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BA9" w:rsidRPr="00347A44" w:rsidRDefault="00930FDE" w:rsidP="00347A44">
      <w:pPr>
        <w:jc w:val="center"/>
        <w:rPr>
          <w:rFonts w:ascii="Tahoma" w:hAnsi="Tahoma" w:cs="Tahoma"/>
          <w:color w:val="C00000"/>
          <w:sz w:val="56"/>
          <w:szCs w:val="56"/>
        </w:rPr>
      </w:pPr>
      <w:bookmarkStart w:id="0" w:name="_GoBack"/>
      <w:bookmarkEnd w:id="0"/>
      <w:r w:rsidRPr="00347A44">
        <w:rPr>
          <w:rFonts w:ascii="Tahoma" w:hAnsi="Tahoma" w:cs="Tahoma"/>
          <w:noProof/>
          <w:color w:val="C00000"/>
          <w:sz w:val="56"/>
          <w:szCs w:val="56"/>
        </w:rPr>
        <w:drawing>
          <wp:anchor distT="0" distB="0" distL="114300" distR="114300" simplePos="0" relativeHeight="251658240" behindDoc="0" locked="0" layoutInCell="1" allowOverlap="1">
            <wp:simplePos x="0" y="0"/>
            <wp:positionH relativeFrom="column">
              <wp:posOffset>-847725</wp:posOffset>
            </wp:positionH>
            <wp:positionV relativeFrom="paragraph">
              <wp:posOffset>716280</wp:posOffset>
            </wp:positionV>
            <wp:extent cx="10582275" cy="5905500"/>
            <wp:effectExtent l="19050" t="0" r="9525" b="0"/>
            <wp:wrapSquare wrapText="bothSides"/>
            <wp:docPr id="1" name="Picture 1" descr="Flow Chart showing project OHS process map.&#10;&#10;The process map is broken up into four stages being the Planning Stage (A), Design and Procurement Stage (B), Construction Stage (C) and Completion Stage (D).&#10;&#10;The Planning Stage is broken up into four phases.&#10;- Phase 0 is Demonstrating the need&#10;- Phase 1 is Conception of the need&#10;- Phase 2 is Outline Feasibility&#10;- Phase 3 is Substantive Feasibility and Outline Approval&#10;&#10;The tasks spread across these four phases are:&#10;- Developing OHS team and Developing project OHS charter are part of phases 0 and 1.&#10;- Analysing OHS risks of project options is part of phases 1,2 and 3.&#10;- Undertake technical feasibility study is part of phases 2 and 3&#10;- Record risk information, develop the project brief and establish design requirements are part of phase 3.&#10;&#10;This Stage concludes with a stage review.&#10;&#10;The Design and Procurement Stage is broken up into three phases with a phase review in between phase 5 and phase 6.&#10;- Phase 4 is Outline conceptual design&#10;- Phase 5 is Full conceptual design&#10;- Phase review&#10;- Phase 6 is Production Design, procurement&#10;&#10;The tasks spread across these three phases are:&#10;- Select safe designer is part of phase 4.&#10;- Conduct design OHS reviews are part of phases 4 and 5.&#10;- Review design documentation, review project cost, implement change management process, include OHS in contract documents, set OHS targets and KPI's, specify how OHS is to be addressed in tenders and select a safe contractor are part of phase 6.&#10;- Recording risk information is done throughout the stage.&#10;&#10;The stage concludes with a stage review.&#10;&#10;The Construction Stage is broken up into two phases.&#10;- Phase 7 is Production information&#10;- Phase 8 is Construction&#10;&#10;The tasks spread across these two phases are:&#10;- Approve project OHS management plan is part of phase 7.&#10;- Participate in site based OHS programme, review method statements, job safety analyses and other OHS plans, review and analyse OHS data and conduct OHS inspections/audits are part of phase 8.&#10;- Implementing change management process and recording risk information are done throughout the stage. &#10;&#10;The stage concludes with a stage review.&#10;&#10;The Completion Stage is one phase.&#10;- Phase 9 is Operation and Maintenance&#10;&#10;The tasks spread across this phase are:&#10;- Evaluate project performance&#10;- Perform project completion review&#10;- Perform post-occupancy review&#10;- Perform final review of plant/equipment&#10;- select safe maintenance providers&#10;- Recording risk information is done throughout the stage.&#10;&#10;The stage concludes with a stage review.&#1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582275" cy="5905500"/>
                    </a:xfrm>
                    <a:prstGeom prst="rect">
                      <a:avLst/>
                    </a:prstGeom>
                    <a:noFill/>
                    <a:ln w="9525">
                      <a:noFill/>
                      <a:miter lim="800000"/>
                      <a:headEnd/>
                      <a:tailEnd/>
                    </a:ln>
                  </pic:spPr>
                </pic:pic>
              </a:graphicData>
            </a:graphic>
          </wp:anchor>
        </w:drawing>
      </w:r>
      <w:r w:rsidR="00347A44" w:rsidRPr="00347A44">
        <w:rPr>
          <w:rFonts w:ascii="Tahoma" w:hAnsi="Tahoma" w:cs="Tahoma"/>
          <w:color w:val="C00000"/>
          <w:sz w:val="56"/>
          <w:szCs w:val="56"/>
        </w:rPr>
        <w:t>Project OHS Process Map</w:t>
      </w:r>
    </w:p>
    <w:sectPr w:rsidR="00BA2BA9" w:rsidRPr="00347A44" w:rsidSect="00FA42D3">
      <w:pgSz w:w="16838" w:h="11906" w:orient="landscape"/>
      <w:pgMar w:top="56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FDE" w:rsidRDefault="00930FDE" w:rsidP="00930FDE">
      <w:r>
        <w:separator/>
      </w:r>
    </w:p>
  </w:endnote>
  <w:endnote w:type="continuationSeparator" w:id="0">
    <w:p w:rsidR="00930FDE" w:rsidRDefault="00930FDE" w:rsidP="0093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FDE" w:rsidRDefault="00930FDE" w:rsidP="00930FDE">
      <w:r>
        <w:separator/>
      </w:r>
    </w:p>
  </w:footnote>
  <w:footnote w:type="continuationSeparator" w:id="0">
    <w:p w:rsidR="00930FDE" w:rsidRDefault="00930FDE" w:rsidP="00930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FDE"/>
    <w:rsid w:val="0001230E"/>
    <w:rsid w:val="00017843"/>
    <w:rsid w:val="000338F0"/>
    <w:rsid w:val="000657C6"/>
    <w:rsid w:val="000B3DA4"/>
    <w:rsid w:val="000E506F"/>
    <w:rsid w:val="000F3BAF"/>
    <w:rsid w:val="0010022F"/>
    <w:rsid w:val="00133D4D"/>
    <w:rsid w:val="001430C2"/>
    <w:rsid w:val="00163D50"/>
    <w:rsid w:val="00177EBE"/>
    <w:rsid w:val="0018434F"/>
    <w:rsid w:val="001B7487"/>
    <w:rsid w:val="001C6E13"/>
    <w:rsid w:val="001D7A60"/>
    <w:rsid w:val="001D7CF1"/>
    <w:rsid w:val="001F2376"/>
    <w:rsid w:val="00200372"/>
    <w:rsid w:val="0021681E"/>
    <w:rsid w:val="0024194F"/>
    <w:rsid w:val="00255687"/>
    <w:rsid w:val="002601AF"/>
    <w:rsid w:val="0029743B"/>
    <w:rsid w:val="002B1FA6"/>
    <w:rsid w:val="002F2523"/>
    <w:rsid w:val="00341873"/>
    <w:rsid w:val="00347A44"/>
    <w:rsid w:val="00354981"/>
    <w:rsid w:val="00393000"/>
    <w:rsid w:val="003B1349"/>
    <w:rsid w:val="003B58FE"/>
    <w:rsid w:val="003F2C91"/>
    <w:rsid w:val="003F4551"/>
    <w:rsid w:val="00401152"/>
    <w:rsid w:val="00477324"/>
    <w:rsid w:val="004C1808"/>
    <w:rsid w:val="00506554"/>
    <w:rsid w:val="0051753F"/>
    <w:rsid w:val="0053740D"/>
    <w:rsid w:val="005423BF"/>
    <w:rsid w:val="005567D8"/>
    <w:rsid w:val="00565C54"/>
    <w:rsid w:val="0059226F"/>
    <w:rsid w:val="00595F66"/>
    <w:rsid w:val="005A485D"/>
    <w:rsid w:val="005D2A8D"/>
    <w:rsid w:val="005D794D"/>
    <w:rsid w:val="006020C1"/>
    <w:rsid w:val="0062439A"/>
    <w:rsid w:val="00651557"/>
    <w:rsid w:val="0067696F"/>
    <w:rsid w:val="006F7288"/>
    <w:rsid w:val="00723D36"/>
    <w:rsid w:val="007655FE"/>
    <w:rsid w:val="00771235"/>
    <w:rsid w:val="007972FB"/>
    <w:rsid w:val="007E4FAC"/>
    <w:rsid w:val="00804EAC"/>
    <w:rsid w:val="008253A6"/>
    <w:rsid w:val="00843E29"/>
    <w:rsid w:val="008450DF"/>
    <w:rsid w:val="00856282"/>
    <w:rsid w:val="00876001"/>
    <w:rsid w:val="008A536E"/>
    <w:rsid w:val="008B1EB9"/>
    <w:rsid w:val="008C0CB3"/>
    <w:rsid w:val="00906E55"/>
    <w:rsid w:val="00925BFD"/>
    <w:rsid w:val="00930FDE"/>
    <w:rsid w:val="00964C45"/>
    <w:rsid w:val="00984894"/>
    <w:rsid w:val="00995BCA"/>
    <w:rsid w:val="009C35CE"/>
    <w:rsid w:val="009D5637"/>
    <w:rsid w:val="009E28CA"/>
    <w:rsid w:val="009F4A61"/>
    <w:rsid w:val="00A004E8"/>
    <w:rsid w:val="00A13D9D"/>
    <w:rsid w:val="00A52192"/>
    <w:rsid w:val="00A61445"/>
    <w:rsid w:val="00A754C2"/>
    <w:rsid w:val="00A8271B"/>
    <w:rsid w:val="00A843C6"/>
    <w:rsid w:val="00AA3BA9"/>
    <w:rsid w:val="00AA74D7"/>
    <w:rsid w:val="00AC6D4A"/>
    <w:rsid w:val="00AE45B2"/>
    <w:rsid w:val="00B207DF"/>
    <w:rsid w:val="00B27F18"/>
    <w:rsid w:val="00B566DA"/>
    <w:rsid w:val="00B56842"/>
    <w:rsid w:val="00B60720"/>
    <w:rsid w:val="00B857B1"/>
    <w:rsid w:val="00BA18F1"/>
    <w:rsid w:val="00BA2BA9"/>
    <w:rsid w:val="00BD2160"/>
    <w:rsid w:val="00BE3D11"/>
    <w:rsid w:val="00BE64A4"/>
    <w:rsid w:val="00BF2071"/>
    <w:rsid w:val="00C05040"/>
    <w:rsid w:val="00C33BDA"/>
    <w:rsid w:val="00C844E4"/>
    <w:rsid w:val="00CD073C"/>
    <w:rsid w:val="00CE146D"/>
    <w:rsid w:val="00D34413"/>
    <w:rsid w:val="00D41ADD"/>
    <w:rsid w:val="00D71944"/>
    <w:rsid w:val="00D960F7"/>
    <w:rsid w:val="00DA0DF6"/>
    <w:rsid w:val="00DD22CE"/>
    <w:rsid w:val="00DE2D43"/>
    <w:rsid w:val="00DE6BC2"/>
    <w:rsid w:val="00DE7504"/>
    <w:rsid w:val="00E21D20"/>
    <w:rsid w:val="00E2257E"/>
    <w:rsid w:val="00E4281B"/>
    <w:rsid w:val="00E50DDD"/>
    <w:rsid w:val="00E55A34"/>
    <w:rsid w:val="00F15DA2"/>
    <w:rsid w:val="00F16113"/>
    <w:rsid w:val="00F606B5"/>
    <w:rsid w:val="00F62305"/>
    <w:rsid w:val="00F825A9"/>
    <w:rsid w:val="00F91814"/>
    <w:rsid w:val="00FA1C65"/>
    <w:rsid w:val="00FA42D3"/>
    <w:rsid w:val="00FD04EA"/>
    <w:rsid w:val="00FE5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253848-3841-49F5-AD56-F855916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EA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0FDE"/>
    <w:rPr>
      <w:rFonts w:ascii="Tahoma" w:hAnsi="Tahoma" w:cs="Tahoma"/>
      <w:sz w:val="16"/>
      <w:szCs w:val="16"/>
    </w:rPr>
  </w:style>
  <w:style w:type="character" w:customStyle="1" w:styleId="BalloonTextChar">
    <w:name w:val="Balloon Text Char"/>
    <w:basedOn w:val="DefaultParagraphFont"/>
    <w:link w:val="BalloonText"/>
    <w:rsid w:val="00930FDE"/>
    <w:rPr>
      <w:rFonts w:ascii="Tahoma" w:hAnsi="Tahoma" w:cs="Tahoma"/>
      <w:sz w:val="16"/>
      <w:szCs w:val="16"/>
    </w:rPr>
  </w:style>
  <w:style w:type="paragraph" w:styleId="Header">
    <w:name w:val="header"/>
    <w:basedOn w:val="Normal"/>
    <w:link w:val="HeaderChar"/>
    <w:rsid w:val="00930FDE"/>
    <w:pPr>
      <w:tabs>
        <w:tab w:val="center" w:pos="4513"/>
        <w:tab w:val="right" w:pos="9026"/>
      </w:tabs>
    </w:pPr>
  </w:style>
  <w:style w:type="character" w:customStyle="1" w:styleId="HeaderChar">
    <w:name w:val="Header Char"/>
    <w:basedOn w:val="DefaultParagraphFont"/>
    <w:link w:val="Header"/>
    <w:rsid w:val="00930FDE"/>
    <w:rPr>
      <w:sz w:val="24"/>
      <w:szCs w:val="24"/>
    </w:rPr>
  </w:style>
  <w:style w:type="paragraph" w:styleId="Footer">
    <w:name w:val="footer"/>
    <w:basedOn w:val="Normal"/>
    <w:link w:val="FooterChar"/>
    <w:rsid w:val="00930FDE"/>
    <w:pPr>
      <w:tabs>
        <w:tab w:val="center" w:pos="4513"/>
        <w:tab w:val="right" w:pos="9026"/>
      </w:tabs>
    </w:pPr>
  </w:style>
  <w:style w:type="character" w:customStyle="1" w:styleId="FooterChar">
    <w:name w:val="Footer Char"/>
    <w:basedOn w:val="DefaultParagraphFont"/>
    <w:link w:val="Footer"/>
    <w:rsid w:val="00930F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38CAFA-C7CC-43F6-AF59-63BC17701A4A}">
  <ds:schemaRefs>
    <ds:schemaRef ds:uri="http://schemas.microsoft.com/sharepoint/v3/contenttype/forms"/>
  </ds:schemaRefs>
</ds:datastoreItem>
</file>

<file path=customXml/itemProps2.xml><?xml version="1.0" encoding="utf-8"?>
<ds:datastoreItem xmlns:ds="http://schemas.openxmlformats.org/officeDocument/2006/customXml" ds:itemID="{BE521AFE-C531-4F91-9C5E-4F8D3B8CAE84}">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C6570BB-545F-4A81-B025-C326A6654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22</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Bruno Colucciello</dc:creator>
  <cp:lastModifiedBy>SIMMS,Daniel</cp:lastModifiedBy>
  <cp:revision>2</cp:revision>
  <dcterms:created xsi:type="dcterms:W3CDTF">2020-02-04T21:50:00Z</dcterms:created>
  <dcterms:modified xsi:type="dcterms:W3CDTF">2020-02-04T21:50:00Z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