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23A5B" w14:textId="77FA9378" w:rsidR="00547A88" w:rsidRDefault="00CA05D6" w:rsidP="006A5DA2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326B18B" wp14:editId="6B105618">
                <wp:simplePos x="0" y="0"/>
                <wp:positionH relativeFrom="margin">
                  <wp:align>right</wp:align>
                </wp:positionH>
                <wp:positionV relativeFrom="paragraph">
                  <wp:posOffset>-244475</wp:posOffset>
                </wp:positionV>
                <wp:extent cx="6608135" cy="829340"/>
                <wp:effectExtent l="0" t="0" r="254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8135" cy="829340"/>
                          <a:chOff x="61411" y="12820"/>
                          <a:chExt cx="10065729" cy="1165774"/>
                        </a:xfrm>
                      </wpg:grpSpPr>
                      <wps:wsp>
                        <wps:cNvPr id="2" name="Text Box 32"/>
                        <wps:cNvSpPr txBox="1"/>
                        <wps:spPr>
                          <a:xfrm>
                            <a:off x="218267" y="168944"/>
                            <a:ext cx="9908873" cy="86816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0000"/>
                              </a:gs>
                              <a:gs pos="100000">
                                <a:schemeClr val="tx1"/>
                              </a:gs>
                              <a:gs pos="81000">
                                <a:srgbClr val="C00000"/>
                              </a:gs>
                              <a:gs pos="30000">
                                <a:srgbClr val="C00000">
                                  <a:shade val="67500"/>
                                  <a:satMod val="115000"/>
                                  <a:lumMod val="10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C95D27" w14:textId="2A0F8357" w:rsidR="00547A88" w:rsidRPr="00B62DBF" w:rsidRDefault="00547A88" w:rsidP="007833D3">
                              <w:pPr>
                                <w:spacing w:after="0" w:line="240" w:lineRule="auto"/>
                                <w:ind w:left="862" w:firstLine="414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Hazard 2020</w:t>
                              </w:r>
                              <w:r w:rsidR="00433314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r w:rsidR="009A6DDF"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523233"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Oct</w:t>
                              </w:r>
                              <w:r w:rsidR="00433314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2020</w:t>
                              </w:r>
                              <w:r w:rsidR="00523233"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– </w:t>
                              </w:r>
                              <w:r w:rsidR="00714504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Feb</w:t>
                              </w:r>
                              <w:r w:rsidR="00433314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2021</w:t>
                              </w:r>
                              <w:r w:rsidR="0025654E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U</w:t>
                              </w:r>
                              <w:r w:rsidR="00523233"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pdate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OFSC Symbol transparent background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11" y="12820"/>
                            <a:ext cx="1295670" cy="11657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26B18B" id="Group 14" o:spid="_x0000_s1026" style="position:absolute;margin-left:469.15pt;margin-top:-19.25pt;width:520.35pt;height:65.3pt;z-index:-251657216;mso-position-horizontal:right;mso-position-horizontal-relative:margin;mso-width-relative:margin;mso-height-relative:margin" coordorigin="614,128" coordsize="100657,11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">
                <v:roundrect id="Text Box 32" o:spid="_x0000_s1027" style="position:absolute;left:2182;top:1689;width:99089;height:8682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" fillcolor="red" stroked="f" strokeweight="1pt">
                  <v:fill color2="black [3213]" rotate="t" angle="90" colors="0 red;19661f #ad0000;53084f #c00000;1 black" focus="100%" type="gradient"/>
                  <v:stroke joinstyle="miter"/>
                  <v:textbox>
                    <w:txbxContent>
                      <w:p w14:paraId="4EC95D27" w14:textId="2A0F8357" w:rsidR="00547A88" w:rsidRPr="00B62DBF" w:rsidRDefault="00547A88" w:rsidP="007833D3">
                        <w:pPr>
                          <w:spacing w:after="0" w:line="240" w:lineRule="auto"/>
                          <w:ind w:left="862" w:firstLine="414"/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Hazard 2020</w:t>
                        </w:r>
                        <w:r w:rsidR="00433314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r w:rsidR="009A6DDF"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523233"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Oct</w:t>
                        </w:r>
                        <w:r w:rsidR="00433314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2020</w:t>
                        </w:r>
                        <w:r w:rsidR="00523233"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– </w:t>
                        </w:r>
                        <w:r w:rsidR="00714504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Feb</w:t>
                        </w:r>
                        <w:r w:rsidR="00433314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2021</w:t>
                        </w:r>
                        <w:r w:rsidR="0025654E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U</w:t>
                        </w:r>
                        <w:r w:rsidR="00523233"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pdate 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OFSC Symbol transparent background" style="position:absolute;left:614;top:128;width:12956;height:11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">
                  <v:imagedata r:id="rId5" o:title="OFSC Symbol transparent background"/>
                  <v:path arrowok="t"/>
                </v:shape>
                <w10:wrap anchorx="margin"/>
              </v:group>
            </w:pict>
          </mc:Fallback>
        </mc:AlternateContent>
      </w:r>
    </w:p>
    <w:p w14:paraId="7615812F" w14:textId="08120161" w:rsidR="006A5DA2" w:rsidRDefault="006A5DA2" w:rsidP="006A5DA2">
      <w:pPr>
        <w:tabs>
          <w:tab w:val="left" w:pos="9387"/>
        </w:tabs>
        <w:spacing w:after="0" w:line="240" w:lineRule="auto"/>
      </w:pPr>
    </w:p>
    <w:p w14:paraId="3209D6E5" w14:textId="64B6D3EC" w:rsidR="00547A88" w:rsidRDefault="00547A88" w:rsidP="009E149A">
      <w:pPr>
        <w:tabs>
          <w:tab w:val="left" w:pos="9387"/>
        </w:tabs>
        <w:spacing w:after="0" w:line="240" w:lineRule="auto"/>
      </w:pPr>
    </w:p>
    <w:p w14:paraId="052ED110" w14:textId="54ECEFE2" w:rsidR="00CA05D6" w:rsidRDefault="003417A0" w:rsidP="00CA223A">
      <w:pPr>
        <w:tabs>
          <w:tab w:val="left" w:pos="9387"/>
        </w:tabs>
        <w:spacing w:before="120" w:after="0" w:line="240" w:lineRule="auto"/>
      </w:pP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731D5709" wp14:editId="50F8503C">
            <wp:simplePos x="0" y="0"/>
            <wp:positionH relativeFrom="margin">
              <wp:posOffset>3028950</wp:posOffset>
            </wp:positionH>
            <wp:positionV relativeFrom="paragraph">
              <wp:posOffset>71755</wp:posOffset>
            </wp:positionV>
            <wp:extent cx="3238500" cy="1809750"/>
            <wp:effectExtent l="0" t="0" r="0" b="0"/>
            <wp:wrapNone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7F5EAA3-385C-45EC-9411-23BFB4E7FE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="1271" w:tblpY="1"/>
        <w:tblOverlap w:val="never"/>
        <w:tblW w:w="4962" w:type="dxa"/>
        <w:tblBorders>
          <w:top w:val="single" w:sz="4" w:space="0" w:color="58572A"/>
          <w:left w:val="single" w:sz="4" w:space="0" w:color="58572A"/>
          <w:bottom w:val="single" w:sz="4" w:space="0" w:color="58572A"/>
          <w:right w:val="single" w:sz="4" w:space="0" w:color="58572A"/>
          <w:insideH w:val="single" w:sz="4" w:space="0" w:color="58572A"/>
          <w:insideV w:val="single" w:sz="4" w:space="0" w:color="58572A"/>
        </w:tblBorders>
        <w:tblLook w:val="04A0" w:firstRow="1" w:lastRow="0" w:firstColumn="1" w:lastColumn="0" w:noHBand="0" w:noVBand="1"/>
      </w:tblPr>
      <w:tblGrid>
        <w:gridCol w:w="2835"/>
        <w:gridCol w:w="2127"/>
      </w:tblGrid>
      <w:tr w:rsidR="00FF2D40" w:rsidRPr="00576AA1" w14:paraId="304440DC" w14:textId="77777777" w:rsidTr="00880C31">
        <w:trPr>
          <w:trHeight w:val="499"/>
        </w:trPr>
        <w:tc>
          <w:tcPr>
            <w:tcW w:w="49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85DB8B" w14:textId="5834840F" w:rsidR="00FF2D40" w:rsidRPr="008D03E1" w:rsidRDefault="004E69C1" w:rsidP="0088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en-AU"/>
              </w:rPr>
            </w:pPr>
            <w:r w:rsidRPr="008D03E1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en-AU"/>
              </w:rPr>
              <w:t xml:space="preserve">Hazard 2020 </w:t>
            </w:r>
            <w:r w:rsidR="00FF2D40" w:rsidRPr="008D03E1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en-AU"/>
              </w:rPr>
              <w:t>Audit</w:t>
            </w:r>
            <w:r w:rsidRPr="008D03E1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en-AU"/>
              </w:rPr>
              <w:t>s</w:t>
            </w:r>
          </w:p>
        </w:tc>
      </w:tr>
      <w:tr w:rsidR="00D2298F" w:rsidRPr="004267E6" w14:paraId="485257CF" w14:textId="77777777" w:rsidTr="00880C31">
        <w:trPr>
          <w:trHeight w:val="499"/>
        </w:trPr>
        <w:tc>
          <w:tcPr>
            <w:tcW w:w="2835" w:type="dxa"/>
            <w:tcBorders>
              <w:left w:val="nil"/>
            </w:tcBorders>
            <w:shd w:val="clear" w:color="auto" w:fill="F2F2F2" w:themeFill="background1" w:themeFillShade="F2"/>
            <w:vAlign w:val="center"/>
            <w:hideMark/>
          </w:tcPr>
          <w:p w14:paraId="4578F7D6" w14:textId="77777777" w:rsidR="00FF2D40" w:rsidRPr="007833D3" w:rsidRDefault="00FF2D40" w:rsidP="00880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AU"/>
              </w:rPr>
            </w:pPr>
            <w:r w:rsidRPr="007833D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AU"/>
              </w:rPr>
              <w:t>Completed</w:t>
            </w:r>
          </w:p>
        </w:tc>
        <w:tc>
          <w:tcPr>
            <w:tcW w:w="2127" w:type="dxa"/>
            <w:tcBorders>
              <w:right w:val="nil"/>
            </w:tcBorders>
            <w:shd w:val="clear" w:color="auto" w:fill="878541"/>
            <w:vAlign w:val="center"/>
            <w:hideMark/>
          </w:tcPr>
          <w:p w14:paraId="4CC8A442" w14:textId="7E0AA835" w:rsidR="00FF2D40" w:rsidRPr="007833D3" w:rsidRDefault="00714504" w:rsidP="0088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  <w:t>85</w:t>
            </w:r>
          </w:p>
        </w:tc>
      </w:tr>
      <w:tr w:rsidR="007833D3" w:rsidRPr="004267E6" w14:paraId="52D02CE7" w14:textId="77777777" w:rsidTr="00385FDC">
        <w:trPr>
          <w:trHeight w:val="499"/>
        </w:trPr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19FF8641" w14:textId="55F38FAD" w:rsidR="007833D3" w:rsidRPr="007833D3" w:rsidRDefault="007833D3" w:rsidP="00880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AU"/>
              </w:rPr>
            </w:pPr>
            <w:r w:rsidRPr="007833D3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AU"/>
              </w:rPr>
              <w:t xml:space="preserve">In Progress </w:t>
            </w:r>
          </w:p>
        </w:tc>
        <w:tc>
          <w:tcPr>
            <w:tcW w:w="2127" w:type="dxa"/>
            <w:tcBorders>
              <w:right w:val="nil"/>
            </w:tcBorders>
            <w:shd w:val="clear" w:color="auto" w:fill="C00000"/>
            <w:vAlign w:val="center"/>
            <w:hideMark/>
          </w:tcPr>
          <w:p w14:paraId="7ACE2E39" w14:textId="4C9E0AF5" w:rsidR="007833D3" w:rsidRPr="007833D3" w:rsidRDefault="00714504" w:rsidP="0088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  <w:t>105</w:t>
            </w:r>
          </w:p>
        </w:tc>
      </w:tr>
      <w:tr w:rsidR="00CA05D6" w:rsidRPr="004267E6" w14:paraId="2267E204" w14:textId="77777777" w:rsidTr="00083A65">
        <w:trPr>
          <w:trHeight w:val="499"/>
        </w:trPr>
        <w:tc>
          <w:tcPr>
            <w:tcW w:w="2835" w:type="dxa"/>
            <w:tcBorders>
              <w:left w:val="nil"/>
            </w:tcBorders>
            <w:shd w:val="clear" w:color="auto" w:fill="F2F2F2" w:themeFill="background1" w:themeFillShade="F2"/>
            <w:vAlign w:val="center"/>
            <w:hideMark/>
          </w:tcPr>
          <w:p w14:paraId="17577ED9" w14:textId="32D3A268" w:rsidR="00CA05D6" w:rsidRPr="007833D3" w:rsidRDefault="00CA05D6" w:rsidP="00880C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AU"/>
              </w:rPr>
            </w:pPr>
            <w:r w:rsidRPr="007833D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AU"/>
              </w:rPr>
              <w:t>Total</w:t>
            </w:r>
          </w:p>
        </w:tc>
        <w:tc>
          <w:tcPr>
            <w:tcW w:w="2127" w:type="dxa"/>
            <w:tcBorders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2AA1803" w14:textId="39D1B015" w:rsidR="00CA05D6" w:rsidRPr="007833D3" w:rsidRDefault="008B3197" w:rsidP="0088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AU"/>
              </w:rPr>
              <w:t>1</w:t>
            </w:r>
            <w:r w:rsidR="0071450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AU"/>
              </w:rPr>
              <w:t>90</w:t>
            </w:r>
          </w:p>
        </w:tc>
      </w:tr>
    </w:tbl>
    <w:p w14:paraId="26BBAAA8" w14:textId="66024460" w:rsidR="00547A88" w:rsidRDefault="00547A88" w:rsidP="006A5DA2">
      <w:pPr>
        <w:spacing w:after="0" w:line="240" w:lineRule="auto"/>
      </w:pPr>
    </w:p>
    <w:p w14:paraId="088EB086" w14:textId="5270C69E" w:rsidR="00090EDE" w:rsidRDefault="00FF2D40" w:rsidP="006A5DA2">
      <w:pPr>
        <w:tabs>
          <w:tab w:val="left" w:pos="8857"/>
        </w:tabs>
        <w:spacing w:after="0" w:line="240" w:lineRule="auto"/>
      </w:pPr>
      <w:r>
        <w:tab/>
      </w:r>
    </w:p>
    <w:p w14:paraId="6516AEB6" w14:textId="060FE92E" w:rsidR="006A5DA2" w:rsidRDefault="006A5DA2" w:rsidP="006A5DA2">
      <w:pPr>
        <w:tabs>
          <w:tab w:val="left" w:pos="8857"/>
        </w:tabs>
        <w:spacing w:after="0" w:line="240" w:lineRule="auto"/>
      </w:pPr>
    </w:p>
    <w:p w14:paraId="32397880" w14:textId="2A9DC9C0" w:rsidR="006A5DA2" w:rsidRDefault="006A5DA2" w:rsidP="006A5DA2">
      <w:pPr>
        <w:tabs>
          <w:tab w:val="left" w:pos="8857"/>
        </w:tabs>
        <w:spacing w:after="0" w:line="240" w:lineRule="auto"/>
      </w:pPr>
    </w:p>
    <w:p w14:paraId="61D08E0E" w14:textId="36C522EE" w:rsidR="006A5DA2" w:rsidRDefault="006A5DA2" w:rsidP="006A5DA2">
      <w:pPr>
        <w:tabs>
          <w:tab w:val="left" w:pos="8857"/>
        </w:tabs>
        <w:spacing w:after="0" w:line="240" w:lineRule="auto"/>
      </w:pPr>
    </w:p>
    <w:p w14:paraId="18E69AD6" w14:textId="6EEA0023" w:rsidR="006A5DA2" w:rsidRDefault="006A5DA2" w:rsidP="006A5DA2">
      <w:pPr>
        <w:tabs>
          <w:tab w:val="left" w:pos="8857"/>
        </w:tabs>
        <w:spacing w:after="0" w:line="240" w:lineRule="auto"/>
      </w:pPr>
    </w:p>
    <w:p w14:paraId="61CEBEDC" w14:textId="141FA533" w:rsidR="006A5DA2" w:rsidRDefault="006A5DA2" w:rsidP="006A5DA2">
      <w:pPr>
        <w:tabs>
          <w:tab w:val="left" w:pos="8857"/>
        </w:tabs>
        <w:spacing w:after="0" w:line="240" w:lineRule="auto"/>
      </w:pPr>
    </w:p>
    <w:p w14:paraId="537CE3D3" w14:textId="77777777" w:rsidR="006A5DA2" w:rsidRDefault="006A5DA2" w:rsidP="006A5DA2">
      <w:pPr>
        <w:tabs>
          <w:tab w:val="left" w:pos="8857"/>
        </w:tabs>
        <w:spacing w:after="0" w:line="240" w:lineRule="auto"/>
      </w:pPr>
    </w:p>
    <w:p w14:paraId="31EA8461" w14:textId="1AB39163" w:rsidR="006A5DA2" w:rsidRDefault="008D03E1" w:rsidP="00CA223A">
      <w:pPr>
        <w:tabs>
          <w:tab w:val="left" w:pos="8857"/>
        </w:tabs>
        <w:spacing w:after="24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DF3213" wp14:editId="0EA8DF1D">
                <wp:simplePos x="0" y="0"/>
                <wp:positionH relativeFrom="margin">
                  <wp:align>right</wp:align>
                </wp:positionH>
                <wp:positionV relativeFrom="paragraph">
                  <wp:posOffset>235880</wp:posOffset>
                </wp:positionV>
                <wp:extent cx="6647815" cy="37214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815" cy="37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E63B4" w14:textId="53D11AF5" w:rsidR="00F02302" w:rsidRPr="008D03E1" w:rsidRDefault="00F02302" w:rsidP="00F0230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</w:pPr>
                            <w:r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 xml:space="preserve">Most </w:t>
                            </w:r>
                            <w:r w:rsidR="000713D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f</w:t>
                            </w:r>
                            <w:r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 xml:space="preserve">requently </w:t>
                            </w:r>
                            <w:r w:rsidR="000713D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i</w:t>
                            </w:r>
                            <w:r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ssued CAR sub</w:t>
                            </w:r>
                            <w:r w:rsidR="009E149A"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-</w:t>
                            </w:r>
                            <w:r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criteria</w:t>
                            </w:r>
                            <w:r w:rsidR="00223550"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 xml:space="preserve"> on Hazard 2020 Audits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F321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472.25pt;margin-top:18.55pt;width:523.45pt;height:29.3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" filled="f" stroked="f" strokeweight=".5pt">
                <v:textbox>
                  <w:txbxContent>
                    <w:p w14:paraId="20DE63B4" w14:textId="53D11AF5" w:rsidR="00F02302" w:rsidRPr="008D03E1" w:rsidRDefault="00F02302" w:rsidP="00F02302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</w:pPr>
                      <w:r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 xml:space="preserve">Most </w:t>
                      </w:r>
                      <w:r w:rsidR="000713D0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f</w:t>
                      </w:r>
                      <w:r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 xml:space="preserve">requently </w:t>
                      </w:r>
                      <w:r w:rsidR="000713D0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i</w:t>
                      </w:r>
                      <w:r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ssued CAR sub</w:t>
                      </w:r>
                      <w:r w:rsidR="009E149A"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-</w:t>
                      </w:r>
                      <w:r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criteria</w:t>
                      </w:r>
                      <w:r w:rsidR="00223550"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 xml:space="preserve"> on Hazard 2020 Audits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C9D040" w14:textId="311F595A" w:rsidR="00E46F10" w:rsidRDefault="00E46F10" w:rsidP="00856B4F">
      <w:pPr>
        <w:spacing w:before="120" w:after="0" w:line="240" w:lineRule="auto"/>
        <w:rPr>
          <w:sz w:val="20"/>
          <w:szCs w:val="20"/>
          <w:lang w:val="en-US"/>
        </w:rPr>
      </w:pPr>
    </w:p>
    <w:p w14:paraId="2D470390" w14:textId="77777777" w:rsidR="00F02302" w:rsidRPr="00856B4F" w:rsidRDefault="00F02302" w:rsidP="007833D3">
      <w:pPr>
        <w:spacing w:after="0" w:line="240" w:lineRule="auto"/>
        <w:rPr>
          <w:sz w:val="20"/>
          <w:szCs w:val="20"/>
          <w:lang w:val="en-US"/>
        </w:rPr>
      </w:pPr>
    </w:p>
    <w:tbl>
      <w:tblPr>
        <w:tblW w:w="10773" w:type="dxa"/>
        <w:tblInd w:w="-142" w:type="dxa"/>
        <w:tblBorders>
          <w:top w:val="single" w:sz="12" w:space="0" w:color="58572A"/>
          <w:left w:val="single" w:sz="12" w:space="0" w:color="58572A"/>
          <w:bottom w:val="single" w:sz="12" w:space="0" w:color="58572A"/>
          <w:right w:val="single" w:sz="12" w:space="0" w:color="58572A"/>
          <w:insideH w:val="single" w:sz="12" w:space="0" w:color="58572A"/>
          <w:insideV w:val="single" w:sz="12" w:space="0" w:color="58572A"/>
        </w:tblBorders>
        <w:tblLayout w:type="fixed"/>
        <w:tblLook w:val="04A0" w:firstRow="1" w:lastRow="0" w:firstColumn="1" w:lastColumn="0" w:noHBand="0" w:noVBand="1"/>
      </w:tblPr>
      <w:tblGrid>
        <w:gridCol w:w="6526"/>
        <w:gridCol w:w="850"/>
        <w:gridCol w:w="992"/>
        <w:gridCol w:w="1130"/>
        <w:gridCol w:w="1275"/>
      </w:tblGrid>
      <w:tr w:rsidR="007833D3" w14:paraId="619EA7C1" w14:textId="77777777" w:rsidTr="00433314">
        <w:trPr>
          <w:trHeight w:val="500"/>
        </w:trPr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18607CC3" w14:textId="77777777" w:rsidR="007833D3" w:rsidRPr="00577F95" w:rsidRDefault="007833D3" w:rsidP="00856B4F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577F9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val="en-US" w:eastAsia="en-AU"/>
              </w:rPr>
              <w:t>Mobile Plant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489F0953" w14:textId="2788661E" w:rsidR="007833D3" w:rsidRPr="00725B26" w:rsidRDefault="007833D3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725B2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CARs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 xml:space="preserve"> Issued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18358FBE" w14:textId="784FA243" w:rsidR="007833D3" w:rsidRPr="00725B26" w:rsidRDefault="00433314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Times audited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59D836A7" w14:textId="722293F3" w:rsidR="007833D3" w:rsidRPr="00725B26" w:rsidRDefault="00433314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 xml:space="preserve">CAR </w:t>
            </w:r>
            <w:r w:rsidR="007833D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Issue Rate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05F2E"/>
            <w:vAlign w:val="center"/>
          </w:tcPr>
          <w:p w14:paraId="0B449898" w14:textId="076F4C43" w:rsidR="007833D3" w:rsidRPr="00725B26" w:rsidRDefault="00433314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Compared to trend</w:t>
            </w:r>
            <w:r w:rsidR="00AE1DD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*</w:t>
            </w:r>
          </w:p>
        </w:tc>
      </w:tr>
      <w:tr w:rsidR="007833D3" w14:paraId="4F6F8F20" w14:textId="77777777" w:rsidTr="00433314">
        <w:trPr>
          <w:trHeight w:val="500"/>
        </w:trPr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67B38" w14:textId="57097349" w:rsidR="007833D3" w:rsidRPr="00E46F10" w:rsidRDefault="00714504" w:rsidP="008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145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H16.5: </w:t>
            </w:r>
            <w:r w:rsidRPr="007145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Safe systems of work developed for use of mobile cranes taking into account ground conditions; development of lift plans in accordance with relevant legislation, codes of practice, Australian standards; and lifting of materials and workers.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0E01E099" w14:textId="26F9EF3B" w:rsidR="007833D3" w:rsidRPr="00117F93" w:rsidRDefault="00714504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79120B78" w14:textId="3B1A73C0" w:rsidR="007833D3" w:rsidRPr="00117F93" w:rsidRDefault="00714504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444EFC25" w14:textId="74738D4B" w:rsidR="007833D3" w:rsidRPr="00117F93" w:rsidRDefault="00714504" w:rsidP="008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u w:val="single"/>
                <w:lang w:eastAsia="en-AU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42</w:t>
            </w:r>
            <w:r w:rsidR="007833D3" w:rsidRPr="00117F9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</w:t>
            </w:r>
            <w:r w:rsidR="00577F9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222A64F3" w14:textId="0039A315" w:rsidR="007833D3" w:rsidRPr="00117F93" w:rsidRDefault="00714504" w:rsidP="008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u w:val="single"/>
                <w:lang w:eastAsia="en-AU"/>
              </w:rPr>
            </w:pPr>
            <w:r w:rsidRPr="000F6D05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+7</w:t>
            </w:r>
            <w:r w:rsidR="007833D3" w:rsidRPr="000F6D05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.</w:t>
            </w:r>
            <w:r w:rsidRPr="000F6D05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9</w:t>
            </w:r>
            <w:r w:rsidR="007833D3" w:rsidRPr="000F6D05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%</w:t>
            </w:r>
          </w:p>
        </w:tc>
      </w:tr>
      <w:tr w:rsidR="007833D3" w14:paraId="7BAFDB2A" w14:textId="77777777" w:rsidTr="00433314">
        <w:trPr>
          <w:trHeight w:val="500"/>
        </w:trPr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29818" w14:textId="5C04AB06" w:rsidR="007833D3" w:rsidRPr="00E46F10" w:rsidRDefault="007833D3" w:rsidP="008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F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H16.</w:t>
            </w:r>
            <w:r w:rsidR="003C391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Pr="00E46F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  <w:r w:rsidR="003C39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3C391A" w:rsidRPr="003C39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Safe systems of work are established for the operation of mobile plant taking into account; the operator manual</w:t>
            </w:r>
            <w:r w:rsidR="003C39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, </w:t>
            </w:r>
            <w:r w:rsidR="003C391A" w:rsidRPr="003C39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outcomes from the plant risk assessment</w:t>
            </w:r>
            <w:r w:rsidR="003C39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,</w:t>
            </w:r>
            <w:r w:rsidR="003C391A" w:rsidRPr="003C39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site specific requirements and the need for ROPS and FOPS.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7B217F8C" w14:textId="0DF945FE" w:rsidR="007833D3" w:rsidRPr="00117F93" w:rsidRDefault="007833D3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117F93">
              <w:rPr>
                <w:rFonts w:ascii="Calibri" w:hAnsi="Calibri"/>
                <w:b/>
                <w:bCs/>
                <w:sz w:val="24"/>
                <w:szCs w:val="24"/>
              </w:rPr>
              <w:t>2</w:t>
            </w:r>
            <w:r w:rsidR="003C391A">
              <w:rPr>
                <w:rFonts w:ascii="Calibri" w:hAnsi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4F270BDA" w14:textId="52CEB8BB" w:rsidR="007833D3" w:rsidRPr="00117F93" w:rsidRDefault="00714504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27FE9CEA" w14:textId="0AA9D8D4" w:rsidR="007833D3" w:rsidRPr="00117F93" w:rsidRDefault="007833D3" w:rsidP="008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117F9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</w:t>
            </w:r>
            <w:r w:rsidR="003C391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</w:t>
            </w:r>
            <w:r w:rsidRPr="00117F9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.</w:t>
            </w:r>
            <w:r w:rsidR="003C391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</w:t>
            </w:r>
            <w:r w:rsidR="00577F9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572D30A4" w14:textId="04A9C210" w:rsidR="007833D3" w:rsidRPr="00117F93" w:rsidRDefault="003C391A" w:rsidP="008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3C391A">
              <w:rPr>
                <w:rFonts w:ascii="Calibri" w:hAnsi="Calibri"/>
                <w:b/>
                <w:bCs/>
                <w:sz w:val="24"/>
                <w:szCs w:val="24"/>
              </w:rPr>
              <w:t>-5</w:t>
            </w:r>
            <w:r w:rsidR="007833D3" w:rsidRPr="003C391A">
              <w:rPr>
                <w:rFonts w:ascii="Calibri" w:hAnsi="Calibri"/>
                <w:b/>
                <w:bCs/>
                <w:sz w:val="24"/>
                <w:szCs w:val="24"/>
              </w:rPr>
              <w:t>.</w:t>
            </w:r>
            <w:r w:rsidRPr="003C391A">
              <w:rPr>
                <w:rFonts w:ascii="Calibri" w:hAnsi="Calibri"/>
                <w:b/>
                <w:bCs/>
                <w:sz w:val="24"/>
                <w:szCs w:val="24"/>
              </w:rPr>
              <w:t>4</w:t>
            </w:r>
            <w:r w:rsidR="007833D3" w:rsidRPr="003C391A">
              <w:rPr>
                <w:rFonts w:ascii="Calibri" w:hAnsi="Calibri"/>
                <w:b/>
                <w:bCs/>
                <w:sz w:val="24"/>
                <w:szCs w:val="24"/>
              </w:rPr>
              <w:t>%</w:t>
            </w:r>
            <w:bookmarkStart w:id="0" w:name="_GoBack"/>
            <w:bookmarkEnd w:id="0"/>
          </w:p>
        </w:tc>
      </w:tr>
      <w:tr w:rsidR="007833D3" w14:paraId="515B23FE" w14:textId="77777777" w:rsidTr="00433314">
        <w:trPr>
          <w:trHeight w:val="500"/>
        </w:trPr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7E76D" w14:textId="77777777" w:rsidR="007833D3" w:rsidRPr="00E46F10" w:rsidRDefault="007833D3" w:rsidP="008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F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H16.9:</w:t>
            </w:r>
            <w:r w:rsidRPr="00E46F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The system ensures there is an inspection program specific to the needs of type of mobile plant, taking into account regulatory inspections and registration; manufacturers’ inspection requirements; pre-start inspections; and commissioning.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26F5FC2B" w14:textId="2B83355C" w:rsidR="007833D3" w:rsidRPr="00117F93" w:rsidRDefault="00A42992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45D7C09B" w14:textId="7086F404" w:rsidR="007833D3" w:rsidRPr="00117F93" w:rsidRDefault="00714504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0104E2FD" w14:textId="76391632" w:rsidR="007833D3" w:rsidRPr="00117F93" w:rsidRDefault="007833D3" w:rsidP="008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117F9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</w:t>
            </w:r>
            <w:r w:rsidR="003C391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</w:t>
            </w:r>
            <w:r w:rsidRPr="00117F9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.</w:t>
            </w:r>
            <w:r w:rsidR="003C391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</w:t>
            </w:r>
            <w:r w:rsidR="00577F9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040F1311" w14:textId="3B4E01F9" w:rsidR="007833D3" w:rsidRPr="00117F93" w:rsidRDefault="007833D3" w:rsidP="008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117F9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-</w:t>
            </w:r>
            <w:r w:rsidR="003C391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8</w:t>
            </w:r>
            <w:r w:rsidRPr="00117F9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.</w:t>
            </w:r>
            <w:r w:rsidR="003C391A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2</w:t>
            </w:r>
            <w:r w:rsidRPr="00117F9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</w:tbl>
    <w:p w14:paraId="30809AEF" w14:textId="77777777" w:rsidR="00F02302" w:rsidRPr="00577F95" w:rsidRDefault="00F02302" w:rsidP="00725B26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text1"/>
          <w:sz w:val="12"/>
          <w:szCs w:val="12"/>
          <w:lang w:val="en-US" w:eastAsia="en-AU"/>
        </w:rPr>
      </w:pPr>
    </w:p>
    <w:tbl>
      <w:tblPr>
        <w:tblW w:w="10773" w:type="dxa"/>
        <w:tblInd w:w="-142" w:type="dxa"/>
        <w:tblBorders>
          <w:top w:val="single" w:sz="12" w:space="0" w:color="58572A"/>
          <w:left w:val="single" w:sz="12" w:space="0" w:color="58572A"/>
          <w:bottom w:val="single" w:sz="12" w:space="0" w:color="58572A"/>
          <w:right w:val="single" w:sz="12" w:space="0" w:color="58572A"/>
          <w:insideH w:val="single" w:sz="12" w:space="0" w:color="58572A"/>
          <w:insideV w:val="single" w:sz="12" w:space="0" w:color="58572A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850"/>
        <w:gridCol w:w="993"/>
        <w:gridCol w:w="1134"/>
        <w:gridCol w:w="1275"/>
      </w:tblGrid>
      <w:tr w:rsidR="00433314" w:rsidRPr="00223550" w14:paraId="06B294B6" w14:textId="77777777" w:rsidTr="00433314">
        <w:trPr>
          <w:trHeight w:val="500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50C481EA" w14:textId="77777777" w:rsidR="00433314" w:rsidRPr="00577F95" w:rsidRDefault="00433314" w:rsidP="0043331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577F9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val="en-US" w:eastAsia="en-AU"/>
              </w:rPr>
              <w:t>Scaffolding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1DB8C59A" w14:textId="13FF7FDA" w:rsidR="00433314" w:rsidRPr="00725B26" w:rsidRDefault="00433314" w:rsidP="00433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 w:rsidRPr="00725B2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CARs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 xml:space="preserve"> Issued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54816562" w14:textId="4CCDEB54" w:rsidR="00433314" w:rsidRPr="00725B26" w:rsidRDefault="00433314" w:rsidP="00433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Times audited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031B4289" w14:textId="6221F35E" w:rsidR="00433314" w:rsidRPr="00725B26" w:rsidRDefault="00433314" w:rsidP="00433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CAR Issue Rate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05F2E"/>
            <w:vAlign w:val="center"/>
          </w:tcPr>
          <w:p w14:paraId="355E88CB" w14:textId="614A2E20" w:rsidR="00433314" w:rsidRPr="00725B26" w:rsidRDefault="00433314" w:rsidP="00433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Compared to trend*</w:t>
            </w:r>
          </w:p>
        </w:tc>
      </w:tr>
      <w:tr w:rsidR="00AE1DD0" w:rsidRPr="00223550" w14:paraId="02DB3210" w14:textId="77777777" w:rsidTr="00433314">
        <w:trPr>
          <w:trHeight w:val="761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FD01B" w14:textId="504CFCA8" w:rsidR="00AE1DD0" w:rsidRPr="00E46F10" w:rsidRDefault="003C391A" w:rsidP="00725B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C391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H5.7: </w:t>
            </w:r>
            <w:r w:rsidRPr="003C39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System ensures structural support systems and temp structures are regularly inspected to monitor the effectiveness of the system / structure in accordance with relevant legislation, codes of practice and Australian standards; manufacturer’s requirements; or the drawing/plan.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6FDF41F2" w14:textId="4EADC548" w:rsidR="00AE1DD0" w:rsidRPr="00117F93" w:rsidRDefault="003C391A" w:rsidP="00725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62F1CC36" w14:textId="05EE1B40" w:rsidR="00AE1DD0" w:rsidRPr="00117F93" w:rsidRDefault="003C391A" w:rsidP="00725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713411A6" w14:textId="60212CA9" w:rsidR="00AE1DD0" w:rsidRPr="00117F93" w:rsidRDefault="00AE1DD0" w:rsidP="0072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u w:val="single"/>
                <w:lang w:eastAsia="en-AU"/>
              </w:rPr>
            </w:pPr>
            <w:r w:rsidRPr="00117F9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50.0</w:t>
            </w:r>
            <w:r w:rsidR="00577F9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1854A8C4" w14:textId="1029A7D1" w:rsidR="00AE1DD0" w:rsidRPr="003C72AE" w:rsidRDefault="00117F93" w:rsidP="0072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u w:val="single"/>
                <w:lang w:eastAsia="en-AU"/>
              </w:rPr>
            </w:pPr>
            <w:r w:rsidRPr="000F6D05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+</w:t>
            </w:r>
            <w:r w:rsidR="003C391A" w:rsidRPr="000F6D05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10</w:t>
            </w:r>
            <w:r w:rsidR="00AE1DD0" w:rsidRPr="000F6D05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.</w:t>
            </w:r>
            <w:r w:rsidR="003C391A" w:rsidRPr="000F6D05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8</w:t>
            </w:r>
            <w:r w:rsidR="00AE1DD0" w:rsidRPr="000F6D05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%</w:t>
            </w:r>
          </w:p>
        </w:tc>
      </w:tr>
      <w:tr w:rsidR="00AE1DD0" w:rsidRPr="00223550" w14:paraId="562215F8" w14:textId="77777777" w:rsidTr="00433314">
        <w:trPr>
          <w:trHeight w:val="500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C2E89" w14:textId="1FBD1F4E" w:rsidR="00AE1DD0" w:rsidRPr="00E46F10" w:rsidRDefault="003C391A" w:rsidP="00725B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C391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H5.6: </w:t>
            </w:r>
            <w:r w:rsidRPr="003C39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System ensures structural support systems and temp structures are installed by a competent person and verified as correctly installed in accordance with relevant legislation, codes of practice and Australian standards; manufacturers’ requirements; or the drawing/plan.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0A320362" w14:textId="0C9EA678" w:rsidR="00AE1DD0" w:rsidRPr="00117F93" w:rsidRDefault="003C391A" w:rsidP="00725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3BB88744" w14:textId="320305BF" w:rsidR="00AE1DD0" w:rsidRPr="00117F93" w:rsidRDefault="003C391A" w:rsidP="00725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312A0C2D" w14:textId="274F59F0" w:rsidR="00AE1DD0" w:rsidRPr="00117F93" w:rsidRDefault="003C391A" w:rsidP="0072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50</w:t>
            </w:r>
            <w:r w:rsidR="00AE1DD0" w:rsidRPr="00117F93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</w:t>
            </w:r>
            <w:r w:rsidR="00577F9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731A61AD" w14:textId="02348FEF" w:rsidR="00AE1DD0" w:rsidRPr="003C72AE" w:rsidRDefault="00117F93" w:rsidP="0072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AU"/>
              </w:rPr>
            </w:pPr>
            <w:r w:rsidRPr="000F6D05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+</w:t>
            </w:r>
            <w:r w:rsidR="003C391A" w:rsidRPr="000F6D05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8</w:t>
            </w:r>
            <w:r w:rsidR="00AE1DD0" w:rsidRPr="000F6D05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.</w:t>
            </w:r>
            <w:r w:rsidR="003C391A" w:rsidRPr="000F6D05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0</w:t>
            </w:r>
            <w:r w:rsidR="00AE1DD0" w:rsidRPr="000F6D05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%</w:t>
            </w:r>
          </w:p>
        </w:tc>
      </w:tr>
      <w:tr w:rsidR="00AE1DD0" w:rsidRPr="00223550" w14:paraId="61B1DEC1" w14:textId="77777777" w:rsidTr="00433314">
        <w:trPr>
          <w:trHeight w:val="500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1A920" w14:textId="4D5E52BF" w:rsidR="00AE1DD0" w:rsidRPr="00E46F10" w:rsidRDefault="00CA223A" w:rsidP="00725B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H1.1: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The risks associated with the potential for a person falling are identified, assessed and controlled in accordance with the Falls from Height Hierarchy of Control.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5EB22F41" w14:textId="724B8677" w:rsidR="00AE1DD0" w:rsidRPr="00117F93" w:rsidRDefault="00CA223A" w:rsidP="00725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74CBA98D" w14:textId="6FF2FF4C" w:rsidR="00AE1DD0" w:rsidRPr="00117F93" w:rsidRDefault="00CA223A" w:rsidP="00725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4434775D" w14:textId="09696EB6" w:rsidR="00AE1DD0" w:rsidRPr="00117F93" w:rsidRDefault="00CA223A" w:rsidP="0072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39.1</w:t>
            </w:r>
            <w:r w:rsidR="00577F9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01602D2E" w14:textId="6571CE40" w:rsidR="00AE1DD0" w:rsidRPr="003C72AE" w:rsidRDefault="00117F93" w:rsidP="00CA22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AU"/>
              </w:rPr>
            </w:pPr>
            <w:r w:rsidRPr="000F6D05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+</w:t>
            </w:r>
            <w:r w:rsidR="00CA223A" w:rsidRPr="000F6D05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15</w:t>
            </w:r>
            <w:r w:rsidR="00AE1DD0" w:rsidRPr="000F6D05"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  <w:t>.0%</w:t>
            </w:r>
          </w:p>
        </w:tc>
      </w:tr>
    </w:tbl>
    <w:p w14:paraId="6E089004" w14:textId="3EE72184" w:rsidR="007833D3" w:rsidRPr="007833D3" w:rsidRDefault="007833D3" w:rsidP="003249FA">
      <w:pPr>
        <w:rPr>
          <w:sz w:val="20"/>
          <w:szCs w:val="20"/>
          <w:lang w:val="en-US"/>
        </w:rPr>
      </w:pPr>
      <w:r w:rsidRPr="007833D3">
        <w:rPr>
          <w:noProof/>
          <w:sz w:val="20"/>
          <w:szCs w:val="20"/>
          <w:lang w:eastAsia="en-AU"/>
        </w:rPr>
        <w:drawing>
          <wp:anchor distT="0" distB="0" distL="114300" distR="114300" simplePos="0" relativeHeight="251671552" behindDoc="1" locked="0" layoutInCell="1" allowOverlap="1" wp14:anchorId="7B710A12" wp14:editId="23B87162">
            <wp:simplePos x="0" y="0"/>
            <wp:positionH relativeFrom="margin">
              <wp:align>right</wp:align>
            </wp:positionH>
            <wp:positionV relativeFrom="paragraph">
              <wp:posOffset>154999</wp:posOffset>
            </wp:positionV>
            <wp:extent cx="6645910" cy="2274865"/>
            <wp:effectExtent l="0" t="0" r="0" b="0"/>
            <wp:wrapNone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5218FAA-A319-42D5-A656-BB7FB795AF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3F3C5" w14:textId="25D386CD" w:rsidR="007833D3" w:rsidRPr="007833D3" w:rsidRDefault="007833D3" w:rsidP="003249FA">
      <w:pPr>
        <w:rPr>
          <w:sz w:val="20"/>
          <w:szCs w:val="20"/>
          <w:lang w:val="en-US"/>
        </w:rPr>
      </w:pPr>
    </w:p>
    <w:p w14:paraId="6F5ECF7C" w14:textId="1042AD6D" w:rsidR="007833D3" w:rsidRPr="007833D3" w:rsidRDefault="008D03E1" w:rsidP="008D03E1">
      <w:pPr>
        <w:tabs>
          <w:tab w:val="left" w:pos="7695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</w:p>
    <w:p w14:paraId="3C1BC3C8" w14:textId="20917339" w:rsidR="00CA223A" w:rsidRDefault="00CA223A" w:rsidP="003249FA">
      <w:pPr>
        <w:rPr>
          <w:sz w:val="20"/>
          <w:szCs w:val="20"/>
          <w:lang w:val="en-US"/>
        </w:rPr>
      </w:pPr>
    </w:p>
    <w:p w14:paraId="06FE0CFB" w14:textId="77777777" w:rsidR="00CA223A" w:rsidRDefault="00CA223A" w:rsidP="003249FA">
      <w:pPr>
        <w:rPr>
          <w:sz w:val="20"/>
          <w:szCs w:val="20"/>
          <w:lang w:val="en-US"/>
        </w:rPr>
      </w:pPr>
    </w:p>
    <w:p w14:paraId="541BA1DB" w14:textId="77777777" w:rsidR="00CA223A" w:rsidRDefault="00CA223A" w:rsidP="003249FA">
      <w:pPr>
        <w:rPr>
          <w:sz w:val="36"/>
          <w:lang w:val="en-US"/>
        </w:rPr>
      </w:pPr>
    </w:p>
    <w:p w14:paraId="06019B75" w14:textId="345678AF" w:rsidR="007833D3" w:rsidRDefault="003403F6" w:rsidP="00CA223A">
      <w:pPr>
        <w:spacing w:after="0"/>
        <w:rPr>
          <w:sz w:val="36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3C5E26" wp14:editId="74609768">
                <wp:simplePos x="0" y="0"/>
                <wp:positionH relativeFrom="margin">
                  <wp:align>right</wp:align>
                </wp:positionH>
                <wp:positionV relativeFrom="paragraph">
                  <wp:posOffset>538494</wp:posOffset>
                </wp:positionV>
                <wp:extent cx="6563360" cy="457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4CA202" w14:textId="74646CDF" w:rsidR="00D708FF" w:rsidRPr="00880C31" w:rsidRDefault="00D708FF" w:rsidP="00F02302">
                            <w:pPr>
                              <w:spacing w:after="0" w:line="240" w:lineRule="auto"/>
                              <w:jc w:val="right"/>
                              <w:rPr>
                                <w:rStyle w:val="Hyperlink"/>
                                <w:rFonts w:ascii="Calibri" w:eastAsia="Times New Roman" w:hAnsi="Calibri" w:cs="Times New Roman"/>
                                <w:b/>
                                <w:bCs/>
                                <w:lang w:val="en-US" w:eastAsia="en-AU"/>
                              </w:rPr>
                            </w:pPr>
                            <w:r w:rsidRPr="00880C3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 xml:space="preserve">All data is from 16 October 2020 – 1 </w:t>
                            </w:r>
                            <w:r w:rsidR="00714504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>March</w:t>
                            </w:r>
                            <w:r w:rsidRPr="00880C3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 xml:space="preserve"> 2021.</w:t>
                            </w:r>
                            <w:r w:rsidR="00515FF6" w:rsidRPr="00880C3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 xml:space="preserve"> For more information see </w:t>
                            </w:r>
                            <w:hyperlink r:id="rId8" w:history="1">
                              <w:r w:rsidR="00515FF6" w:rsidRPr="00880C31">
                                <w:rPr>
                                  <w:rStyle w:val="Hyperlink"/>
                                  <w:rFonts w:ascii="Calibri" w:eastAsia="Times New Roman" w:hAnsi="Calibri" w:cs="Times New Roman"/>
                                  <w:b/>
                                  <w:bCs/>
                                  <w:lang w:val="en-US" w:eastAsia="en-AU"/>
                                </w:rPr>
                                <w:t>www.fsc.gov.au</w:t>
                              </w:r>
                            </w:hyperlink>
                          </w:p>
                          <w:p w14:paraId="43960ED4" w14:textId="0124071C" w:rsidR="00AE1DD0" w:rsidRPr="00880C31" w:rsidRDefault="00AE1DD0" w:rsidP="00F02302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</w:pPr>
                            <w:r w:rsidRPr="00880C3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>*CAR issue comparison rates are from all Scheme audits 2017-2019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C5E26" id="Text Box 7" o:spid="_x0000_s1030" type="#_x0000_t202" style="position:absolute;margin-left:465.6pt;margin-top:42.4pt;width:516.8pt;height:36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" filled="f" stroked="f" strokeweight=".5pt">
                <v:textbox>
                  <w:txbxContent>
                    <w:p w14:paraId="294CA202" w14:textId="74646CDF" w:rsidR="00D708FF" w:rsidRPr="00880C31" w:rsidRDefault="00D708FF" w:rsidP="00F02302">
                      <w:pPr>
                        <w:spacing w:after="0" w:line="240" w:lineRule="auto"/>
                        <w:jc w:val="right"/>
                        <w:rPr>
                          <w:rStyle w:val="Hyperlink"/>
                          <w:rFonts w:ascii="Calibri" w:eastAsia="Times New Roman" w:hAnsi="Calibri" w:cs="Times New Roman"/>
                          <w:b/>
                          <w:bCs/>
                          <w:lang w:val="en-US" w:eastAsia="en-AU"/>
                        </w:rPr>
                      </w:pPr>
                      <w:r w:rsidRPr="00880C3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 xml:space="preserve">All data is from 16 October 2020 – 1 </w:t>
                      </w:r>
                      <w:r w:rsidR="00714504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>March</w:t>
                      </w:r>
                      <w:r w:rsidRPr="00880C3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 xml:space="preserve"> 2021.</w:t>
                      </w:r>
                      <w:r w:rsidR="00515FF6" w:rsidRPr="00880C3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 xml:space="preserve"> For more information see </w:t>
                      </w:r>
                      <w:hyperlink r:id="rId9" w:history="1">
                        <w:r w:rsidR="00515FF6" w:rsidRPr="00880C31">
                          <w:rPr>
                            <w:rStyle w:val="Hyperlink"/>
                            <w:rFonts w:ascii="Calibri" w:eastAsia="Times New Roman" w:hAnsi="Calibri" w:cs="Times New Roman"/>
                            <w:b/>
                            <w:bCs/>
                            <w:lang w:val="en-US" w:eastAsia="en-AU"/>
                          </w:rPr>
                          <w:t>www.fsc.gov.au</w:t>
                        </w:r>
                      </w:hyperlink>
                    </w:p>
                    <w:p w14:paraId="43960ED4" w14:textId="0124071C" w:rsidR="00AE1DD0" w:rsidRPr="00880C31" w:rsidRDefault="00AE1DD0" w:rsidP="00F02302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</w:pPr>
                      <w:r w:rsidRPr="00880C3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>*CAR issue comparison rates are from all Scheme audits 2017-2019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B892A3" wp14:editId="32B7026A">
                <wp:simplePos x="0" y="0"/>
                <wp:positionH relativeFrom="margin">
                  <wp:align>right</wp:align>
                </wp:positionH>
                <wp:positionV relativeFrom="paragraph">
                  <wp:posOffset>512947</wp:posOffset>
                </wp:positionV>
                <wp:extent cx="6550660" cy="0"/>
                <wp:effectExtent l="0" t="0" r="215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66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DE511" id="Straight Connector 5" o:spid="_x0000_s1026" style="position:absolute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4.6pt,40.4pt" to="980.4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sectPr w:rsidR="007833D3" w:rsidSect="003403F6">
      <w:pgSz w:w="11906" w:h="16838"/>
      <w:pgMar w:top="851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83"/>
    <w:rsid w:val="00001496"/>
    <w:rsid w:val="000713D0"/>
    <w:rsid w:val="00090EDE"/>
    <w:rsid w:val="000B14F1"/>
    <w:rsid w:val="000F6D05"/>
    <w:rsid w:val="00117F93"/>
    <w:rsid w:val="00223550"/>
    <w:rsid w:val="00223D3E"/>
    <w:rsid w:val="0025654E"/>
    <w:rsid w:val="0027202E"/>
    <w:rsid w:val="003249FA"/>
    <w:rsid w:val="003403F6"/>
    <w:rsid w:val="003417A0"/>
    <w:rsid w:val="0036317E"/>
    <w:rsid w:val="00384ED7"/>
    <w:rsid w:val="00385FDC"/>
    <w:rsid w:val="003A4320"/>
    <w:rsid w:val="003C391A"/>
    <w:rsid w:val="003C72AE"/>
    <w:rsid w:val="00433314"/>
    <w:rsid w:val="00484E60"/>
    <w:rsid w:val="004E69C1"/>
    <w:rsid w:val="00515FF6"/>
    <w:rsid w:val="00523233"/>
    <w:rsid w:val="00547A88"/>
    <w:rsid w:val="00561AE1"/>
    <w:rsid w:val="00577F95"/>
    <w:rsid w:val="005803FB"/>
    <w:rsid w:val="005B7AE1"/>
    <w:rsid w:val="0060557E"/>
    <w:rsid w:val="006A5DA2"/>
    <w:rsid w:val="00714504"/>
    <w:rsid w:val="00716BBC"/>
    <w:rsid w:val="00725B26"/>
    <w:rsid w:val="007332EF"/>
    <w:rsid w:val="007833D3"/>
    <w:rsid w:val="00856B4F"/>
    <w:rsid w:val="00880C31"/>
    <w:rsid w:val="008B3197"/>
    <w:rsid w:val="008D03E1"/>
    <w:rsid w:val="008F2283"/>
    <w:rsid w:val="009467EA"/>
    <w:rsid w:val="0095421C"/>
    <w:rsid w:val="009A6DDF"/>
    <w:rsid w:val="009C5D15"/>
    <w:rsid w:val="009E149A"/>
    <w:rsid w:val="00A00057"/>
    <w:rsid w:val="00A41A13"/>
    <w:rsid w:val="00A42992"/>
    <w:rsid w:val="00A57504"/>
    <w:rsid w:val="00AC0E5D"/>
    <w:rsid w:val="00AE1DD0"/>
    <w:rsid w:val="00B62DBF"/>
    <w:rsid w:val="00BC2178"/>
    <w:rsid w:val="00BD0606"/>
    <w:rsid w:val="00CA05D6"/>
    <w:rsid w:val="00CA223A"/>
    <w:rsid w:val="00CC4E19"/>
    <w:rsid w:val="00D2298F"/>
    <w:rsid w:val="00D708FF"/>
    <w:rsid w:val="00DF717D"/>
    <w:rsid w:val="00DF7BAE"/>
    <w:rsid w:val="00E27754"/>
    <w:rsid w:val="00E4060D"/>
    <w:rsid w:val="00E46F10"/>
    <w:rsid w:val="00F02302"/>
    <w:rsid w:val="00F05318"/>
    <w:rsid w:val="00F7223F"/>
    <w:rsid w:val="00FD0705"/>
    <w:rsid w:val="00FD33D8"/>
    <w:rsid w:val="00FE5A85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877DC"/>
  <w15:chartTrackingRefBased/>
  <w15:docId w15:val="{F0ACC711-A71C-4034-B35C-102C6FB6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A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F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5F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3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2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2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2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c.gov.au" TargetMode="Externa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fsc.gov.a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\special$\OFSC\ISE\Education%20and%20Engagement\Hazard%202020\H2020%20-%20Data%20Reports\H2020%20-%20Monthly%20report\Hazard2020%20-%20fortnightly%20update%2001Mar21%20(incl.%20monthly%20graphs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\special$\OFSC\ISE\Education%20and%20Engagement\Hazard%202020\H2020%20-%20Data%20Reports\H2020%20-%20Monthly%20report\Hazard2020%20-%20fortnightly%20update%2001Mar21%20(incl.%20monthly%20graphs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2186042921105449"/>
          <c:y val="1.5314206413853441E-2"/>
          <c:w val="0.52541266888985394"/>
          <c:h val="0.96654206509025575"/>
        </c:manualLayout>
      </c:layout>
      <c:pieChart>
        <c:varyColors val="1"/>
        <c:ser>
          <c:idx val="0"/>
          <c:order val="0"/>
          <c:spPr>
            <a:ln>
              <a:solidFill>
                <a:srgbClr val="58572A"/>
              </a:solidFill>
            </a:ln>
          </c:spPr>
          <c:dPt>
            <c:idx val="0"/>
            <c:bubble3D val="0"/>
            <c:spPr>
              <a:solidFill>
                <a:srgbClr val="878541"/>
              </a:solidFill>
              <a:ln w="19050">
                <a:solidFill>
                  <a:srgbClr val="58572A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276-4397-837A-6EC030BC3358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19050">
                <a:solidFill>
                  <a:srgbClr val="58572A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276-4397-837A-6EC030BC3358}"/>
              </c:ext>
            </c:extLst>
          </c:dPt>
          <c:cat>
            <c:strRef>
              <c:f>'Monthly Charts'!$B$1:$B$2</c:f>
              <c:strCache>
                <c:ptCount val="2"/>
                <c:pt idx="0">
                  <c:v>Completed</c:v>
                </c:pt>
                <c:pt idx="1">
                  <c:v>In Progress</c:v>
                </c:pt>
              </c:strCache>
            </c:strRef>
          </c:cat>
          <c:val>
            <c:numRef>
              <c:f>'Monthly Charts'!$C$1:$C$2</c:f>
              <c:numCache>
                <c:formatCode>General</c:formatCode>
                <c:ptCount val="2"/>
                <c:pt idx="0">
                  <c:v>85</c:v>
                </c:pt>
                <c:pt idx="1">
                  <c:v>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276-4397-837A-6EC030BC33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20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AU" sz="1800" b="1">
                <a:solidFill>
                  <a:schemeClr val="tx1"/>
                </a:solidFill>
              </a:rPr>
              <a:t>Hazard 2020 related incidents reported to date</a:t>
            </a:r>
          </a:p>
        </c:rich>
      </c:tx>
      <c:layout>
        <c:manualLayout>
          <c:xMode val="edge"/>
          <c:yMode val="edge"/>
          <c:x val="0.16714957018677654"/>
          <c:y val="5.176436278798483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20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5570884950292735"/>
          <c:y val="0.1806472386827935"/>
          <c:w val="0.81456805721634362"/>
          <c:h val="0.5244511979862167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'Monthly Charts'!$K$14</c:f>
              <c:strCache>
                <c:ptCount val="1"/>
                <c:pt idx="0">
                  <c:v>Fatality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'Monthly Charts'!$L$10:$M$10</c:f>
              <c:strCache>
                <c:ptCount val="2"/>
                <c:pt idx="0">
                  <c:v>Scaffolding</c:v>
                </c:pt>
                <c:pt idx="1">
                  <c:v>Mobile Plant</c:v>
                </c:pt>
              </c:strCache>
            </c:strRef>
          </c:cat>
          <c:val>
            <c:numRef>
              <c:f>'Monthly Charts'!$L$14:$M$14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94-4872-9F61-3B38EA9E32CD}"/>
            </c:ext>
          </c:extLst>
        </c:ser>
        <c:ser>
          <c:idx val="1"/>
          <c:order val="1"/>
          <c:tx>
            <c:strRef>
              <c:f>'Monthly Charts'!$K$12</c:f>
              <c:strCache>
                <c:ptCount val="1"/>
                <c:pt idx="0">
                  <c:v>MTI</c:v>
                </c:pt>
              </c:strCache>
            </c:strRef>
          </c:tx>
          <c:spPr>
            <a:solidFill>
              <a:srgbClr val="C1BF7D"/>
            </a:solidFill>
            <a:ln w="19050">
              <a:solidFill>
                <a:srgbClr val="58572A"/>
              </a:solidFill>
            </a:ln>
            <a:effectLst/>
          </c:spPr>
          <c:invertIfNegative val="0"/>
          <c:cat>
            <c:strRef>
              <c:f>'Monthly Charts'!$L$10:$M$10</c:f>
              <c:strCache>
                <c:ptCount val="2"/>
                <c:pt idx="0">
                  <c:v>Scaffolding</c:v>
                </c:pt>
                <c:pt idx="1">
                  <c:v>Mobile Plant</c:v>
                </c:pt>
              </c:strCache>
            </c:strRef>
          </c:cat>
          <c:val>
            <c:numRef>
              <c:f>'Monthly Charts'!$L$12:$M$12</c:f>
              <c:numCache>
                <c:formatCode>General</c:formatCode>
                <c:ptCount val="2"/>
                <c:pt idx="0">
                  <c:v>2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94-4872-9F61-3B38EA9E32CD}"/>
            </c:ext>
          </c:extLst>
        </c:ser>
        <c:ser>
          <c:idx val="2"/>
          <c:order val="2"/>
          <c:tx>
            <c:strRef>
              <c:f>'Monthly Charts'!$K$13</c:f>
              <c:strCache>
                <c:ptCount val="1"/>
                <c:pt idx="0">
                  <c:v>Dangerous Occurrence</c:v>
                </c:pt>
              </c:strCache>
            </c:strRef>
          </c:tx>
          <c:spPr>
            <a:solidFill>
              <a:srgbClr val="878541"/>
            </a:solidFill>
            <a:ln w="19050">
              <a:solidFill>
                <a:srgbClr val="58572A"/>
              </a:solidFill>
            </a:ln>
            <a:effectLst/>
          </c:spPr>
          <c:invertIfNegative val="0"/>
          <c:cat>
            <c:strRef>
              <c:f>'Monthly Charts'!$L$10:$M$10</c:f>
              <c:strCache>
                <c:ptCount val="2"/>
                <c:pt idx="0">
                  <c:v>Scaffolding</c:v>
                </c:pt>
                <c:pt idx="1">
                  <c:v>Mobile Plant</c:v>
                </c:pt>
              </c:strCache>
            </c:strRef>
          </c:cat>
          <c:val>
            <c:numRef>
              <c:f>'Monthly Charts'!$L$13:$M$13</c:f>
              <c:numCache>
                <c:formatCode>General</c:formatCode>
                <c:ptCount val="2"/>
                <c:pt idx="0">
                  <c:v>1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94-4872-9F61-3B38EA9E32CD}"/>
            </c:ext>
          </c:extLst>
        </c:ser>
        <c:ser>
          <c:idx val="3"/>
          <c:order val="3"/>
          <c:tx>
            <c:strRef>
              <c:f>'Monthly Charts'!$K$11</c:f>
              <c:strCache>
                <c:ptCount val="1"/>
                <c:pt idx="0">
                  <c:v>LTI</c:v>
                </c:pt>
              </c:strCache>
            </c:strRef>
          </c:tx>
          <c:spPr>
            <a:solidFill>
              <a:srgbClr val="58572A"/>
            </a:solidFill>
            <a:ln w="19050">
              <a:solidFill>
                <a:srgbClr val="58572A"/>
              </a:solidFill>
            </a:ln>
            <a:effectLst/>
          </c:spPr>
          <c:invertIfNegative val="0"/>
          <c:cat>
            <c:strRef>
              <c:f>'Monthly Charts'!$L$10:$M$10</c:f>
              <c:strCache>
                <c:ptCount val="2"/>
                <c:pt idx="0">
                  <c:v>Scaffolding</c:v>
                </c:pt>
                <c:pt idx="1">
                  <c:v>Mobile Plant</c:v>
                </c:pt>
              </c:strCache>
            </c:strRef>
          </c:cat>
          <c:val>
            <c:numRef>
              <c:f>'Monthly Charts'!$L$11:$M$11</c:f>
              <c:numCache>
                <c:formatCode>General</c:formatCode>
                <c:ptCount val="2"/>
                <c:pt idx="0">
                  <c:v>5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D94-4872-9F61-3B38EA9E32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640728920"/>
        <c:axId val="640729312"/>
      </c:barChart>
      <c:catAx>
        <c:axId val="6407289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0729312"/>
        <c:crosses val="autoZero"/>
        <c:auto val="1"/>
        <c:lblAlgn val="ctr"/>
        <c:lblOffset val="100"/>
        <c:noMultiLvlLbl val="0"/>
      </c:catAx>
      <c:valAx>
        <c:axId val="640729312"/>
        <c:scaling>
          <c:orientation val="minMax"/>
          <c:max val="3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0728920"/>
        <c:crosses val="autoZero"/>
        <c:crossBetween val="between"/>
        <c:majorUnit val="2"/>
      </c:valAx>
      <c:spPr>
        <a:noFill/>
        <a:ln w="0">
          <a:noFill/>
        </a:ln>
        <a:effectLst/>
      </c:spPr>
    </c:plotArea>
    <c:legend>
      <c:legendPos val="b"/>
      <c:layout>
        <c:manualLayout>
          <c:xMode val="edge"/>
          <c:yMode val="edge"/>
          <c:x val="0.1871457783809892"/>
          <c:y val="0.86076714094948659"/>
          <c:w val="0.63335093142010546"/>
          <c:h val="0.1212644252801733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1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6A2ACBA0</Template>
  <TotalTime>17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MARLTON,Christopher</dc:creator>
  <cp:keywords/>
  <dc:description/>
  <cp:lastModifiedBy>MARLTON,Christopher</cp:lastModifiedBy>
  <cp:revision>7</cp:revision>
  <dcterms:created xsi:type="dcterms:W3CDTF">2021-03-05T00:05:00Z</dcterms:created>
  <dcterms:modified xsi:type="dcterms:W3CDTF">2021-03-09T06:11:00Z</dcterms:modified>
</cp:coreProperties>
</file>