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CCCE" w14:textId="77777777" w:rsidR="001414F3" w:rsidRDefault="001414F3" w:rsidP="00BF7E3A">
      <w:pPr>
        <w:pStyle w:val="BodyText"/>
        <w:spacing w:before="100" w:beforeAutospacing="1" w:after="960"/>
        <w:ind w:left="-1418"/>
        <w:rPr>
          <w:noProof/>
        </w:rPr>
      </w:pPr>
    </w:p>
    <w:p w14:paraId="458505BA" w14:textId="3ECCC95F" w:rsidR="0042060C" w:rsidRDefault="0042060C" w:rsidP="00BF7E3A">
      <w:pPr>
        <w:pStyle w:val="BodyText"/>
        <w:spacing w:before="100" w:beforeAutospacing="1" w:after="960"/>
        <w:ind w:left="-1418"/>
        <w:rPr>
          <w:noProof/>
        </w:rPr>
      </w:pPr>
      <w:r>
        <w:rPr>
          <w:noProof/>
        </w:rPr>
        <w:drawing>
          <wp:anchor distT="0" distB="0" distL="114300" distR="114300" simplePos="0" relativeHeight="251661312" behindDoc="1" locked="0" layoutInCell="1" allowOverlap="1" wp14:anchorId="1AA4DD6C" wp14:editId="2D31A6EA">
            <wp:simplePos x="0" y="0"/>
            <wp:positionH relativeFrom="column">
              <wp:posOffset>-17253</wp:posOffset>
            </wp:positionH>
            <wp:positionV relativeFrom="paragraph">
              <wp:posOffset>237502</wp:posOffset>
            </wp:positionV>
            <wp:extent cx="3847381" cy="733980"/>
            <wp:effectExtent l="0" t="0" r="127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03652" cy="744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C45B447" wp14:editId="099FF64C">
            <wp:simplePos x="0" y="0"/>
            <wp:positionH relativeFrom="margin">
              <wp:posOffset>4010025</wp:posOffset>
            </wp:positionH>
            <wp:positionV relativeFrom="paragraph">
              <wp:posOffset>181610</wp:posOffset>
            </wp:positionV>
            <wp:extent cx="1615440" cy="1615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page">
              <wp14:pctWidth>0</wp14:pctWidth>
            </wp14:sizeRelH>
            <wp14:sizeRelV relativeFrom="page">
              <wp14:pctHeight>0</wp14:pctHeight>
            </wp14:sizeRelV>
          </wp:anchor>
        </w:drawing>
      </w:r>
    </w:p>
    <w:p w14:paraId="74205257" w14:textId="472E4327" w:rsidR="0042060C" w:rsidRDefault="0042060C" w:rsidP="00BF7E3A">
      <w:pPr>
        <w:pStyle w:val="BodyText"/>
        <w:spacing w:before="100" w:beforeAutospacing="1" w:after="960"/>
        <w:ind w:left="-1418"/>
        <w:rPr>
          <w:noProof/>
        </w:rPr>
      </w:pPr>
    </w:p>
    <w:p w14:paraId="2EF09FF0" w14:textId="77777777" w:rsidR="0042060C" w:rsidRDefault="0042060C" w:rsidP="002F4580">
      <w:pPr>
        <w:pStyle w:val="Title"/>
      </w:pPr>
    </w:p>
    <w:sdt>
      <w:sdtPr>
        <w:alias w:val="Title"/>
        <w:tag w:val=""/>
        <w:id w:val="-19171197"/>
        <w:placeholder>
          <w:docPart w:val="0AE1BF406C144BDA987B737C4AD5DEE7"/>
        </w:placeholder>
        <w:dataBinding w:prefixMappings="xmlns:ns0='http://purl.org/dc/elements/1.1/' xmlns:ns1='http://schemas.openxmlformats.org/package/2006/metadata/core-properties' " w:xpath="/ns1:coreProperties[1]/ns0:title[1]" w:storeItemID="{6C3C8BC8-F283-45AE-878A-BAB7291924A1}"/>
        <w:text/>
      </w:sdtPr>
      <w:sdtEndPr/>
      <w:sdtContent>
        <w:p w14:paraId="56ECBC9F" w14:textId="18A938B1" w:rsidR="00BA282D" w:rsidRPr="006B1D13" w:rsidRDefault="00F51CCE" w:rsidP="002F4580">
          <w:pPr>
            <w:pStyle w:val="Title"/>
          </w:pPr>
          <w:r>
            <w:t>FSC Audit Criteria Guidelines:</w:t>
          </w:r>
        </w:p>
      </w:sdtContent>
    </w:sdt>
    <w:p w14:paraId="530D0C09" w14:textId="77777777" w:rsidR="00130923" w:rsidRPr="007B6384" w:rsidRDefault="005A5A88" w:rsidP="007B6384">
      <w:pPr>
        <w:pStyle w:val="Subtitle"/>
        <w:sectPr w:rsidR="00130923" w:rsidRPr="007B6384" w:rsidSect="00D44BD0">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r>
        <w:t>The FSC Audit Criteria Explained</w:t>
      </w:r>
    </w:p>
    <w:p w14:paraId="36938645" w14:textId="77777777" w:rsidR="00130923" w:rsidRDefault="00E06CAB" w:rsidP="00DC2416">
      <w:r>
        <w:rPr>
          <w:noProof/>
          <w:lang w:eastAsia="en-AU"/>
        </w:rPr>
        <w:drawing>
          <wp:anchor distT="0" distB="0" distL="114300" distR="114300" simplePos="0" relativeHeight="251658240" behindDoc="1" locked="0" layoutInCell="1" allowOverlap="1" wp14:anchorId="01C31D79" wp14:editId="354E63C2">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5492C61A" w14:textId="77777777" w:rsidR="00130923" w:rsidRPr="007D58FB" w:rsidRDefault="00DC2416" w:rsidP="007D58FB">
      <w:pPr>
        <w:rPr>
          <w:szCs w:val="20"/>
        </w:rPr>
      </w:pPr>
      <w:r w:rsidRPr="00DC2416">
        <w:lastRenderedPageBreak/>
        <w:t>ISBN</w:t>
      </w:r>
      <w:r w:rsidR="00DC3052">
        <w:rPr>
          <w:szCs w:val="20"/>
          <w:highlight w:val="yellow"/>
        </w:rPr>
        <w:br/>
      </w:r>
      <w:r w:rsidR="001F228C" w:rsidRPr="001F228C">
        <w:rPr>
          <w:szCs w:val="20"/>
        </w:rPr>
        <w:t xml:space="preserve">978-1-76028-147-2 </w:t>
      </w:r>
      <w:r w:rsidR="00130923" w:rsidRPr="008E4DA0">
        <w:rPr>
          <w:szCs w:val="20"/>
        </w:rPr>
        <w:t>[PDF]</w:t>
      </w:r>
      <w:r w:rsidR="00130923" w:rsidRPr="008E4DA0">
        <w:rPr>
          <w:szCs w:val="20"/>
        </w:rPr>
        <w:br/>
      </w:r>
      <w:r w:rsidR="001F228C" w:rsidRPr="001F228C">
        <w:rPr>
          <w:szCs w:val="20"/>
        </w:rPr>
        <w:t>978-1-76028-148-9</w:t>
      </w:r>
      <w:r w:rsidR="00130923" w:rsidRPr="008E4DA0">
        <w:rPr>
          <w:szCs w:val="20"/>
        </w:rPr>
        <w:t xml:space="preserve"> [DOCX]</w:t>
      </w:r>
    </w:p>
    <w:p w14:paraId="1DC6C6C3"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1B55C7D1" wp14:editId="44DF4D8E">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DC3EF38"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10BD2305"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42F52B0B" w14:textId="77777777" w:rsidR="00130923" w:rsidRDefault="00130923" w:rsidP="001F228C">
      <w:r w:rsidRPr="000462F1">
        <w:t>The document must be attributed as the</w:t>
      </w:r>
      <w:r w:rsidR="000C0A80">
        <w:t xml:space="preserve"> </w:t>
      </w:r>
      <w:r w:rsidR="000C0A80" w:rsidRPr="000C0A80">
        <w:t>FSC Audit Criteria Guidelines</w:t>
      </w:r>
      <w:r>
        <w:t>.</w:t>
      </w:r>
    </w:p>
    <w:p w14:paraId="52810FA0" w14:textId="77777777" w:rsidR="00DC2416" w:rsidRPr="001F228C" w:rsidRDefault="00DC2416" w:rsidP="001F228C">
      <w:pPr>
        <w:sectPr w:rsidR="00DC2416" w:rsidRPr="001F228C" w:rsidSect="00BF7E3A">
          <w:type w:val="continuous"/>
          <w:pgSz w:w="11906" w:h="16838"/>
          <w:pgMar w:top="10348" w:right="1440" w:bottom="1440" w:left="1440" w:header="708" w:footer="708" w:gutter="0"/>
          <w:cols w:space="708"/>
          <w:titlePg/>
          <w:docGrid w:linePitch="360"/>
        </w:sectPr>
      </w:pPr>
    </w:p>
    <w:p w14:paraId="3C4143AB" w14:textId="47CB4717" w:rsidR="00EF4A38" w:rsidRPr="00DC2416" w:rsidRDefault="00DC2416" w:rsidP="00DC2416">
      <w:pPr>
        <w:sectPr w:rsidR="00EF4A38" w:rsidRPr="00DC2416" w:rsidSect="00EF4A38">
          <w:footerReference w:type="default" r:id="rId24"/>
          <w:type w:val="continuous"/>
          <w:pgSz w:w="11906" w:h="16838"/>
          <w:pgMar w:top="3544" w:right="1440" w:bottom="1440" w:left="1440" w:header="708" w:footer="708" w:gutter="0"/>
          <w:cols w:space="708"/>
          <w:docGrid w:linePitch="360"/>
        </w:sectPr>
      </w:pPr>
      <w:r w:rsidRPr="00DC2416">
        <w:t>Version 1.</w:t>
      </w:r>
      <w:r w:rsidR="007D6894">
        <w:t>4</w:t>
      </w:r>
      <w:r w:rsidRPr="00DC2416">
        <w:t xml:space="preserve"> </w:t>
      </w:r>
      <w:r w:rsidR="00062E8E">
        <w:t>Last Updated</w:t>
      </w:r>
      <w:r w:rsidR="00581BB5">
        <w:t xml:space="preserve"> </w:t>
      </w:r>
      <w:r w:rsidR="007D6894">
        <w:t>27</w:t>
      </w:r>
      <w:r w:rsidR="00581BB5">
        <w:t xml:space="preserve"> </w:t>
      </w:r>
      <w:r w:rsidR="007D6894">
        <w:t>October 2021</w:t>
      </w:r>
    </w:p>
    <w:p w14:paraId="2ECDC918" w14:textId="77777777" w:rsidR="005A5A88" w:rsidRPr="005A5A88" w:rsidRDefault="005A5A88" w:rsidP="005A5A88">
      <w:pPr>
        <w:pStyle w:val="Heading1"/>
      </w:pPr>
      <w:bookmarkStart w:id="0" w:name="_Toc86234103"/>
      <w:r w:rsidRPr="005A5A88">
        <w:lastRenderedPageBreak/>
        <w:t>Message from the Federal Safety Commissioner</w:t>
      </w:r>
      <w:bookmarkEnd w:id="0"/>
    </w:p>
    <w:p w14:paraId="27A86C9F" w14:textId="77777777" w:rsidR="005A5A88" w:rsidRPr="005A5A88" w:rsidRDefault="005A5A88" w:rsidP="005A5A88">
      <w:r w:rsidRPr="005A5A88">
        <w:t>In January 2015, a number of important changes were made to the Australian Government Building and Construction Work Health and Safety Accreditation Scheme. The improvements to the Scheme are the result of a thorough review and consultation process during 2014. An advisory panel of all key stakeholders guided the review. The government's objectives were to streamline and modernise the scheme while not reducing the safety standards required for accreditation.</w:t>
      </w:r>
      <w:r w:rsidR="00473297">
        <w:t xml:space="preserve"> </w:t>
      </w:r>
    </w:p>
    <w:p w14:paraId="035BCD82" w14:textId="77777777" w:rsidR="005A5A88" w:rsidRPr="005A5A88" w:rsidRDefault="005A5A88" w:rsidP="005A5A88">
      <w:r w:rsidRPr="005A5A88">
        <w:t xml:space="preserve">While there has been no reduction in the standards required to become accredited, these improvements will reduce red tape and the compliance burden for building companies that are already accredited as well as encouraging more companies to become accredited. This will broaden the safety benefits across the industry and improve competitiveness in the market for Commonwealth Government funded construction work. The changes are about increasing support and guidance, streamlining the application processes, reducing unnecessary barriers to entry and moving to a more targeted compliance model that will better direct resources to those companies most requiring it. </w:t>
      </w:r>
    </w:p>
    <w:p w14:paraId="73E79B1D" w14:textId="77777777" w:rsidR="005A5A88" w:rsidRPr="005A5A88" w:rsidRDefault="005A5A88" w:rsidP="005A5A88">
      <w:r w:rsidRPr="005A5A88">
        <w:t>The Scheme is recognised by stakeholders as setting the highest safety standards in Australia and there was significant evidence identified in the review to indicate its effectiveness in improving safety for individual companies and the industry as a whole. International companies report that it reflects global best practice. As well as the terrible personal cost, it is estimated that injuries and fatalities in the building industry have an economic cost of around $6 billion per year. A serious workplace accident can have an untold financial and human cost on a building company. The Scheme’s best practice, ‘before the event’ approach minimises the risk of safety incidents and legislative breaches occurring.</w:t>
      </w:r>
      <w:r w:rsidR="00473297">
        <w:t xml:space="preserve"> </w:t>
      </w:r>
    </w:p>
    <w:p w14:paraId="17368BCB" w14:textId="77777777" w:rsidR="005A5A88" w:rsidRPr="005A5A88" w:rsidRDefault="005A5A88" w:rsidP="005A5A88">
      <w:r w:rsidRPr="005A5A88">
        <w:t xml:space="preserve">A key message coming from the 2014 review was the importance of plain English guidance for the audit criteria. A number of submissions to the review sought greater clarity of the audit criteria. A number of submissions also saw value in guidance that would assist with consistency of interpretation of the criteria. </w:t>
      </w:r>
    </w:p>
    <w:p w14:paraId="229D9FB9" w14:textId="77777777" w:rsidR="005A5A88" w:rsidRPr="005A5A88" w:rsidRDefault="005A5A88" w:rsidP="005A5A88">
      <w:r w:rsidRPr="005A5A88">
        <w:t>The attached, plain English FSC Audit Criteria Guidelines outlines the scope of each criterion, provides examples of possible evidence that will and, perhaps most importantly, that won’t, meet the criteria. I’m confident this will respond to the demand for documentation that makes it easier to understand the audit criteria and their application. There will be on-going consultation and improvements to the Guidelines in light of feedback and experience.</w:t>
      </w:r>
    </w:p>
    <w:p w14:paraId="14053FCC" w14:textId="77777777" w:rsidR="005A5A88" w:rsidRPr="005A5A88" w:rsidRDefault="005A5A88" w:rsidP="005A5A88">
      <w:r w:rsidRPr="005A5A88">
        <w:t>New applicants to the Scheme and those accredited companies seeking reaccreditation will have access to an on-line application form that includes the information to be found in these FSC Audit Criteria Guidelines. Companies preparing for their regular audits will find the information contained within the Guidelines a useful reminder in advance of their audit.</w:t>
      </w:r>
      <w:r w:rsidR="00473297">
        <w:t xml:space="preserve"> </w:t>
      </w:r>
    </w:p>
    <w:p w14:paraId="286D2271" w14:textId="77777777" w:rsidR="005A5A88" w:rsidRPr="005A5A88" w:rsidRDefault="005A5A88" w:rsidP="005A5A88">
      <w:r w:rsidRPr="005A5A88">
        <w:t>The FSC Audit Criteria Guidelines have been developed in consultation with company representatives, industry stakeholders and Federal Safety Officers.</w:t>
      </w:r>
      <w:r w:rsidR="00473297">
        <w:t xml:space="preserve"> </w:t>
      </w:r>
      <w:r w:rsidRPr="005A5A88">
        <w:t>I thank them for their input.</w:t>
      </w:r>
      <w:r w:rsidR="00473297">
        <w:t xml:space="preserve"> </w:t>
      </w:r>
    </w:p>
    <w:p w14:paraId="7DCF1EC4" w14:textId="77777777" w:rsidR="005A5A88" w:rsidRPr="005A5A88" w:rsidRDefault="005A5A88" w:rsidP="005A5A88">
      <w:r w:rsidRPr="005A5A88">
        <w:lastRenderedPageBreak/>
        <w:t xml:space="preserve">I take this opportunity to encourage your feedback on your experience of using the FSC Audit Criteria Guidelines. If you would like to provide feedback on the Guidelines or would like further assistance in preparing for audits, please email </w:t>
      </w:r>
      <w:hyperlink r:id="rId25" w:history="1">
        <w:r w:rsidR="00581BB5" w:rsidRPr="00E454EA">
          <w:rPr>
            <w:rStyle w:val="Hyperlink"/>
          </w:rPr>
          <w:t>ofsc@employment.gov.au</w:t>
        </w:r>
      </w:hyperlink>
      <w:r w:rsidR="00581BB5">
        <w:t>*</w:t>
      </w:r>
      <w:r w:rsidRPr="005A5A88">
        <w:t xml:space="preserve"> or phone the assist line on 1800 652 500.</w:t>
      </w:r>
      <w:r w:rsidR="00473297">
        <w:t xml:space="preserve"> </w:t>
      </w:r>
      <w:r w:rsidRPr="005A5A88">
        <w:t xml:space="preserve">Further information and fact sheets on the Scheme can be found at </w:t>
      </w:r>
      <w:hyperlink r:id="rId26" w:history="1">
        <w:r w:rsidRPr="005A5A88">
          <w:rPr>
            <w:rStyle w:val="Hyperlink"/>
          </w:rPr>
          <w:t>www.fsc.gov.au</w:t>
        </w:r>
      </w:hyperlink>
      <w:r w:rsidR="00473297">
        <w:t xml:space="preserve"> </w:t>
      </w:r>
    </w:p>
    <w:p w14:paraId="0DDC3D9E" w14:textId="77777777" w:rsidR="005A5A88" w:rsidRPr="005A5A88" w:rsidRDefault="005A5A88" w:rsidP="005A5A88"/>
    <w:p w14:paraId="553485FA" w14:textId="77777777" w:rsidR="005A5A88" w:rsidRPr="005A5A88" w:rsidRDefault="005A5A88" w:rsidP="005A5A88">
      <w:pPr>
        <w:spacing w:after="0"/>
      </w:pPr>
      <w:r w:rsidRPr="005A5A88">
        <w:t>Alan Edwards</w:t>
      </w:r>
    </w:p>
    <w:p w14:paraId="5B04AEC5" w14:textId="77777777" w:rsidR="005A5A88" w:rsidRPr="005A5A88" w:rsidRDefault="005A5A88" w:rsidP="005A5A88">
      <w:pPr>
        <w:spacing w:after="0"/>
      </w:pPr>
      <w:r w:rsidRPr="005A5A88">
        <w:t>Federal Safety Commissioner</w:t>
      </w:r>
    </w:p>
    <w:p w14:paraId="5DB1AB6F" w14:textId="77777777" w:rsidR="005A5A88" w:rsidRDefault="005A5A88" w:rsidP="005A5A88">
      <w:pPr>
        <w:spacing w:after="0"/>
      </w:pPr>
      <w:r w:rsidRPr="005A5A88">
        <w:t>April 2015</w:t>
      </w:r>
    </w:p>
    <w:p w14:paraId="040AA26F" w14:textId="77777777" w:rsidR="00581BB5" w:rsidRDefault="00581BB5" w:rsidP="00581BB5">
      <w:pPr>
        <w:spacing w:after="0"/>
      </w:pPr>
    </w:p>
    <w:p w14:paraId="27063F63" w14:textId="41CB1551" w:rsidR="00427016" w:rsidRDefault="00581BB5" w:rsidP="00581BB5">
      <w:pPr>
        <w:spacing w:after="0"/>
      </w:pPr>
      <w:r>
        <w:t>*</w:t>
      </w:r>
      <w:hyperlink r:id="rId27" w:history="1">
        <w:r w:rsidR="00C642CC" w:rsidRPr="00A10F2F">
          <w:rPr>
            <w:rStyle w:val="Hyperlink"/>
          </w:rPr>
          <w:t>ofsc@dewr.gov.au</w:t>
        </w:r>
      </w:hyperlink>
      <w:r>
        <w:t xml:space="preserve"> from </w:t>
      </w:r>
      <w:r w:rsidR="00C642CC">
        <w:t>August 2022</w:t>
      </w:r>
      <w:r>
        <w:t xml:space="preserve"> onwards</w:t>
      </w:r>
    </w:p>
    <w:p w14:paraId="146DD405" w14:textId="77777777" w:rsidR="00427016" w:rsidRDefault="00427016">
      <w:r>
        <w:br w:type="page"/>
      </w:r>
    </w:p>
    <w:p w14:paraId="2F04015F" w14:textId="5F504DE5" w:rsidR="00427016" w:rsidRDefault="00427016" w:rsidP="00427016">
      <w:pPr>
        <w:pStyle w:val="Heading1"/>
      </w:pPr>
      <w:bookmarkStart w:id="1" w:name="_Toc86234104"/>
      <w:r>
        <w:lastRenderedPageBreak/>
        <w:t>Table of Contents</w:t>
      </w:r>
      <w:bookmarkEnd w:id="1"/>
    </w:p>
    <w:p w14:paraId="10090F19" w14:textId="080DB53E" w:rsidR="00371EB8" w:rsidRDefault="00427016">
      <w:pPr>
        <w:pStyle w:val="TOC1"/>
        <w:tabs>
          <w:tab w:val="right" w:leader="dot" w:pos="9016"/>
        </w:tabs>
        <w:rPr>
          <w:noProof/>
          <w:lang w:eastAsia="en-AU"/>
        </w:rPr>
      </w:pPr>
      <w:r>
        <w:fldChar w:fldCharType="begin"/>
      </w:r>
      <w:r>
        <w:instrText xml:space="preserve"> TOC \o "1-2" \h \z \u </w:instrText>
      </w:r>
      <w:r>
        <w:fldChar w:fldCharType="separate"/>
      </w:r>
      <w:hyperlink w:anchor="_Toc86234103" w:history="1">
        <w:r w:rsidR="00371EB8" w:rsidRPr="00F306CD">
          <w:rPr>
            <w:rStyle w:val="Hyperlink"/>
            <w:noProof/>
          </w:rPr>
          <w:t>Message from the Federal Safety Commissioner</w:t>
        </w:r>
        <w:r w:rsidR="00371EB8">
          <w:rPr>
            <w:noProof/>
            <w:webHidden/>
          </w:rPr>
          <w:tab/>
        </w:r>
        <w:r w:rsidR="00371EB8">
          <w:rPr>
            <w:noProof/>
            <w:webHidden/>
          </w:rPr>
          <w:fldChar w:fldCharType="begin"/>
        </w:r>
        <w:r w:rsidR="00371EB8">
          <w:rPr>
            <w:noProof/>
            <w:webHidden/>
          </w:rPr>
          <w:instrText xml:space="preserve"> PAGEREF _Toc86234103 \h </w:instrText>
        </w:r>
        <w:r w:rsidR="00371EB8">
          <w:rPr>
            <w:noProof/>
            <w:webHidden/>
          </w:rPr>
        </w:r>
        <w:r w:rsidR="00371EB8">
          <w:rPr>
            <w:noProof/>
            <w:webHidden/>
          </w:rPr>
          <w:fldChar w:fldCharType="separate"/>
        </w:r>
        <w:r w:rsidR="00E271F2">
          <w:rPr>
            <w:noProof/>
            <w:webHidden/>
          </w:rPr>
          <w:t>3</w:t>
        </w:r>
        <w:r w:rsidR="00371EB8">
          <w:rPr>
            <w:noProof/>
            <w:webHidden/>
          </w:rPr>
          <w:fldChar w:fldCharType="end"/>
        </w:r>
      </w:hyperlink>
    </w:p>
    <w:p w14:paraId="4694FC1C" w14:textId="5C60689E" w:rsidR="00371EB8" w:rsidRDefault="00E271F2">
      <w:pPr>
        <w:pStyle w:val="TOC1"/>
        <w:tabs>
          <w:tab w:val="right" w:leader="dot" w:pos="9016"/>
        </w:tabs>
        <w:rPr>
          <w:noProof/>
          <w:lang w:eastAsia="en-AU"/>
        </w:rPr>
      </w:pPr>
      <w:hyperlink w:anchor="_Toc86234104" w:history="1">
        <w:r w:rsidR="00371EB8" w:rsidRPr="00F306CD">
          <w:rPr>
            <w:rStyle w:val="Hyperlink"/>
            <w:noProof/>
          </w:rPr>
          <w:t>Table of Contents</w:t>
        </w:r>
        <w:r w:rsidR="00371EB8">
          <w:rPr>
            <w:noProof/>
            <w:webHidden/>
          </w:rPr>
          <w:tab/>
        </w:r>
        <w:r w:rsidR="00371EB8">
          <w:rPr>
            <w:noProof/>
            <w:webHidden/>
          </w:rPr>
          <w:fldChar w:fldCharType="begin"/>
        </w:r>
        <w:r w:rsidR="00371EB8">
          <w:rPr>
            <w:noProof/>
            <w:webHidden/>
          </w:rPr>
          <w:instrText xml:space="preserve"> PAGEREF _Toc86234104 \h </w:instrText>
        </w:r>
        <w:r w:rsidR="00371EB8">
          <w:rPr>
            <w:noProof/>
            <w:webHidden/>
          </w:rPr>
        </w:r>
        <w:r w:rsidR="00371EB8">
          <w:rPr>
            <w:noProof/>
            <w:webHidden/>
          </w:rPr>
          <w:fldChar w:fldCharType="separate"/>
        </w:r>
        <w:r>
          <w:rPr>
            <w:noProof/>
            <w:webHidden/>
          </w:rPr>
          <w:t>5</w:t>
        </w:r>
        <w:r w:rsidR="00371EB8">
          <w:rPr>
            <w:noProof/>
            <w:webHidden/>
          </w:rPr>
          <w:fldChar w:fldCharType="end"/>
        </w:r>
      </w:hyperlink>
    </w:p>
    <w:p w14:paraId="5C98A9B1" w14:textId="2F51CF2C" w:rsidR="00371EB8" w:rsidRDefault="00E271F2">
      <w:pPr>
        <w:pStyle w:val="TOC1"/>
        <w:tabs>
          <w:tab w:val="right" w:leader="dot" w:pos="9016"/>
        </w:tabs>
        <w:rPr>
          <w:noProof/>
          <w:lang w:eastAsia="en-AU"/>
        </w:rPr>
      </w:pPr>
      <w:hyperlink w:anchor="_Toc86234105" w:history="1">
        <w:r w:rsidR="00371EB8" w:rsidRPr="00F306CD">
          <w:rPr>
            <w:rStyle w:val="Hyperlink"/>
            <w:noProof/>
          </w:rPr>
          <w:t>What are the OFSC Audit Criteria Guidelines?</w:t>
        </w:r>
        <w:r w:rsidR="00371EB8">
          <w:rPr>
            <w:noProof/>
            <w:webHidden/>
          </w:rPr>
          <w:tab/>
        </w:r>
        <w:r w:rsidR="00371EB8">
          <w:rPr>
            <w:noProof/>
            <w:webHidden/>
          </w:rPr>
          <w:fldChar w:fldCharType="begin"/>
        </w:r>
        <w:r w:rsidR="00371EB8">
          <w:rPr>
            <w:noProof/>
            <w:webHidden/>
          </w:rPr>
          <w:instrText xml:space="preserve"> PAGEREF _Toc86234105 \h </w:instrText>
        </w:r>
        <w:r w:rsidR="00371EB8">
          <w:rPr>
            <w:noProof/>
            <w:webHidden/>
          </w:rPr>
        </w:r>
        <w:r w:rsidR="00371EB8">
          <w:rPr>
            <w:noProof/>
            <w:webHidden/>
          </w:rPr>
          <w:fldChar w:fldCharType="separate"/>
        </w:r>
        <w:r>
          <w:rPr>
            <w:noProof/>
            <w:webHidden/>
          </w:rPr>
          <w:t>7</w:t>
        </w:r>
        <w:r w:rsidR="00371EB8">
          <w:rPr>
            <w:noProof/>
            <w:webHidden/>
          </w:rPr>
          <w:fldChar w:fldCharType="end"/>
        </w:r>
      </w:hyperlink>
    </w:p>
    <w:p w14:paraId="67B2DE3D" w14:textId="4DC6F5BA" w:rsidR="00371EB8" w:rsidRDefault="00E271F2">
      <w:pPr>
        <w:pStyle w:val="TOC1"/>
        <w:tabs>
          <w:tab w:val="right" w:leader="dot" w:pos="9016"/>
        </w:tabs>
        <w:rPr>
          <w:noProof/>
          <w:lang w:eastAsia="en-AU"/>
        </w:rPr>
      </w:pPr>
      <w:hyperlink w:anchor="_Toc86234106" w:history="1">
        <w:r w:rsidR="00371EB8" w:rsidRPr="00F306CD">
          <w:rPr>
            <w:rStyle w:val="Hyperlink"/>
            <w:noProof/>
          </w:rPr>
          <w:t>How will the Guidelines assist me?</w:t>
        </w:r>
        <w:r w:rsidR="00371EB8">
          <w:rPr>
            <w:noProof/>
            <w:webHidden/>
          </w:rPr>
          <w:tab/>
        </w:r>
        <w:r w:rsidR="00371EB8">
          <w:rPr>
            <w:noProof/>
            <w:webHidden/>
          </w:rPr>
          <w:fldChar w:fldCharType="begin"/>
        </w:r>
        <w:r w:rsidR="00371EB8">
          <w:rPr>
            <w:noProof/>
            <w:webHidden/>
          </w:rPr>
          <w:instrText xml:space="preserve"> PAGEREF _Toc86234106 \h </w:instrText>
        </w:r>
        <w:r w:rsidR="00371EB8">
          <w:rPr>
            <w:noProof/>
            <w:webHidden/>
          </w:rPr>
        </w:r>
        <w:r w:rsidR="00371EB8">
          <w:rPr>
            <w:noProof/>
            <w:webHidden/>
          </w:rPr>
          <w:fldChar w:fldCharType="separate"/>
        </w:r>
        <w:r>
          <w:rPr>
            <w:noProof/>
            <w:webHidden/>
          </w:rPr>
          <w:t>7</w:t>
        </w:r>
        <w:r w:rsidR="00371EB8">
          <w:rPr>
            <w:noProof/>
            <w:webHidden/>
          </w:rPr>
          <w:fldChar w:fldCharType="end"/>
        </w:r>
      </w:hyperlink>
    </w:p>
    <w:p w14:paraId="5404BC6D" w14:textId="43979E44" w:rsidR="00371EB8" w:rsidRDefault="00E271F2">
      <w:pPr>
        <w:pStyle w:val="TOC1"/>
        <w:tabs>
          <w:tab w:val="right" w:leader="dot" w:pos="9016"/>
        </w:tabs>
        <w:rPr>
          <w:noProof/>
          <w:lang w:eastAsia="en-AU"/>
        </w:rPr>
      </w:pPr>
      <w:hyperlink w:anchor="_Toc86234107" w:history="1">
        <w:r w:rsidR="00371EB8" w:rsidRPr="00F306CD">
          <w:rPr>
            <w:rStyle w:val="Hyperlink"/>
            <w:noProof/>
          </w:rPr>
          <w:t>The audit process</w:t>
        </w:r>
        <w:r w:rsidR="00371EB8">
          <w:rPr>
            <w:noProof/>
            <w:webHidden/>
          </w:rPr>
          <w:tab/>
        </w:r>
        <w:r w:rsidR="00371EB8">
          <w:rPr>
            <w:noProof/>
            <w:webHidden/>
          </w:rPr>
          <w:fldChar w:fldCharType="begin"/>
        </w:r>
        <w:r w:rsidR="00371EB8">
          <w:rPr>
            <w:noProof/>
            <w:webHidden/>
          </w:rPr>
          <w:instrText xml:space="preserve"> PAGEREF _Toc86234107 \h </w:instrText>
        </w:r>
        <w:r w:rsidR="00371EB8">
          <w:rPr>
            <w:noProof/>
            <w:webHidden/>
          </w:rPr>
        </w:r>
        <w:r w:rsidR="00371EB8">
          <w:rPr>
            <w:noProof/>
            <w:webHidden/>
          </w:rPr>
          <w:fldChar w:fldCharType="separate"/>
        </w:r>
        <w:r>
          <w:rPr>
            <w:noProof/>
            <w:webHidden/>
          </w:rPr>
          <w:t>7</w:t>
        </w:r>
        <w:r w:rsidR="00371EB8">
          <w:rPr>
            <w:noProof/>
            <w:webHidden/>
          </w:rPr>
          <w:fldChar w:fldCharType="end"/>
        </w:r>
      </w:hyperlink>
    </w:p>
    <w:p w14:paraId="54BD7B83" w14:textId="3FF2AA16" w:rsidR="00371EB8" w:rsidRDefault="00E271F2">
      <w:pPr>
        <w:pStyle w:val="TOC1"/>
        <w:tabs>
          <w:tab w:val="right" w:leader="dot" w:pos="9016"/>
        </w:tabs>
        <w:rPr>
          <w:noProof/>
          <w:lang w:eastAsia="en-AU"/>
        </w:rPr>
      </w:pPr>
      <w:hyperlink w:anchor="_Toc86234108" w:history="1">
        <w:r w:rsidR="00371EB8" w:rsidRPr="00F306CD">
          <w:rPr>
            <w:rStyle w:val="Hyperlink"/>
            <w:noProof/>
          </w:rPr>
          <w:t>FSC Audit Criteria</w:t>
        </w:r>
        <w:r w:rsidR="00371EB8">
          <w:rPr>
            <w:noProof/>
            <w:webHidden/>
          </w:rPr>
          <w:tab/>
        </w:r>
        <w:r w:rsidR="00371EB8">
          <w:rPr>
            <w:noProof/>
            <w:webHidden/>
          </w:rPr>
          <w:fldChar w:fldCharType="begin"/>
        </w:r>
        <w:r w:rsidR="00371EB8">
          <w:rPr>
            <w:noProof/>
            <w:webHidden/>
          </w:rPr>
          <w:instrText xml:space="preserve"> PAGEREF _Toc86234108 \h </w:instrText>
        </w:r>
        <w:r w:rsidR="00371EB8">
          <w:rPr>
            <w:noProof/>
            <w:webHidden/>
          </w:rPr>
        </w:r>
        <w:r w:rsidR="00371EB8">
          <w:rPr>
            <w:noProof/>
            <w:webHidden/>
          </w:rPr>
          <w:fldChar w:fldCharType="separate"/>
        </w:r>
        <w:r>
          <w:rPr>
            <w:noProof/>
            <w:webHidden/>
          </w:rPr>
          <w:t>8</w:t>
        </w:r>
        <w:r w:rsidR="00371EB8">
          <w:rPr>
            <w:noProof/>
            <w:webHidden/>
          </w:rPr>
          <w:fldChar w:fldCharType="end"/>
        </w:r>
      </w:hyperlink>
    </w:p>
    <w:p w14:paraId="0438293C" w14:textId="05DFC718" w:rsidR="00371EB8" w:rsidRDefault="00E271F2">
      <w:pPr>
        <w:pStyle w:val="TOC1"/>
        <w:tabs>
          <w:tab w:val="right" w:leader="dot" w:pos="9016"/>
        </w:tabs>
        <w:rPr>
          <w:noProof/>
          <w:lang w:eastAsia="en-AU"/>
        </w:rPr>
      </w:pPr>
      <w:hyperlink w:anchor="_Toc86234109" w:history="1">
        <w:r w:rsidR="00371EB8" w:rsidRPr="00F306CD">
          <w:rPr>
            <w:rStyle w:val="Hyperlink"/>
            <w:noProof/>
          </w:rPr>
          <w:t>WHS AUDIT CRITERIA</w:t>
        </w:r>
        <w:r w:rsidR="00371EB8">
          <w:rPr>
            <w:noProof/>
            <w:webHidden/>
          </w:rPr>
          <w:tab/>
        </w:r>
        <w:r w:rsidR="00371EB8">
          <w:rPr>
            <w:noProof/>
            <w:webHidden/>
          </w:rPr>
          <w:fldChar w:fldCharType="begin"/>
        </w:r>
        <w:r w:rsidR="00371EB8">
          <w:rPr>
            <w:noProof/>
            <w:webHidden/>
          </w:rPr>
          <w:instrText xml:space="preserve"> PAGEREF _Toc86234109 \h </w:instrText>
        </w:r>
        <w:r w:rsidR="00371EB8">
          <w:rPr>
            <w:noProof/>
            <w:webHidden/>
          </w:rPr>
        </w:r>
        <w:r w:rsidR="00371EB8">
          <w:rPr>
            <w:noProof/>
            <w:webHidden/>
          </w:rPr>
          <w:fldChar w:fldCharType="separate"/>
        </w:r>
        <w:r>
          <w:rPr>
            <w:noProof/>
            <w:webHidden/>
          </w:rPr>
          <w:t>9</w:t>
        </w:r>
        <w:r w:rsidR="00371EB8">
          <w:rPr>
            <w:noProof/>
            <w:webHidden/>
          </w:rPr>
          <w:fldChar w:fldCharType="end"/>
        </w:r>
      </w:hyperlink>
    </w:p>
    <w:p w14:paraId="799291B3" w14:textId="2592FA19" w:rsidR="00371EB8" w:rsidRDefault="00E271F2">
      <w:pPr>
        <w:pStyle w:val="TOC2"/>
        <w:tabs>
          <w:tab w:val="right" w:leader="dot" w:pos="9016"/>
        </w:tabs>
        <w:rPr>
          <w:noProof/>
          <w:lang w:eastAsia="en-AU"/>
        </w:rPr>
      </w:pPr>
      <w:hyperlink w:anchor="_Toc86234110" w:history="1">
        <w:r w:rsidR="00371EB8" w:rsidRPr="00F306CD">
          <w:rPr>
            <w:rStyle w:val="Hyperlink"/>
            <w:noProof/>
          </w:rPr>
          <w:t>WH3 Legal Requirement</w:t>
        </w:r>
        <w:r w:rsidR="00371EB8">
          <w:rPr>
            <w:noProof/>
            <w:webHidden/>
          </w:rPr>
          <w:tab/>
        </w:r>
        <w:r w:rsidR="00371EB8">
          <w:rPr>
            <w:noProof/>
            <w:webHidden/>
          </w:rPr>
          <w:fldChar w:fldCharType="begin"/>
        </w:r>
        <w:r w:rsidR="00371EB8">
          <w:rPr>
            <w:noProof/>
            <w:webHidden/>
          </w:rPr>
          <w:instrText xml:space="preserve"> PAGEREF _Toc86234110 \h </w:instrText>
        </w:r>
        <w:r w:rsidR="00371EB8">
          <w:rPr>
            <w:noProof/>
            <w:webHidden/>
          </w:rPr>
        </w:r>
        <w:r w:rsidR="00371EB8">
          <w:rPr>
            <w:noProof/>
            <w:webHidden/>
          </w:rPr>
          <w:fldChar w:fldCharType="separate"/>
        </w:r>
        <w:r>
          <w:rPr>
            <w:noProof/>
            <w:webHidden/>
          </w:rPr>
          <w:t>9</w:t>
        </w:r>
        <w:r w:rsidR="00371EB8">
          <w:rPr>
            <w:noProof/>
            <w:webHidden/>
          </w:rPr>
          <w:fldChar w:fldCharType="end"/>
        </w:r>
      </w:hyperlink>
    </w:p>
    <w:p w14:paraId="06EC74FF" w14:textId="6DD147A6" w:rsidR="00371EB8" w:rsidRDefault="00E271F2">
      <w:pPr>
        <w:pStyle w:val="TOC2"/>
        <w:tabs>
          <w:tab w:val="right" w:leader="dot" w:pos="9016"/>
        </w:tabs>
        <w:rPr>
          <w:noProof/>
          <w:lang w:eastAsia="en-AU"/>
        </w:rPr>
      </w:pPr>
      <w:hyperlink w:anchor="_Toc86234111" w:history="1">
        <w:r w:rsidR="00371EB8" w:rsidRPr="00F306CD">
          <w:rPr>
            <w:rStyle w:val="Hyperlink"/>
            <w:noProof/>
          </w:rPr>
          <w:t>WH12 Hazard Identification Risk Assessment and Control (HIRAC)</w:t>
        </w:r>
        <w:r w:rsidR="00371EB8">
          <w:rPr>
            <w:noProof/>
            <w:webHidden/>
          </w:rPr>
          <w:tab/>
        </w:r>
        <w:r w:rsidR="00371EB8">
          <w:rPr>
            <w:noProof/>
            <w:webHidden/>
          </w:rPr>
          <w:fldChar w:fldCharType="begin"/>
        </w:r>
        <w:r w:rsidR="00371EB8">
          <w:rPr>
            <w:noProof/>
            <w:webHidden/>
          </w:rPr>
          <w:instrText xml:space="preserve"> PAGEREF _Toc86234111 \h </w:instrText>
        </w:r>
        <w:r w:rsidR="00371EB8">
          <w:rPr>
            <w:noProof/>
            <w:webHidden/>
          </w:rPr>
        </w:r>
        <w:r w:rsidR="00371EB8">
          <w:rPr>
            <w:noProof/>
            <w:webHidden/>
          </w:rPr>
          <w:fldChar w:fldCharType="separate"/>
        </w:r>
        <w:r>
          <w:rPr>
            <w:noProof/>
            <w:webHidden/>
          </w:rPr>
          <w:t>11</w:t>
        </w:r>
        <w:r w:rsidR="00371EB8">
          <w:rPr>
            <w:noProof/>
            <w:webHidden/>
          </w:rPr>
          <w:fldChar w:fldCharType="end"/>
        </w:r>
      </w:hyperlink>
    </w:p>
    <w:p w14:paraId="3850FC94" w14:textId="47CACF69" w:rsidR="00371EB8" w:rsidRDefault="00E271F2">
      <w:pPr>
        <w:pStyle w:val="TOC2"/>
        <w:tabs>
          <w:tab w:val="right" w:leader="dot" w:pos="9016"/>
        </w:tabs>
        <w:rPr>
          <w:noProof/>
          <w:lang w:eastAsia="en-AU"/>
        </w:rPr>
      </w:pPr>
      <w:hyperlink w:anchor="_Toc86234112" w:history="1">
        <w:r w:rsidR="00371EB8" w:rsidRPr="00F306CD">
          <w:rPr>
            <w:rStyle w:val="Hyperlink"/>
            <w:noProof/>
          </w:rPr>
          <w:t>WH13 Emergency Preparedness and Response</w:t>
        </w:r>
        <w:r w:rsidR="00371EB8">
          <w:rPr>
            <w:noProof/>
            <w:webHidden/>
          </w:rPr>
          <w:tab/>
        </w:r>
        <w:r w:rsidR="00371EB8">
          <w:rPr>
            <w:noProof/>
            <w:webHidden/>
          </w:rPr>
          <w:fldChar w:fldCharType="begin"/>
        </w:r>
        <w:r w:rsidR="00371EB8">
          <w:rPr>
            <w:noProof/>
            <w:webHidden/>
          </w:rPr>
          <w:instrText xml:space="preserve"> PAGEREF _Toc86234112 \h </w:instrText>
        </w:r>
        <w:r w:rsidR="00371EB8">
          <w:rPr>
            <w:noProof/>
            <w:webHidden/>
          </w:rPr>
        </w:r>
        <w:r w:rsidR="00371EB8">
          <w:rPr>
            <w:noProof/>
            <w:webHidden/>
          </w:rPr>
          <w:fldChar w:fldCharType="separate"/>
        </w:r>
        <w:r>
          <w:rPr>
            <w:noProof/>
            <w:webHidden/>
          </w:rPr>
          <w:t>14</w:t>
        </w:r>
        <w:r w:rsidR="00371EB8">
          <w:rPr>
            <w:noProof/>
            <w:webHidden/>
          </w:rPr>
          <w:fldChar w:fldCharType="end"/>
        </w:r>
      </w:hyperlink>
    </w:p>
    <w:p w14:paraId="15F69E79" w14:textId="3A7AB779" w:rsidR="00371EB8" w:rsidRDefault="00E271F2">
      <w:pPr>
        <w:pStyle w:val="TOC2"/>
        <w:tabs>
          <w:tab w:val="right" w:leader="dot" w:pos="9016"/>
        </w:tabs>
        <w:rPr>
          <w:noProof/>
          <w:lang w:eastAsia="en-AU"/>
        </w:rPr>
      </w:pPr>
      <w:hyperlink w:anchor="_Toc86234113" w:history="1">
        <w:r w:rsidR="00371EB8" w:rsidRPr="00F306CD">
          <w:rPr>
            <w:rStyle w:val="Hyperlink"/>
            <w:noProof/>
          </w:rPr>
          <w:t>WH14 Health Surveillance and Exposure Monitoring</w:t>
        </w:r>
        <w:r w:rsidR="00371EB8">
          <w:rPr>
            <w:noProof/>
            <w:webHidden/>
          </w:rPr>
          <w:tab/>
        </w:r>
        <w:r w:rsidR="00371EB8">
          <w:rPr>
            <w:noProof/>
            <w:webHidden/>
          </w:rPr>
          <w:fldChar w:fldCharType="begin"/>
        </w:r>
        <w:r w:rsidR="00371EB8">
          <w:rPr>
            <w:noProof/>
            <w:webHidden/>
          </w:rPr>
          <w:instrText xml:space="preserve"> PAGEREF _Toc86234113 \h </w:instrText>
        </w:r>
        <w:r w:rsidR="00371EB8">
          <w:rPr>
            <w:noProof/>
            <w:webHidden/>
          </w:rPr>
        </w:r>
        <w:r w:rsidR="00371EB8">
          <w:rPr>
            <w:noProof/>
            <w:webHidden/>
          </w:rPr>
          <w:fldChar w:fldCharType="separate"/>
        </w:r>
        <w:r>
          <w:rPr>
            <w:noProof/>
            <w:webHidden/>
          </w:rPr>
          <w:t>20</w:t>
        </w:r>
        <w:r w:rsidR="00371EB8">
          <w:rPr>
            <w:noProof/>
            <w:webHidden/>
          </w:rPr>
          <w:fldChar w:fldCharType="end"/>
        </w:r>
      </w:hyperlink>
    </w:p>
    <w:p w14:paraId="312A403B" w14:textId="19F56F5D" w:rsidR="00371EB8" w:rsidRDefault="00E271F2">
      <w:pPr>
        <w:pStyle w:val="TOC2"/>
        <w:tabs>
          <w:tab w:val="right" w:leader="dot" w:pos="9016"/>
        </w:tabs>
        <w:rPr>
          <w:noProof/>
          <w:lang w:eastAsia="en-AU"/>
        </w:rPr>
      </w:pPr>
      <w:hyperlink w:anchor="_Toc86234114" w:history="1">
        <w:r w:rsidR="00371EB8" w:rsidRPr="00F306CD">
          <w:rPr>
            <w:rStyle w:val="Hyperlink"/>
            <w:noProof/>
          </w:rPr>
          <w:t>WH15 Incident Investigation and Corrective Action</w:t>
        </w:r>
        <w:r w:rsidR="00371EB8">
          <w:rPr>
            <w:noProof/>
            <w:webHidden/>
          </w:rPr>
          <w:tab/>
        </w:r>
        <w:r w:rsidR="00371EB8">
          <w:rPr>
            <w:noProof/>
            <w:webHidden/>
          </w:rPr>
          <w:fldChar w:fldCharType="begin"/>
        </w:r>
        <w:r w:rsidR="00371EB8">
          <w:rPr>
            <w:noProof/>
            <w:webHidden/>
          </w:rPr>
          <w:instrText xml:space="preserve"> PAGEREF _Toc86234114 \h </w:instrText>
        </w:r>
        <w:r w:rsidR="00371EB8">
          <w:rPr>
            <w:noProof/>
            <w:webHidden/>
          </w:rPr>
        </w:r>
        <w:r w:rsidR="00371EB8">
          <w:rPr>
            <w:noProof/>
            <w:webHidden/>
          </w:rPr>
          <w:fldChar w:fldCharType="separate"/>
        </w:r>
        <w:r>
          <w:rPr>
            <w:noProof/>
            <w:webHidden/>
          </w:rPr>
          <w:t>22</w:t>
        </w:r>
        <w:r w:rsidR="00371EB8">
          <w:rPr>
            <w:noProof/>
            <w:webHidden/>
          </w:rPr>
          <w:fldChar w:fldCharType="end"/>
        </w:r>
      </w:hyperlink>
    </w:p>
    <w:p w14:paraId="3CEEDAB8" w14:textId="4F27084B" w:rsidR="00371EB8" w:rsidRDefault="00E271F2">
      <w:pPr>
        <w:pStyle w:val="TOC2"/>
        <w:tabs>
          <w:tab w:val="right" w:leader="dot" w:pos="9016"/>
        </w:tabs>
        <w:rPr>
          <w:noProof/>
          <w:lang w:eastAsia="en-AU"/>
        </w:rPr>
      </w:pPr>
      <w:hyperlink w:anchor="_Toc86234115" w:history="1">
        <w:r w:rsidR="00371EB8" w:rsidRPr="00F306CD">
          <w:rPr>
            <w:rStyle w:val="Hyperlink"/>
            <w:noProof/>
          </w:rPr>
          <w:t>WH17 Health &amp; Safety Management System Audit</w:t>
        </w:r>
        <w:r w:rsidR="00371EB8">
          <w:rPr>
            <w:noProof/>
            <w:webHidden/>
          </w:rPr>
          <w:tab/>
        </w:r>
        <w:r w:rsidR="00371EB8">
          <w:rPr>
            <w:noProof/>
            <w:webHidden/>
          </w:rPr>
          <w:fldChar w:fldCharType="begin"/>
        </w:r>
        <w:r w:rsidR="00371EB8">
          <w:rPr>
            <w:noProof/>
            <w:webHidden/>
          </w:rPr>
          <w:instrText xml:space="preserve"> PAGEREF _Toc86234115 \h </w:instrText>
        </w:r>
        <w:r w:rsidR="00371EB8">
          <w:rPr>
            <w:noProof/>
            <w:webHidden/>
          </w:rPr>
        </w:r>
        <w:r w:rsidR="00371EB8">
          <w:rPr>
            <w:noProof/>
            <w:webHidden/>
          </w:rPr>
          <w:fldChar w:fldCharType="separate"/>
        </w:r>
        <w:r>
          <w:rPr>
            <w:noProof/>
            <w:webHidden/>
          </w:rPr>
          <w:t>24</w:t>
        </w:r>
        <w:r w:rsidR="00371EB8">
          <w:rPr>
            <w:noProof/>
            <w:webHidden/>
          </w:rPr>
          <w:fldChar w:fldCharType="end"/>
        </w:r>
      </w:hyperlink>
    </w:p>
    <w:p w14:paraId="3249A308" w14:textId="765A2E8E" w:rsidR="00371EB8" w:rsidRDefault="00E271F2">
      <w:pPr>
        <w:pStyle w:val="TOC1"/>
        <w:tabs>
          <w:tab w:val="right" w:leader="dot" w:pos="9016"/>
        </w:tabs>
        <w:rPr>
          <w:noProof/>
          <w:lang w:eastAsia="en-AU"/>
        </w:rPr>
      </w:pPr>
      <w:hyperlink w:anchor="_Toc86234116" w:history="1">
        <w:r w:rsidR="00371EB8" w:rsidRPr="00F306CD">
          <w:rPr>
            <w:rStyle w:val="Hyperlink"/>
            <w:noProof/>
          </w:rPr>
          <w:t>FOCUS POINT AUDIT CRITERIA</w:t>
        </w:r>
        <w:r w:rsidR="00371EB8">
          <w:rPr>
            <w:noProof/>
            <w:webHidden/>
          </w:rPr>
          <w:tab/>
        </w:r>
        <w:r w:rsidR="00371EB8">
          <w:rPr>
            <w:noProof/>
            <w:webHidden/>
          </w:rPr>
          <w:fldChar w:fldCharType="begin"/>
        </w:r>
        <w:r w:rsidR="00371EB8">
          <w:rPr>
            <w:noProof/>
            <w:webHidden/>
          </w:rPr>
          <w:instrText xml:space="preserve"> PAGEREF _Toc86234116 \h </w:instrText>
        </w:r>
        <w:r w:rsidR="00371EB8">
          <w:rPr>
            <w:noProof/>
            <w:webHidden/>
          </w:rPr>
        </w:r>
        <w:r w:rsidR="00371EB8">
          <w:rPr>
            <w:noProof/>
            <w:webHidden/>
          </w:rPr>
          <w:fldChar w:fldCharType="separate"/>
        </w:r>
        <w:r>
          <w:rPr>
            <w:noProof/>
            <w:webHidden/>
          </w:rPr>
          <w:t>26</w:t>
        </w:r>
        <w:r w:rsidR="00371EB8">
          <w:rPr>
            <w:noProof/>
            <w:webHidden/>
          </w:rPr>
          <w:fldChar w:fldCharType="end"/>
        </w:r>
      </w:hyperlink>
    </w:p>
    <w:p w14:paraId="4E0029BF" w14:textId="5FA2437E" w:rsidR="00371EB8" w:rsidRDefault="00E271F2">
      <w:pPr>
        <w:pStyle w:val="TOC2"/>
        <w:tabs>
          <w:tab w:val="right" w:leader="dot" w:pos="9016"/>
        </w:tabs>
        <w:rPr>
          <w:noProof/>
          <w:lang w:eastAsia="en-AU"/>
        </w:rPr>
      </w:pPr>
      <w:hyperlink w:anchor="_Toc86234117" w:history="1">
        <w:r w:rsidR="00371EB8" w:rsidRPr="00F306CD">
          <w:rPr>
            <w:rStyle w:val="Hyperlink"/>
            <w:noProof/>
          </w:rPr>
          <w:t>FP1 Senior Management Commitment</w:t>
        </w:r>
        <w:r w:rsidR="00371EB8">
          <w:rPr>
            <w:noProof/>
            <w:webHidden/>
          </w:rPr>
          <w:tab/>
        </w:r>
        <w:r w:rsidR="00371EB8">
          <w:rPr>
            <w:noProof/>
            <w:webHidden/>
          </w:rPr>
          <w:fldChar w:fldCharType="begin"/>
        </w:r>
        <w:r w:rsidR="00371EB8">
          <w:rPr>
            <w:noProof/>
            <w:webHidden/>
          </w:rPr>
          <w:instrText xml:space="preserve"> PAGEREF _Toc86234117 \h </w:instrText>
        </w:r>
        <w:r w:rsidR="00371EB8">
          <w:rPr>
            <w:noProof/>
            <w:webHidden/>
          </w:rPr>
        </w:r>
        <w:r w:rsidR="00371EB8">
          <w:rPr>
            <w:noProof/>
            <w:webHidden/>
          </w:rPr>
          <w:fldChar w:fldCharType="separate"/>
        </w:r>
        <w:r>
          <w:rPr>
            <w:noProof/>
            <w:webHidden/>
          </w:rPr>
          <w:t>26</w:t>
        </w:r>
        <w:r w:rsidR="00371EB8">
          <w:rPr>
            <w:noProof/>
            <w:webHidden/>
          </w:rPr>
          <w:fldChar w:fldCharType="end"/>
        </w:r>
      </w:hyperlink>
    </w:p>
    <w:p w14:paraId="774E54EE" w14:textId="0A17250A" w:rsidR="00371EB8" w:rsidRDefault="00E271F2">
      <w:pPr>
        <w:pStyle w:val="TOC2"/>
        <w:tabs>
          <w:tab w:val="right" w:leader="dot" w:pos="9016"/>
        </w:tabs>
        <w:rPr>
          <w:noProof/>
          <w:lang w:eastAsia="en-AU"/>
        </w:rPr>
      </w:pPr>
      <w:hyperlink w:anchor="_Toc86234118" w:history="1">
        <w:r w:rsidR="00371EB8" w:rsidRPr="00F306CD">
          <w:rPr>
            <w:rStyle w:val="Hyperlink"/>
            <w:noProof/>
          </w:rPr>
          <w:t>FP2 Integration of Design Issues into the Risk Management Process</w:t>
        </w:r>
        <w:r w:rsidR="00371EB8">
          <w:rPr>
            <w:noProof/>
            <w:webHidden/>
          </w:rPr>
          <w:tab/>
        </w:r>
        <w:r w:rsidR="00371EB8">
          <w:rPr>
            <w:noProof/>
            <w:webHidden/>
          </w:rPr>
          <w:fldChar w:fldCharType="begin"/>
        </w:r>
        <w:r w:rsidR="00371EB8">
          <w:rPr>
            <w:noProof/>
            <w:webHidden/>
          </w:rPr>
          <w:instrText xml:space="preserve"> PAGEREF _Toc86234118 \h </w:instrText>
        </w:r>
        <w:r w:rsidR="00371EB8">
          <w:rPr>
            <w:noProof/>
            <w:webHidden/>
          </w:rPr>
        </w:r>
        <w:r w:rsidR="00371EB8">
          <w:rPr>
            <w:noProof/>
            <w:webHidden/>
          </w:rPr>
          <w:fldChar w:fldCharType="separate"/>
        </w:r>
        <w:r>
          <w:rPr>
            <w:noProof/>
            <w:webHidden/>
          </w:rPr>
          <w:t>28</w:t>
        </w:r>
        <w:r w:rsidR="00371EB8">
          <w:rPr>
            <w:noProof/>
            <w:webHidden/>
          </w:rPr>
          <w:fldChar w:fldCharType="end"/>
        </w:r>
      </w:hyperlink>
    </w:p>
    <w:p w14:paraId="131D38C8" w14:textId="27D59D05" w:rsidR="00371EB8" w:rsidRDefault="00E271F2">
      <w:pPr>
        <w:pStyle w:val="TOC2"/>
        <w:tabs>
          <w:tab w:val="right" w:leader="dot" w:pos="9016"/>
        </w:tabs>
        <w:rPr>
          <w:noProof/>
          <w:lang w:eastAsia="en-AU"/>
        </w:rPr>
      </w:pPr>
      <w:hyperlink w:anchor="_Toc86234119" w:history="1">
        <w:r w:rsidR="00371EB8" w:rsidRPr="00F306CD">
          <w:rPr>
            <w:rStyle w:val="Hyperlink"/>
            <w:noProof/>
          </w:rPr>
          <w:t>FP3 Whole of Project Consultation</w:t>
        </w:r>
        <w:r w:rsidR="00371EB8">
          <w:rPr>
            <w:noProof/>
            <w:webHidden/>
          </w:rPr>
          <w:tab/>
        </w:r>
        <w:r w:rsidR="00371EB8">
          <w:rPr>
            <w:noProof/>
            <w:webHidden/>
          </w:rPr>
          <w:fldChar w:fldCharType="begin"/>
        </w:r>
        <w:r w:rsidR="00371EB8">
          <w:rPr>
            <w:noProof/>
            <w:webHidden/>
          </w:rPr>
          <w:instrText xml:space="preserve"> PAGEREF _Toc86234119 \h </w:instrText>
        </w:r>
        <w:r w:rsidR="00371EB8">
          <w:rPr>
            <w:noProof/>
            <w:webHidden/>
          </w:rPr>
        </w:r>
        <w:r w:rsidR="00371EB8">
          <w:rPr>
            <w:noProof/>
            <w:webHidden/>
          </w:rPr>
          <w:fldChar w:fldCharType="separate"/>
        </w:r>
        <w:r>
          <w:rPr>
            <w:noProof/>
            <w:webHidden/>
          </w:rPr>
          <w:t>29</w:t>
        </w:r>
        <w:r w:rsidR="00371EB8">
          <w:rPr>
            <w:noProof/>
            <w:webHidden/>
          </w:rPr>
          <w:fldChar w:fldCharType="end"/>
        </w:r>
      </w:hyperlink>
    </w:p>
    <w:p w14:paraId="6318101E" w14:textId="0E51C80A" w:rsidR="00371EB8" w:rsidRDefault="00E271F2">
      <w:pPr>
        <w:pStyle w:val="TOC2"/>
        <w:tabs>
          <w:tab w:val="right" w:leader="dot" w:pos="9016"/>
        </w:tabs>
        <w:rPr>
          <w:noProof/>
          <w:lang w:eastAsia="en-AU"/>
        </w:rPr>
      </w:pPr>
      <w:hyperlink w:anchor="_Toc86234120" w:history="1">
        <w:r w:rsidR="00371EB8" w:rsidRPr="00F306CD">
          <w:rPr>
            <w:rStyle w:val="Hyperlink"/>
            <w:noProof/>
          </w:rPr>
          <w:t>FP4 Management of Subcontractor WHS</w:t>
        </w:r>
        <w:r w:rsidR="00371EB8">
          <w:rPr>
            <w:noProof/>
            <w:webHidden/>
          </w:rPr>
          <w:tab/>
        </w:r>
        <w:r w:rsidR="00371EB8">
          <w:rPr>
            <w:noProof/>
            <w:webHidden/>
          </w:rPr>
          <w:fldChar w:fldCharType="begin"/>
        </w:r>
        <w:r w:rsidR="00371EB8">
          <w:rPr>
            <w:noProof/>
            <w:webHidden/>
          </w:rPr>
          <w:instrText xml:space="preserve"> PAGEREF _Toc86234120 \h </w:instrText>
        </w:r>
        <w:r w:rsidR="00371EB8">
          <w:rPr>
            <w:noProof/>
            <w:webHidden/>
          </w:rPr>
        </w:r>
        <w:r w:rsidR="00371EB8">
          <w:rPr>
            <w:noProof/>
            <w:webHidden/>
          </w:rPr>
          <w:fldChar w:fldCharType="separate"/>
        </w:r>
        <w:r>
          <w:rPr>
            <w:noProof/>
            <w:webHidden/>
          </w:rPr>
          <w:t>31</w:t>
        </w:r>
        <w:r w:rsidR="00371EB8">
          <w:rPr>
            <w:noProof/>
            <w:webHidden/>
          </w:rPr>
          <w:fldChar w:fldCharType="end"/>
        </w:r>
      </w:hyperlink>
    </w:p>
    <w:p w14:paraId="2D2F4955" w14:textId="6369FEAB" w:rsidR="00371EB8" w:rsidRDefault="00E271F2">
      <w:pPr>
        <w:pStyle w:val="TOC2"/>
        <w:tabs>
          <w:tab w:val="right" w:leader="dot" w:pos="9016"/>
        </w:tabs>
        <w:rPr>
          <w:noProof/>
          <w:lang w:eastAsia="en-AU"/>
        </w:rPr>
      </w:pPr>
      <w:hyperlink w:anchor="_Toc86234121" w:history="1">
        <w:r w:rsidR="00371EB8" w:rsidRPr="00F306CD">
          <w:rPr>
            <w:rStyle w:val="Hyperlink"/>
            <w:noProof/>
          </w:rPr>
          <w:t>FP5 Project Performance Measurement</w:t>
        </w:r>
        <w:r w:rsidR="00371EB8">
          <w:rPr>
            <w:noProof/>
            <w:webHidden/>
          </w:rPr>
          <w:tab/>
        </w:r>
        <w:r w:rsidR="00371EB8">
          <w:rPr>
            <w:noProof/>
            <w:webHidden/>
          </w:rPr>
          <w:fldChar w:fldCharType="begin"/>
        </w:r>
        <w:r w:rsidR="00371EB8">
          <w:rPr>
            <w:noProof/>
            <w:webHidden/>
          </w:rPr>
          <w:instrText xml:space="preserve"> PAGEREF _Toc86234121 \h </w:instrText>
        </w:r>
        <w:r w:rsidR="00371EB8">
          <w:rPr>
            <w:noProof/>
            <w:webHidden/>
          </w:rPr>
        </w:r>
        <w:r w:rsidR="00371EB8">
          <w:rPr>
            <w:noProof/>
            <w:webHidden/>
          </w:rPr>
          <w:fldChar w:fldCharType="separate"/>
        </w:r>
        <w:r>
          <w:rPr>
            <w:noProof/>
            <w:webHidden/>
          </w:rPr>
          <w:t>34</w:t>
        </w:r>
        <w:r w:rsidR="00371EB8">
          <w:rPr>
            <w:noProof/>
            <w:webHidden/>
          </w:rPr>
          <w:fldChar w:fldCharType="end"/>
        </w:r>
      </w:hyperlink>
    </w:p>
    <w:p w14:paraId="0A1D1414" w14:textId="00390286" w:rsidR="00371EB8" w:rsidRDefault="00E271F2">
      <w:pPr>
        <w:pStyle w:val="TOC2"/>
        <w:tabs>
          <w:tab w:val="right" w:leader="dot" w:pos="9016"/>
        </w:tabs>
        <w:rPr>
          <w:noProof/>
          <w:lang w:eastAsia="en-AU"/>
        </w:rPr>
      </w:pPr>
      <w:hyperlink w:anchor="_Toc86234122" w:history="1">
        <w:r w:rsidR="00371EB8" w:rsidRPr="00F306CD">
          <w:rPr>
            <w:rStyle w:val="Hyperlink"/>
            <w:noProof/>
          </w:rPr>
          <w:t>FP6 Training Arrangements</w:t>
        </w:r>
        <w:r w:rsidR="00371EB8">
          <w:rPr>
            <w:noProof/>
            <w:webHidden/>
          </w:rPr>
          <w:tab/>
        </w:r>
        <w:r w:rsidR="00371EB8">
          <w:rPr>
            <w:noProof/>
            <w:webHidden/>
          </w:rPr>
          <w:fldChar w:fldCharType="begin"/>
        </w:r>
        <w:r w:rsidR="00371EB8">
          <w:rPr>
            <w:noProof/>
            <w:webHidden/>
          </w:rPr>
          <w:instrText xml:space="preserve"> PAGEREF _Toc86234122 \h </w:instrText>
        </w:r>
        <w:r w:rsidR="00371EB8">
          <w:rPr>
            <w:noProof/>
            <w:webHidden/>
          </w:rPr>
        </w:r>
        <w:r w:rsidR="00371EB8">
          <w:rPr>
            <w:noProof/>
            <w:webHidden/>
          </w:rPr>
          <w:fldChar w:fldCharType="separate"/>
        </w:r>
        <w:r>
          <w:rPr>
            <w:noProof/>
            <w:webHidden/>
          </w:rPr>
          <w:t>36</w:t>
        </w:r>
        <w:r w:rsidR="00371EB8">
          <w:rPr>
            <w:noProof/>
            <w:webHidden/>
          </w:rPr>
          <w:fldChar w:fldCharType="end"/>
        </w:r>
      </w:hyperlink>
    </w:p>
    <w:p w14:paraId="189800B6" w14:textId="157D837C" w:rsidR="00371EB8" w:rsidRDefault="00E271F2">
      <w:pPr>
        <w:pStyle w:val="TOC1"/>
        <w:tabs>
          <w:tab w:val="right" w:leader="dot" w:pos="9016"/>
        </w:tabs>
        <w:rPr>
          <w:noProof/>
          <w:lang w:eastAsia="en-AU"/>
        </w:rPr>
      </w:pPr>
      <w:hyperlink w:anchor="_Toc86234123" w:history="1">
        <w:r w:rsidR="00371EB8" w:rsidRPr="00F306CD">
          <w:rPr>
            <w:rStyle w:val="Hyperlink"/>
            <w:noProof/>
          </w:rPr>
          <w:t>HAZARD AUDIT CRITERIA</w:t>
        </w:r>
        <w:r w:rsidR="00371EB8">
          <w:rPr>
            <w:noProof/>
            <w:webHidden/>
          </w:rPr>
          <w:tab/>
        </w:r>
        <w:r w:rsidR="00371EB8">
          <w:rPr>
            <w:noProof/>
            <w:webHidden/>
          </w:rPr>
          <w:fldChar w:fldCharType="begin"/>
        </w:r>
        <w:r w:rsidR="00371EB8">
          <w:rPr>
            <w:noProof/>
            <w:webHidden/>
          </w:rPr>
          <w:instrText xml:space="preserve"> PAGEREF _Toc86234123 \h </w:instrText>
        </w:r>
        <w:r w:rsidR="00371EB8">
          <w:rPr>
            <w:noProof/>
            <w:webHidden/>
          </w:rPr>
        </w:r>
        <w:r w:rsidR="00371EB8">
          <w:rPr>
            <w:noProof/>
            <w:webHidden/>
          </w:rPr>
          <w:fldChar w:fldCharType="separate"/>
        </w:r>
        <w:r>
          <w:rPr>
            <w:noProof/>
            <w:webHidden/>
          </w:rPr>
          <w:t>39</w:t>
        </w:r>
        <w:r w:rsidR="00371EB8">
          <w:rPr>
            <w:noProof/>
            <w:webHidden/>
          </w:rPr>
          <w:fldChar w:fldCharType="end"/>
        </w:r>
      </w:hyperlink>
    </w:p>
    <w:p w14:paraId="1A5FF77F" w14:textId="5F293818" w:rsidR="00371EB8" w:rsidRDefault="00E271F2">
      <w:pPr>
        <w:pStyle w:val="TOC2"/>
        <w:tabs>
          <w:tab w:val="right" w:leader="dot" w:pos="9016"/>
        </w:tabs>
        <w:rPr>
          <w:noProof/>
          <w:lang w:eastAsia="en-AU"/>
        </w:rPr>
      </w:pPr>
      <w:hyperlink w:anchor="_Toc86234124" w:history="1">
        <w:r w:rsidR="00371EB8" w:rsidRPr="00F306CD">
          <w:rPr>
            <w:rStyle w:val="Hyperlink"/>
            <w:noProof/>
          </w:rPr>
          <w:t>H1 Working at Heights</w:t>
        </w:r>
        <w:r w:rsidR="00371EB8">
          <w:rPr>
            <w:noProof/>
            <w:webHidden/>
          </w:rPr>
          <w:tab/>
        </w:r>
        <w:r w:rsidR="00371EB8">
          <w:rPr>
            <w:noProof/>
            <w:webHidden/>
          </w:rPr>
          <w:fldChar w:fldCharType="begin"/>
        </w:r>
        <w:r w:rsidR="00371EB8">
          <w:rPr>
            <w:noProof/>
            <w:webHidden/>
          </w:rPr>
          <w:instrText xml:space="preserve"> PAGEREF _Toc86234124 \h </w:instrText>
        </w:r>
        <w:r w:rsidR="00371EB8">
          <w:rPr>
            <w:noProof/>
            <w:webHidden/>
          </w:rPr>
        </w:r>
        <w:r w:rsidR="00371EB8">
          <w:rPr>
            <w:noProof/>
            <w:webHidden/>
          </w:rPr>
          <w:fldChar w:fldCharType="separate"/>
        </w:r>
        <w:r>
          <w:rPr>
            <w:noProof/>
            <w:webHidden/>
          </w:rPr>
          <w:t>39</w:t>
        </w:r>
        <w:r w:rsidR="00371EB8">
          <w:rPr>
            <w:noProof/>
            <w:webHidden/>
          </w:rPr>
          <w:fldChar w:fldCharType="end"/>
        </w:r>
      </w:hyperlink>
    </w:p>
    <w:p w14:paraId="6EA69182" w14:textId="5015921A" w:rsidR="00371EB8" w:rsidRDefault="00E271F2">
      <w:pPr>
        <w:pStyle w:val="TOC2"/>
        <w:tabs>
          <w:tab w:val="right" w:leader="dot" w:pos="9016"/>
        </w:tabs>
        <w:rPr>
          <w:noProof/>
          <w:lang w:eastAsia="en-AU"/>
        </w:rPr>
      </w:pPr>
      <w:hyperlink w:anchor="_Toc86234125" w:history="1">
        <w:r w:rsidR="00371EB8" w:rsidRPr="00F306CD">
          <w:rPr>
            <w:rStyle w:val="Hyperlink"/>
            <w:noProof/>
          </w:rPr>
          <w:t>H2 Telecommunication Towers</w:t>
        </w:r>
        <w:r w:rsidR="00371EB8">
          <w:rPr>
            <w:noProof/>
            <w:webHidden/>
          </w:rPr>
          <w:tab/>
        </w:r>
        <w:r w:rsidR="00371EB8">
          <w:rPr>
            <w:noProof/>
            <w:webHidden/>
          </w:rPr>
          <w:fldChar w:fldCharType="begin"/>
        </w:r>
        <w:r w:rsidR="00371EB8">
          <w:rPr>
            <w:noProof/>
            <w:webHidden/>
          </w:rPr>
          <w:instrText xml:space="preserve"> PAGEREF _Toc86234125 \h </w:instrText>
        </w:r>
        <w:r w:rsidR="00371EB8">
          <w:rPr>
            <w:noProof/>
            <w:webHidden/>
          </w:rPr>
        </w:r>
        <w:r w:rsidR="00371EB8">
          <w:rPr>
            <w:noProof/>
            <w:webHidden/>
          </w:rPr>
          <w:fldChar w:fldCharType="separate"/>
        </w:r>
        <w:r>
          <w:rPr>
            <w:noProof/>
            <w:webHidden/>
          </w:rPr>
          <w:t>43</w:t>
        </w:r>
        <w:r w:rsidR="00371EB8">
          <w:rPr>
            <w:noProof/>
            <w:webHidden/>
          </w:rPr>
          <w:fldChar w:fldCharType="end"/>
        </w:r>
      </w:hyperlink>
    </w:p>
    <w:p w14:paraId="07292848" w14:textId="28D080BA" w:rsidR="00371EB8" w:rsidRDefault="00E271F2">
      <w:pPr>
        <w:pStyle w:val="TOC2"/>
        <w:tabs>
          <w:tab w:val="right" w:leader="dot" w:pos="9016"/>
        </w:tabs>
        <w:rPr>
          <w:noProof/>
          <w:lang w:eastAsia="en-AU"/>
        </w:rPr>
      </w:pPr>
      <w:hyperlink w:anchor="_Toc86234126" w:history="1">
        <w:r w:rsidR="00371EB8" w:rsidRPr="00F306CD">
          <w:rPr>
            <w:rStyle w:val="Hyperlink"/>
            <w:noProof/>
          </w:rPr>
          <w:t>H3 Demolition</w:t>
        </w:r>
        <w:r w:rsidR="00371EB8">
          <w:rPr>
            <w:noProof/>
            <w:webHidden/>
          </w:rPr>
          <w:tab/>
        </w:r>
        <w:r w:rsidR="00371EB8">
          <w:rPr>
            <w:noProof/>
            <w:webHidden/>
          </w:rPr>
          <w:fldChar w:fldCharType="begin"/>
        </w:r>
        <w:r w:rsidR="00371EB8">
          <w:rPr>
            <w:noProof/>
            <w:webHidden/>
          </w:rPr>
          <w:instrText xml:space="preserve"> PAGEREF _Toc86234126 \h </w:instrText>
        </w:r>
        <w:r w:rsidR="00371EB8">
          <w:rPr>
            <w:noProof/>
            <w:webHidden/>
          </w:rPr>
        </w:r>
        <w:r w:rsidR="00371EB8">
          <w:rPr>
            <w:noProof/>
            <w:webHidden/>
          </w:rPr>
          <w:fldChar w:fldCharType="separate"/>
        </w:r>
        <w:r>
          <w:rPr>
            <w:noProof/>
            <w:webHidden/>
          </w:rPr>
          <w:t>46</w:t>
        </w:r>
        <w:r w:rsidR="00371EB8">
          <w:rPr>
            <w:noProof/>
            <w:webHidden/>
          </w:rPr>
          <w:fldChar w:fldCharType="end"/>
        </w:r>
      </w:hyperlink>
    </w:p>
    <w:p w14:paraId="50FB15F7" w14:textId="7C5EDC29" w:rsidR="00371EB8" w:rsidRDefault="00E271F2">
      <w:pPr>
        <w:pStyle w:val="TOC2"/>
        <w:tabs>
          <w:tab w:val="right" w:leader="dot" w:pos="9016"/>
        </w:tabs>
        <w:rPr>
          <w:noProof/>
          <w:lang w:eastAsia="en-AU"/>
        </w:rPr>
      </w:pPr>
      <w:hyperlink w:anchor="_Toc86234127" w:history="1">
        <w:r w:rsidR="00371EB8" w:rsidRPr="00F306CD">
          <w:rPr>
            <w:rStyle w:val="Hyperlink"/>
            <w:noProof/>
          </w:rPr>
          <w:t>H4 Asbestos</w:t>
        </w:r>
        <w:r w:rsidR="00371EB8">
          <w:rPr>
            <w:noProof/>
            <w:webHidden/>
          </w:rPr>
          <w:tab/>
        </w:r>
        <w:r w:rsidR="00371EB8">
          <w:rPr>
            <w:noProof/>
            <w:webHidden/>
          </w:rPr>
          <w:fldChar w:fldCharType="begin"/>
        </w:r>
        <w:r w:rsidR="00371EB8">
          <w:rPr>
            <w:noProof/>
            <w:webHidden/>
          </w:rPr>
          <w:instrText xml:space="preserve"> PAGEREF _Toc86234127 \h </w:instrText>
        </w:r>
        <w:r w:rsidR="00371EB8">
          <w:rPr>
            <w:noProof/>
            <w:webHidden/>
          </w:rPr>
        </w:r>
        <w:r w:rsidR="00371EB8">
          <w:rPr>
            <w:noProof/>
            <w:webHidden/>
          </w:rPr>
          <w:fldChar w:fldCharType="separate"/>
        </w:r>
        <w:r>
          <w:rPr>
            <w:noProof/>
            <w:webHidden/>
          </w:rPr>
          <w:t>50</w:t>
        </w:r>
        <w:r w:rsidR="00371EB8">
          <w:rPr>
            <w:noProof/>
            <w:webHidden/>
          </w:rPr>
          <w:fldChar w:fldCharType="end"/>
        </w:r>
      </w:hyperlink>
    </w:p>
    <w:p w14:paraId="4B868D54" w14:textId="1BA8FAFC" w:rsidR="00371EB8" w:rsidRDefault="00E271F2">
      <w:pPr>
        <w:pStyle w:val="TOC2"/>
        <w:tabs>
          <w:tab w:val="right" w:leader="dot" w:pos="9016"/>
        </w:tabs>
        <w:rPr>
          <w:noProof/>
          <w:lang w:eastAsia="en-AU"/>
        </w:rPr>
      </w:pPr>
      <w:hyperlink w:anchor="_Toc86234128" w:history="1">
        <w:r w:rsidR="00371EB8" w:rsidRPr="00F306CD">
          <w:rPr>
            <w:rStyle w:val="Hyperlink"/>
            <w:noProof/>
          </w:rPr>
          <w:t>H5 Structural Alterations/Temporary Support Structures</w:t>
        </w:r>
        <w:r w:rsidR="00371EB8">
          <w:rPr>
            <w:noProof/>
            <w:webHidden/>
          </w:rPr>
          <w:tab/>
        </w:r>
        <w:r w:rsidR="00371EB8">
          <w:rPr>
            <w:noProof/>
            <w:webHidden/>
          </w:rPr>
          <w:fldChar w:fldCharType="begin"/>
        </w:r>
        <w:r w:rsidR="00371EB8">
          <w:rPr>
            <w:noProof/>
            <w:webHidden/>
          </w:rPr>
          <w:instrText xml:space="preserve"> PAGEREF _Toc86234128 \h </w:instrText>
        </w:r>
        <w:r w:rsidR="00371EB8">
          <w:rPr>
            <w:noProof/>
            <w:webHidden/>
          </w:rPr>
        </w:r>
        <w:r w:rsidR="00371EB8">
          <w:rPr>
            <w:noProof/>
            <w:webHidden/>
          </w:rPr>
          <w:fldChar w:fldCharType="separate"/>
        </w:r>
        <w:r>
          <w:rPr>
            <w:noProof/>
            <w:webHidden/>
          </w:rPr>
          <w:t>53</w:t>
        </w:r>
        <w:r w:rsidR="00371EB8">
          <w:rPr>
            <w:noProof/>
            <w:webHidden/>
          </w:rPr>
          <w:fldChar w:fldCharType="end"/>
        </w:r>
      </w:hyperlink>
    </w:p>
    <w:p w14:paraId="03E8BF3D" w14:textId="7CEE6770" w:rsidR="00371EB8" w:rsidRDefault="00E271F2">
      <w:pPr>
        <w:pStyle w:val="TOC2"/>
        <w:tabs>
          <w:tab w:val="right" w:leader="dot" w:pos="9016"/>
        </w:tabs>
        <w:rPr>
          <w:noProof/>
          <w:lang w:eastAsia="en-AU"/>
        </w:rPr>
      </w:pPr>
      <w:hyperlink w:anchor="_Toc86234129" w:history="1">
        <w:r w:rsidR="00371EB8" w:rsidRPr="00F306CD">
          <w:rPr>
            <w:rStyle w:val="Hyperlink"/>
            <w:noProof/>
          </w:rPr>
          <w:t>H6 Confined Space</w:t>
        </w:r>
        <w:r w:rsidR="00371EB8">
          <w:rPr>
            <w:noProof/>
            <w:webHidden/>
          </w:rPr>
          <w:tab/>
        </w:r>
        <w:r w:rsidR="00371EB8">
          <w:rPr>
            <w:noProof/>
            <w:webHidden/>
          </w:rPr>
          <w:fldChar w:fldCharType="begin"/>
        </w:r>
        <w:r w:rsidR="00371EB8">
          <w:rPr>
            <w:noProof/>
            <w:webHidden/>
          </w:rPr>
          <w:instrText xml:space="preserve"> PAGEREF _Toc86234129 \h </w:instrText>
        </w:r>
        <w:r w:rsidR="00371EB8">
          <w:rPr>
            <w:noProof/>
            <w:webHidden/>
          </w:rPr>
        </w:r>
        <w:r w:rsidR="00371EB8">
          <w:rPr>
            <w:noProof/>
            <w:webHidden/>
          </w:rPr>
          <w:fldChar w:fldCharType="separate"/>
        </w:r>
        <w:r>
          <w:rPr>
            <w:noProof/>
            <w:webHidden/>
          </w:rPr>
          <w:t>57</w:t>
        </w:r>
        <w:r w:rsidR="00371EB8">
          <w:rPr>
            <w:noProof/>
            <w:webHidden/>
          </w:rPr>
          <w:fldChar w:fldCharType="end"/>
        </w:r>
      </w:hyperlink>
    </w:p>
    <w:p w14:paraId="12FD33F8" w14:textId="50BFBC9C" w:rsidR="00371EB8" w:rsidRDefault="00E271F2">
      <w:pPr>
        <w:pStyle w:val="TOC2"/>
        <w:tabs>
          <w:tab w:val="right" w:leader="dot" w:pos="9016"/>
        </w:tabs>
        <w:rPr>
          <w:noProof/>
          <w:lang w:eastAsia="en-AU"/>
        </w:rPr>
      </w:pPr>
      <w:hyperlink w:anchor="_Toc86234130" w:history="1">
        <w:r w:rsidR="00371EB8" w:rsidRPr="00F306CD">
          <w:rPr>
            <w:rStyle w:val="Hyperlink"/>
            <w:noProof/>
          </w:rPr>
          <w:t>H7 Excavation</w:t>
        </w:r>
        <w:r w:rsidR="00371EB8">
          <w:rPr>
            <w:noProof/>
            <w:webHidden/>
          </w:rPr>
          <w:tab/>
        </w:r>
        <w:r w:rsidR="00371EB8">
          <w:rPr>
            <w:noProof/>
            <w:webHidden/>
          </w:rPr>
          <w:fldChar w:fldCharType="begin"/>
        </w:r>
        <w:r w:rsidR="00371EB8">
          <w:rPr>
            <w:noProof/>
            <w:webHidden/>
          </w:rPr>
          <w:instrText xml:space="preserve"> PAGEREF _Toc86234130 \h </w:instrText>
        </w:r>
        <w:r w:rsidR="00371EB8">
          <w:rPr>
            <w:noProof/>
            <w:webHidden/>
          </w:rPr>
        </w:r>
        <w:r w:rsidR="00371EB8">
          <w:rPr>
            <w:noProof/>
            <w:webHidden/>
          </w:rPr>
          <w:fldChar w:fldCharType="separate"/>
        </w:r>
        <w:r>
          <w:rPr>
            <w:noProof/>
            <w:webHidden/>
          </w:rPr>
          <w:t>60</w:t>
        </w:r>
        <w:r w:rsidR="00371EB8">
          <w:rPr>
            <w:noProof/>
            <w:webHidden/>
          </w:rPr>
          <w:fldChar w:fldCharType="end"/>
        </w:r>
      </w:hyperlink>
    </w:p>
    <w:p w14:paraId="16BF7C66" w14:textId="10B7BBB4" w:rsidR="00371EB8" w:rsidRDefault="00E271F2">
      <w:pPr>
        <w:pStyle w:val="TOC2"/>
        <w:tabs>
          <w:tab w:val="right" w:leader="dot" w:pos="9016"/>
        </w:tabs>
        <w:rPr>
          <w:noProof/>
          <w:lang w:eastAsia="en-AU"/>
        </w:rPr>
      </w:pPr>
      <w:hyperlink w:anchor="_Toc86234131" w:history="1">
        <w:r w:rsidR="00371EB8" w:rsidRPr="00F306CD">
          <w:rPr>
            <w:rStyle w:val="Hyperlink"/>
            <w:noProof/>
          </w:rPr>
          <w:t>H8 Tunnels</w:t>
        </w:r>
        <w:r w:rsidR="00371EB8">
          <w:rPr>
            <w:noProof/>
            <w:webHidden/>
          </w:rPr>
          <w:tab/>
        </w:r>
        <w:r w:rsidR="00371EB8">
          <w:rPr>
            <w:noProof/>
            <w:webHidden/>
          </w:rPr>
          <w:fldChar w:fldCharType="begin"/>
        </w:r>
        <w:r w:rsidR="00371EB8">
          <w:rPr>
            <w:noProof/>
            <w:webHidden/>
          </w:rPr>
          <w:instrText xml:space="preserve"> PAGEREF _Toc86234131 \h </w:instrText>
        </w:r>
        <w:r w:rsidR="00371EB8">
          <w:rPr>
            <w:noProof/>
            <w:webHidden/>
          </w:rPr>
        </w:r>
        <w:r w:rsidR="00371EB8">
          <w:rPr>
            <w:noProof/>
            <w:webHidden/>
          </w:rPr>
          <w:fldChar w:fldCharType="separate"/>
        </w:r>
        <w:r>
          <w:rPr>
            <w:noProof/>
            <w:webHidden/>
          </w:rPr>
          <w:t>64</w:t>
        </w:r>
        <w:r w:rsidR="00371EB8">
          <w:rPr>
            <w:noProof/>
            <w:webHidden/>
          </w:rPr>
          <w:fldChar w:fldCharType="end"/>
        </w:r>
      </w:hyperlink>
    </w:p>
    <w:p w14:paraId="4B141D96" w14:textId="288FACE1" w:rsidR="00371EB8" w:rsidRDefault="00E271F2">
      <w:pPr>
        <w:pStyle w:val="TOC2"/>
        <w:tabs>
          <w:tab w:val="right" w:leader="dot" w:pos="9016"/>
        </w:tabs>
        <w:rPr>
          <w:noProof/>
          <w:lang w:eastAsia="en-AU"/>
        </w:rPr>
      </w:pPr>
      <w:hyperlink w:anchor="_Toc86234132" w:history="1">
        <w:r w:rsidR="00371EB8" w:rsidRPr="00F306CD">
          <w:rPr>
            <w:rStyle w:val="Hyperlink"/>
            <w:noProof/>
          </w:rPr>
          <w:t>H9 Explosives</w:t>
        </w:r>
        <w:r w:rsidR="00371EB8">
          <w:rPr>
            <w:noProof/>
            <w:webHidden/>
          </w:rPr>
          <w:tab/>
        </w:r>
        <w:r w:rsidR="00371EB8">
          <w:rPr>
            <w:noProof/>
            <w:webHidden/>
          </w:rPr>
          <w:fldChar w:fldCharType="begin"/>
        </w:r>
        <w:r w:rsidR="00371EB8">
          <w:rPr>
            <w:noProof/>
            <w:webHidden/>
          </w:rPr>
          <w:instrText xml:space="preserve"> PAGEREF _Toc86234132 \h </w:instrText>
        </w:r>
        <w:r w:rsidR="00371EB8">
          <w:rPr>
            <w:noProof/>
            <w:webHidden/>
          </w:rPr>
        </w:r>
        <w:r w:rsidR="00371EB8">
          <w:rPr>
            <w:noProof/>
            <w:webHidden/>
          </w:rPr>
          <w:fldChar w:fldCharType="separate"/>
        </w:r>
        <w:r>
          <w:rPr>
            <w:noProof/>
            <w:webHidden/>
          </w:rPr>
          <w:t>68</w:t>
        </w:r>
        <w:r w:rsidR="00371EB8">
          <w:rPr>
            <w:noProof/>
            <w:webHidden/>
          </w:rPr>
          <w:fldChar w:fldCharType="end"/>
        </w:r>
      </w:hyperlink>
    </w:p>
    <w:p w14:paraId="5DBFD6BC" w14:textId="2191CD22" w:rsidR="00371EB8" w:rsidRDefault="00E271F2">
      <w:pPr>
        <w:pStyle w:val="TOC2"/>
        <w:tabs>
          <w:tab w:val="right" w:leader="dot" w:pos="9016"/>
        </w:tabs>
        <w:rPr>
          <w:noProof/>
          <w:lang w:eastAsia="en-AU"/>
        </w:rPr>
      </w:pPr>
      <w:hyperlink w:anchor="_Toc86234133" w:history="1">
        <w:r w:rsidR="00371EB8" w:rsidRPr="00F306CD">
          <w:rPr>
            <w:rStyle w:val="Hyperlink"/>
            <w:noProof/>
          </w:rPr>
          <w:t>H10 Pressurised Gas</w:t>
        </w:r>
        <w:r w:rsidR="00371EB8">
          <w:rPr>
            <w:noProof/>
            <w:webHidden/>
          </w:rPr>
          <w:tab/>
        </w:r>
        <w:r w:rsidR="00371EB8">
          <w:rPr>
            <w:noProof/>
            <w:webHidden/>
          </w:rPr>
          <w:fldChar w:fldCharType="begin"/>
        </w:r>
        <w:r w:rsidR="00371EB8">
          <w:rPr>
            <w:noProof/>
            <w:webHidden/>
          </w:rPr>
          <w:instrText xml:space="preserve"> PAGEREF _Toc86234133 \h </w:instrText>
        </w:r>
        <w:r w:rsidR="00371EB8">
          <w:rPr>
            <w:noProof/>
            <w:webHidden/>
          </w:rPr>
        </w:r>
        <w:r w:rsidR="00371EB8">
          <w:rPr>
            <w:noProof/>
            <w:webHidden/>
          </w:rPr>
          <w:fldChar w:fldCharType="separate"/>
        </w:r>
        <w:r>
          <w:rPr>
            <w:noProof/>
            <w:webHidden/>
          </w:rPr>
          <w:t>71</w:t>
        </w:r>
        <w:r w:rsidR="00371EB8">
          <w:rPr>
            <w:noProof/>
            <w:webHidden/>
          </w:rPr>
          <w:fldChar w:fldCharType="end"/>
        </w:r>
      </w:hyperlink>
    </w:p>
    <w:p w14:paraId="239DE2EF" w14:textId="089AFF0D" w:rsidR="00371EB8" w:rsidRDefault="00E271F2">
      <w:pPr>
        <w:pStyle w:val="TOC2"/>
        <w:tabs>
          <w:tab w:val="right" w:leader="dot" w:pos="9016"/>
        </w:tabs>
        <w:rPr>
          <w:noProof/>
          <w:lang w:eastAsia="en-AU"/>
        </w:rPr>
      </w:pPr>
      <w:hyperlink w:anchor="_Toc86234134" w:history="1">
        <w:r w:rsidR="00371EB8" w:rsidRPr="00F306CD">
          <w:rPr>
            <w:rStyle w:val="Hyperlink"/>
            <w:noProof/>
          </w:rPr>
          <w:t>H11 Chemical, Fuel or Refrigerant Lines</w:t>
        </w:r>
        <w:r w:rsidR="00371EB8">
          <w:rPr>
            <w:noProof/>
            <w:webHidden/>
          </w:rPr>
          <w:tab/>
        </w:r>
        <w:r w:rsidR="00371EB8">
          <w:rPr>
            <w:noProof/>
            <w:webHidden/>
          </w:rPr>
          <w:fldChar w:fldCharType="begin"/>
        </w:r>
        <w:r w:rsidR="00371EB8">
          <w:rPr>
            <w:noProof/>
            <w:webHidden/>
          </w:rPr>
          <w:instrText xml:space="preserve"> PAGEREF _Toc86234134 \h </w:instrText>
        </w:r>
        <w:r w:rsidR="00371EB8">
          <w:rPr>
            <w:noProof/>
            <w:webHidden/>
          </w:rPr>
        </w:r>
        <w:r w:rsidR="00371EB8">
          <w:rPr>
            <w:noProof/>
            <w:webHidden/>
          </w:rPr>
          <w:fldChar w:fldCharType="separate"/>
        </w:r>
        <w:r>
          <w:rPr>
            <w:noProof/>
            <w:webHidden/>
          </w:rPr>
          <w:t>73</w:t>
        </w:r>
        <w:r w:rsidR="00371EB8">
          <w:rPr>
            <w:noProof/>
            <w:webHidden/>
          </w:rPr>
          <w:fldChar w:fldCharType="end"/>
        </w:r>
      </w:hyperlink>
    </w:p>
    <w:p w14:paraId="7B17AF3B" w14:textId="0ED765FE" w:rsidR="00371EB8" w:rsidRDefault="00E271F2">
      <w:pPr>
        <w:pStyle w:val="TOC2"/>
        <w:tabs>
          <w:tab w:val="right" w:leader="dot" w:pos="9016"/>
        </w:tabs>
        <w:rPr>
          <w:noProof/>
          <w:lang w:eastAsia="en-AU"/>
        </w:rPr>
      </w:pPr>
      <w:hyperlink w:anchor="_Toc86234135" w:history="1">
        <w:r w:rsidR="00371EB8" w:rsidRPr="00F306CD">
          <w:rPr>
            <w:rStyle w:val="Hyperlink"/>
            <w:noProof/>
          </w:rPr>
          <w:t>H12 Electrical</w:t>
        </w:r>
        <w:r w:rsidR="00371EB8">
          <w:rPr>
            <w:noProof/>
            <w:webHidden/>
          </w:rPr>
          <w:tab/>
        </w:r>
        <w:r w:rsidR="00371EB8">
          <w:rPr>
            <w:noProof/>
            <w:webHidden/>
          </w:rPr>
          <w:fldChar w:fldCharType="begin"/>
        </w:r>
        <w:r w:rsidR="00371EB8">
          <w:rPr>
            <w:noProof/>
            <w:webHidden/>
          </w:rPr>
          <w:instrText xml:space="preserve"> PAGEREF _Toc86234135 \h </w:instrText>
        </w:r>
        <w:r w:rsidR="00371EB8">
          <w:rPr>
            <w:noProof/>
            <w:webHidden/>
          </w:rPr>
        </w:r>
        <w:r w:rsidR="00371EB8">
          <w:rPr>
            <w:noProof/>
            <w:webHidden/>
          </w:rPr>
          <w:fldChar w:fldCharType="separate"/>
        </w:r>
        <w:r>
          <w:rPr>
            <w:noProof/>
            <w:webHidden/>
          </w:rPr>
          <w:t>75</w:t>
        </w:r>
        <w:r w:rsidR="00371EB8">
          <w:rPr>
            <w:noProof/>
            <w:webHidden/>
          </w:rPr>
          <w:fldChar w:fldCharType="end"/>
        </w:r>
      </w:hyperlink>
    </w:p>
    <w:p w14:paraId="56AA646A" w14:textId="0F5DE2DA" w:rsidR="00371EB8" w:rsidRDefault="00E271F2">
      <w:pPr>
        <w:pStyle w:val="TOC2"/>
        <w:tabs>
          <w:tab w:val="left" w:pos="880"/>
          <w:tab w:val="right" w:leader="dot" w:pos="9016"/>
        </w:tabs>
        <w:rPr>
          <w:noProof/>
          <w:lang w:eastAsia="en-AU"/>
        </w:rPr>
      </w:pPr>
      <w:hyperlink w:anchor="_Toc86234136" w:history="1">
        <w:r w:rsidR="00371EB8" w:rsidRPr="00F306CD">
          <w:rPr>
            <w:rStyle w:val="Hyperlink"/>
            <w:noProof/>
          </w:rPr>
          <w:t>H13</w:t>
        </w:r>
        <w:r w:rsidR="00371EB8">
          <w:rPr>
            <w:noProof/>
            <w:lang w:eastAsia="en-AU"/>
          </w:rPr>
          <w:tab/>
        </w:r>
        <w:r w:rsidR="00371EB8" w:rsidRPr="00F306CD">
          <w:rPr>
            <w:rStyle w:val="Hyperlink"/>
            <w:noProof/>
          </w:rPr>
          <w:t>Contaminated / Flammable Atmosphere</w:t>
        </w:r>
        <w:r w:rsidR="00371EB8">
          <w:rPr>
            <w:noProof/>
            <w:webHidden/>
          </w:rPr>
          <w:tab/>
        </w:r>
        <w:r w:rsidR="00371EB8">
          <w:rPr>
            <w:noProof/>
            <w:webHidden/>
          </w:rPr>
          <w:fldChar w:fldCharType="begin"/>
        </w:r>
        <w:r w:rsidR="00371EB8">
          <w:rPr>
            <w:noProof/>
            <w:webHidden/>
          </w:rPr>
          <w:instrText xml:space="preserve"> PAGEREF _Toc86234136 \h </w:instrText>
        </w:r>
        <w:r w:rsidR="00371EB8">
          <w:rPr>
            <w:noProof/>
            <w:webHidden/>
          </w:rPr>
        </w:r>
        <w:r w:rsidR="00371EB8">
          <w:rPr>
            <w:noProof/>
            <w:webHidden/>
          </w:rPr>
          <w:fldChar w:fldCharType="separate"/>
        </w:r>
        <w:r>
          <w:rPr>
            <w:noProof/>
            <w:webHidden/>
          </w:rPr>
          <w:t>79</w:t>
        </w:r>
        <w:r w:rsidR="00371EB8">
          <w:rPr>
            <w:noProof/>
            <w:webHidden/>
          </w:rPr>
          <w:fldChar w:fldCharType="end"/>
        </w:r>
      </w:hyperlink>
    </w:p>
    <w:p w14:paraId="61DB2B9E" w14:textId="387909E0" w:rsidR="00371EB8" w:rsidRDefault="00E271F2">
      <w:pPr>
        <w:pStyle w:val="TOC2"/>
        <w:tabs>
          <w:tab w:val="right" w:leader="dot" w:pos="9016"/>
        </w:tabs>
        <w:rPr>
          <w:noProof/>
          <w:lang w:eastAsia="en-AU"/>
        </w:rPr>
      </w:pPr>
      <w:hyperlink w:anchor="_Toc86234137" w:history="1">
        <w:r w:rsidR="00371EB8" w:rsidRPr="00F306CD">
          <w:rPr>
            <w:rStyle w:val="Hyperlink"/>
            <w:noProof/>
          </w:rPr>
          <w:t>H14 Tilt-up / Precast Concrete</w:t>
        </w:r>
        <w:r w:rsidR="00371EB8">
          <w:rPr>
            <w:noProof/>
            <w:webHidden/>
          </w:rPr>
          <w:tab/>
        </w:r>
        <w:r w:rsidR="00371EB8">
          <w:rPr>
            <w:noProof/>
            <w:webHidden/>
          </w:rPr>
          <w:fldChar w:fldCharType="begin"/>
        </w:r>
        <w:r w:rsidR="00371EB8">
          <w:rPr>
            <w:noProof/>
            <w:webHidden/>
          </w:rPr>
          <w:instrText xml:space="preserve"> PAGEREF _Toc86234137 \h </w:instrText>
        </w:r>
        <w:r w:rsidR="00371EB8">
          <w:rPr>
            <w:noProof/>
            <w:webHidden/>
          </w:rPr>
        </w:r>
        <w:r w:rsidR="00371EB8">
          <w:rPr>
            <w:noProof/>
            <w:webHidden/>
          </w:rPr>
          <w:fldChar w:fldCharType="separate"/>
        </w:r>
        <w:r>
          <w:rPr>
            <w:noProof/>
            <w:webHidden/>
          </w:rPr>
          <w:t>83</w:t>
        </w:r>
        <w:r w:rsidR="00371EB8">
          <w:rPr>
            <w:noProof/>
            <w:webHidden/>
          </w:rPr>
          <w:fldChar w:fldCharType="end"/>
        </w:r>
      </w:hyperlink>
    </w:p>
    <w:p w14:paraId="302548EE" w14:textId="499AB2FA" w:rsidR="00371EB8" w:rsidRDefault="00E271F2">
      <w:pPr>
        <w:pStyle w:val="TOC2"/>
        <w:tabs>
          <w:tab w:val="left" w:pos="880"/>
          <w:tab w:val="right" w:leader="dot" w:pos="9016"/>
        </w:tabs>
        <w:rPr>
          <w:noProof/>
          <w:lang w:eastAsia="en-AU"/>
        </w:rPr>
      </w:pPr>
      <w:hyperlink w:anchor="_Toc86234138" w:history="1">
        <w:r w:rsidR="00371EB8" w:rsidRPr="00F306CD">
          <w:rPr>
            <w:rStyle w:val="Hyperlink"/>
            <w:noProof/>
          </w:rPr>
          <w:t>H15</w:t>
        </w:r>
        <w:r w:rsidR="00371EB8">
          <w:rPr>
            <w:noProof/>
            <w:lang w:eastAsia="en-AU"/>
          </w:rPr>
          <w:tab/>
        </w:r>
        <w:r w:rsidR="00371EB8" w:rsidRPr="00F306CD">
          <w:rPr>
            <w:rStyle w:val="Hyperlink"/>
            <w:noProof/>
          </w:rPr>
          <w:t>Traffic</w:t>
        </w:r>
        <w:r w:rsidR="00371EB8">
          <w:rPr>
            <w:noProof/>
            <w:webHidden/>
          </w:rPr>
          <w:tab/>
        </w:r>
        <w:r w:rsidR="00371EB8">
          <w:rPr>
            <w:noProof/>
            <w:webHidden/>
          </w:rPr>
          <w:fldChar w:fldCharType="begin"/>
        </w:r>
        <w:r w:rsidR="00371EB8">
          <w:rPr>
            <w:noProof/>
            <w:webHidden/>
          </w:rPr>
          <w:instrText xml:space="preserve"> PAGEREF _Toc86234138 \h </w:instrText>
        </w:r>
        <w:r w:rsidR="00371EB8">
          <w:rPr>
            <w:noProof/>
            <w:webHidden/>
          </w:rPr>
        </w:r>
        <w:r w:rsidR="00371EB8">
          <w:rPr>
            <w:noProof/>
            <w:webHidden/>
          </w:rPr>
          <w:fldChar w:fldCharType="separate"/>
        </w:r>
        <w:r>
          <w:rPr>
            <w:noProof/>
            <w:webHidden/>
          </w:rPr>
          <w:t>86</w:t>
        </w:r>
        <w:r w:rsidR="00371EB8">
          <w:rPr>
            <w:noProof/>
            <w:webHidden/>
          </w:rPr>
          <w:fldChar w:fldCharType="end"/>
        </w:r>
      </w:hyperlink>
    </w:p>
    <w:p w14:paraId="216BA7F5" w14:textId="44D3588C" w:rsidR="00371EB8" w:rsidRDefault="00E271F2">
      <w:pPr>
        <w:pStyle w:val="TOC2"/>
        <w:tabs>
          <w:tab w:val="left" w:pos="880"/>
          <w:tab w:val="right" w:leader="dot" w:pos="9016"/>
        </w:tabs>
        <w:rPr>
          <w:noProof/>
          <w:lang w:eastAsia="en-AU"/>
        </w:rPr>
      </w:pPr>
      <w:hyperlink w:anchor="_Toc86234139" w:history="1">
        <w:r w:rsidR="00371EB8" w:rsidRPr="00F306CD">
          <w:rPr>
            <w:rStyle w:val="Hyperlink"/>
            <w:noProof/>
          </w:rPr>
          <w:t>H16</w:t>
        </w:r>
        <w:r w:rsidR="00371EB8">
          <w:rPr>
            <w:noProof/>
            <w:lang w:eastAsia="en-AU"/>
          </w:rPr>
          <w:tab/>
        </w:r>
        <w:r w:rsidR="00371EB8" w:rsidRPr="00F306CD">
          <w:rPr>
            <w:rStyle w:val="Hyperlink"/>
            <w:noProof/>
          </w:rPr>
          <w:t>Mobile Plant</w:t>
        </w:r>
        <w:r w:rsidR="00371EB8">
          <w:rPr>
            <w:noProof/>
            <w:webHidden/>
          </w:rPr>
          <w:tab/>
        </w:r>
        <w:r w:rsidR="00371EB8">
          <w:rPr>
            <w:noProof/>
            <w:webHidden/>
          </w:rPr>
          <w:fldChar w:fldCharType="begin"/>
        </w:r>
        <w:r w:rsidR="00371EB8">
          <w:rPr>
            <w:noProof/>
            <w:webHidden/>
          </w:rPr>
          <w:instrText xml:space="preserve"> PAGEREF _Toc86234139 \h </w:instrText>
        </w:r>
        <w:r w:rsidR="00371EB8">
          <w:rPr>
            <w:noProof/>
            <w:webHidden/>
          </w:rPr>
        </w:r>
        <w:r w:rsidR="00371EB8">
          <w:rPr>
            <w:noProof/>
            <w:webHidden/>
          </w:rPr>
          <w:fldChar w:fldCharType="separate"/>
        </w:r>
        <w:r>
          <w:rPr>
            <w:noProof/>
            <w:webHidden/>
          </w:rPr>
          <w:t>88</w:t>
        </w:r>
        <w:r w:rsidR="00371EB8">
          <w:rPr>
            <w:noProof/>
            <w:webHidden/>
          </w:rPr>
          <w:fldChar w:fldCharType="end"/>
        </w:r>
      </w:hyperlink>
    </w:p>
    <w:p w14:paraId="3A171F25" w14:textId="33BB18C1" w:rsidR="00371EB8" w:rsidRDefault="00E271F2">
      <w:pPr>
        <w:pStyle w:val="TOC2"/>
        <w:tabs>
          <w:tab w:val="left" w:pos="880"/>
          <w:tab w:val="right" w:leader="dot" w:pos="9016"/>
        </w:tabs>
        <w:rPr>
          <w:noProof/>
          <w:lang w:eastAsia="en-AU"/>
        </w:rPr>
      </w:pPr>
      <w:hyperlink w:anchor="_Toc86234140" w:history="1">
        <w:r w:rsidR="00371EB8" w:rsidRPr="00F306CD">
          <w:rPr>
            <w:rStyle w:val="Hyperlink"/>
            <w:noProof/>
          </w:rPr>
          <w:t>H17</w:t>
        </w:r>
        <w:r w:rsidR="00371EB8">
          <w:rPr>
            <w:noProof/>
            <w:lang w:eastAsia="en-AU"/>
          </w:rPr>
          <w:tab/>
        </w:r>
        <w:r w:rsidR="00371EB8" w:rsidRPr="00F306CD">
          <w:rPr>
            <w:rStyle w:val="Hyperlink"/>
            <w:noProof/>
          </w:rPr>
          <w:t>Artificial Extremes of Temperature</w:t>
        </w:r>
        <w:r w:rsidR="00371EB8">
          <w:rPr>
            <w:noProof/>
            <w:webHidden/>
          </w:rPr>
          <w:tab/>
        </w:r>
        <w:r w:rsidR="00371EB8">
          <w:rPr>
            <w:noProof/>
            <w:webHidden/>
          </w:rPr>
          <w:fldChar w:fldCharType="begin"/>
        </w:r>
        <w:r w:rsidR="00371EB8">
          <w:rPr>
            <w:noProof/>
            <w:webHidden/>
          </w:rPr>
          <w:instrText xml:space="preserve"> PAGEREF _Toc86234140 \h </w:instrText>
        </w:r>
        <w:r w:rsidR="00371EB8">
          <w:rPr>
            <w:noProof/>
            <w:webHidden/>
          </w:rPr>
        </w:r>
        <w:r w:rsidR="00371EB8">
          <w:rPr>
            <w:noProof/>
            <w:webHidden/>
          </w:rPr>
          <w:fldChar w:fldCharType="separate"/>
        </w:r>
        <w:r>
          <w:rPr>
            <w:noProof/>
            <w:webHidden/>
          </w:rPr>
          <w:t>93</w:t>
        </w:r>
        <w:r w:rsidR="00371EB8">
          <w:rPr>
            <w:noProof/>
            <w:webHidden/>
          </w:rPr>
          <w:fldChar w:fldCharType="end"/>
        </w:r>
      </w:hyperlink>
    </w:p>
    <w:p w14:paraId="2412B0AD" w14:textId="530BCD61" w:rsidR="00371EB8" w:rsidRDefault="00E271F2">
      <w:pPr>
        <w:pStyle w:val="TOC2"/>
        <w:tabs>
          <w:tab w:val="left" w:pos="880"/>
          <w:tab w:val="right" w:leader="dot" w:pos="9016"/>
        </w:tabs>
        <w:rPr>
          <w:noProof/>
          <w:lang w:eastAsia="en-AU"/>
        </w:rPr>
      </w:pPr>
      <w:hyperlink w:anchor="_Toc86234141" w:history="1">
        <w:r w:rsidR="00371EB8" w:rsidRPr="00F306CD">
          <w:rPr>
            <w:rStyle w:val="Hyperlink"/>
            <w:noProof/>
          </w:rPr>
          <w:t>H18</w:t>
        </w:r>
        <w:r w:rsidR="00371EB8">
          <w:rPr>
            <w:noProof/>
            <w:lang w:eastAsia="en-AU"/>
          </w:rPr>
          <w:tab/>
        </w:r>
        <w:r w:rsidR="00371EB8" w:rsidRPr="00F306CD">
          <w:rPr>
            <w:rStyle w:val="Hyperlink"/>
            <w:noProof/>
          </w:rPr>
          <w:t>Diving</w:t>
        </w:r>
        <w:r w:rsidR="00371EB8">
          <w:rPr>
            <w:noProof/>
            <w:webHidden/>
          </w:rPr>
          <w:tab/>
        </w:r>
        <w:r w:rsidR="00371EB8">
          <w:rPr>
            <w:noProof/>
            <w:webHidden/>
          </w:rPr>
          <w:fldChar w:fldCharType="begin"/>
        </w:r>
        <w:r w:rsidR="00371EB8">
          <w:rPr>
            <w:noProof/>
            <w:webHidden/>
          </w:rPr>
          <w:instrText xml:space="preserve"> PAGEREF _Toc86234141 \h </w:instrText>
        </w:r>
        <w:r w:rsidR="00371EB8">
          <w:rPr>
            <w:noProof/>
            <w:webHidden/>
          </w:rPr>
        </w:r>
        <w:r w:rsidR="00371EB8">
          <w:rPr>
            <w:noProof/>
            <w:webHidden/>
          </w:rPr>
          <w:fldChar w:fldCharType="separate"/>
        </w:r>
        <w:r>
          <w:rPr>
            <w:noProof/>
            <w:webHidden/>
          </w:rPr>
          <w:t>95</w:t>
        </w:r>
        <w:r w:rsidR="00371EB8">
          <w:rPr>
            <w:noProof/>
            <w:webHidden/>
          </w:rPr>
          <w:fldChar w:fldCharType="end"/>
        </w:r>
      </w:hyperlink>
    </w:p>
    <w:p w14:paraId="7C109557" w14:textId="66624E1F" w:rsidR="00371EB8" w:rsidRDefault="00E271F2">
      <w:pPr>
        <w:pStyle w:val="TOC2"/>
        <w:tabs>
          <w:tab w:val="left" w:pos="880"/>
          <w:tab w:val="right" w:leader="dot" w:pos="9016"/>
        </w:tabs>
        <w:rPr>
          <w:noProof/>
          <w:lang w:eastAsia="en-AU"/>
        </w:rPr>
      </w:pPr>
      <w:hyperlink w:anchor="_Toc86234142" w:history="1">
        <w:r w:rsidR="00371EB8" w:rsidRPr="00F306CD">
          <w:rPr>
            <w:rStyle w:val="Hyperlink"/>
            <w:noProof/>
          </w:rPr>
          <w:t>H19</w:t>
        </w:r>
        <w:r w:rsidR="00371EB8">
          <w:rPr>
            <w:noProof/>
            <w:lang w:eastAsia="en-AU"/>
          </w:rPr>
          <w:tab/>
        </w:r>
        <w:r w:rsidR="00371EB8" w:rsidRPr="00F306CD">
          <w:rPr>
            <w:rStyle w:val="Hyperlink"/>
            <w:noProof/>
          </w:rPr>
          <w:t>Construction Work In, Over or Adjacent to Water / Liquids Where Risk of Drowning</w:t>
        </w:r>
        <w:r w:rsidR="00371EB8">
          <w:rPr>
            <w:noProof/>
            <w:webHidden/>
          </w:rPr>
          <w:tab/>
        </w:r>
        <w:r w:rsidR="00371EB8">
          <w:rPr>
            <w:noProof/>
            <w:webHidden/>
          </w:rPr>
          <w:fldChar w:fldCharType="begin"/>
        </w:r>
        <w:r w:rsidR="00371EB8">
          <w:rPr>
            <w:noProof/>
            <w:webHidden/>
          </w:rPr>
          <w:instrText xml:space="preserve"> PAGEREF _Toc86234142 \h </w:instrText>
        </w:r>
        <w:r w:rsidR="00371EB8">
          <w:rPr>
            <w:noProof/>
            <w:webHidden/>
          </w:rPr>
        </w:r>
        <w:r w:rsidR="00371EB8">
          <w:rPr>
            <w:noProof/>
            <w:webHidden/>
          </w:rPr>
          <w:fldChar w:fldCharType="separate"/>
        </w:r>
        <w:r>
          <w:rPr>
            <w:noProof/>
            <w:webHidden/>
          </w:rPr>
          <w:t>97</w:t>
        </w:r>
        <w:r w:rsidR="00371EB8">
          <w:rPr>
            <w:noProof/>
            <w:webHidden/>
          </w:rPr>
          <w:fldChar w:fldCharType="end"/>
        </w:r>
      </w:hyperlink>
    </w:p>
    <w:p w14:paraId="233E2929" w14:textId="32A09165" w:rsidR="00371EB8" w:rsidRDefault="00E271F2">
      <w:pPr>
        <w:pStyle w:val="TOC1"/>
        <w:tabs>
          <w:tab w:val="right" w:leader="dot" w:pos="9016"/>
        </w:tabs>
        <w:rPr>
          <w:noProof/>
          <w:lang w:eastAsia="en-AU"/>
        </w:rPr>
      </w:pPr>
      <w:hyperlink w:anchor="_Toc86234143" w:history="1">
        <w:r w:rsidR="00371EB8" w:rsidRPr="00F306CD">
          <w:rPr>
            <w:rStyle w:val="Hyperlink"/>
            <w:noProof/>
          </w:rPr>
          <w:t>GLOSSARY OF COMMONLY USED TERMS</w:t>
        </w:r>
        <w:r w:rsidR="00371EB8">
          <w:rPr>
            <w:noProof/>
            <w:webHidden/>
          </w:rPr>
          <w:tab/>
        </w:r>
        <w:r w:rsidR="00371EB8">
          <w:rPr>
            <w:noProof/>
            <w:webHidden/>
          </w:rPr>
          <w:fldChar w:fldCharType="begin"/>
        </w:r>
        <w:r w:rsidR="00371EB8">
          <w:rPr>
            <w:noProof/>
            <w:webHidden/>
          </w:rPr>
          <w:instrText xml:space="preserve"> PAGEREF _Toc86234143 \h </w:instrText>
        </w:r>
        <w:r w:rsidR="00371EB8">
          <w:rPr>
            <w:noProof/>
            <w:webHidden/>
          </w:rPr>
        </w:r>
        <w:r w:rsidR="00371EB8">
          <w:rPr>
            <w:noProof/>
            <w:webHidden/>
          </w:rPr>
          <w:fldChar w:fldCharType="separate"/>
        </w:r>
        <w:r>
          <w:rPr>
            <w:noProof/>
            <w:webHidden/>
          </w:rPr>
          <w:t>100</w:t>
        </w:r>
        <w:r w:rsidR="00371EB8">
          <w:rPr>
            <w:noProof/>
            <w:webHidden/>
          </w:rPr>
          <w:fldChar w:fldCharType="end"/>
        </w:r>
      </w:hyperlink>
    </w:p>
    <w:p w14:paraId="12394EBA" w14:textId="22BDDBCB" w:rsidR="00581BB5" w:rsidRDefault="00427016" w:rsidP="00581BB5">
      <w:pPr>
        <w:spacing w:after="0"/>
        <w:sectPr w:rsidR="00581BB5" w:rsidSect="00BF7E3A">
          <w:headerReference w:type="default" r:id="rId28"/>
          <w:footerReference w:type="default" r:id="rId29"/>
          <w:pgSz w:w="11906" w:h="16838"/>
          <w:pgMar w:top="1985" w:right="1440" w:bottom="1440" w:left="1440" w:header="708" w:footer="1011" w:gutter="0"/>
          <w:cols w:space="708"/>
          <w:docGrid w:linePitch="360"/>
        </w:sectPr>
      </w:pPr>
      <w:r>
        <w:fldChar w:fldCharType="end"/>
      </w:r>
    </w:p>
    <w:p w14:paraId="35BA823F" w14:textId="77777777" w:rsidR="005A5A88" w:rsidRPr="005A5A88" w:rsidRDefault="005A5A88" w:rsidP="005A5A88">
      <w:pPr>
        <w:pStyle w:val="Heading1"/>
      </w:pPr>
      <w:bookmarkStart w:id="2" w:name="_Toc342561554"/>
      <w:bookmarkStart w:id="3" w:name="_Toc342553232"/>
      <w:bookmarkStart w:id="4" w:name="_Toc342551852"/>
      <w:bookmarkStart w:id="5" w:name="_Toc342397497"/>
      <w:bookmarkStart w:id="6" w:name="_Toc86234105"/>
      <w:r w:rsidRPr="005A5A88">
        <w:lastRenderedPageBreak/>
        <w:t xml:space="preserve">What </w:t>
      </w:r>
      <w:r w:rsidR="001E337F">
        <w:t xml:space="preserve">are the OFSC </w:t>
      </w:r>
      <w:r w:rsidRPr="005A5A88">
        <w:t>Audit Criteria Guid</w:t>
      </w:r>
      <w:bookmarkEnd w:id="2"/>
      <w:bookmarkEnd w:id="3"/>
      <w:bookmarkEnd w:id="4"/>
      <w:bookmarkEnd w:id="5"/>
      <w:r w:rsidRPr="005A5A88">
        <w:t>e</w:t>
      </w:r>
      <w:r w:rsidR="001E337F">
        <w:t>lines</w:t>
      </w:r>
      <w:r w:rsidRPr="005A5A88">
        <w:t>?</w:t>
      </w:r>
      <w:bookmarkEnd w:id="6"/>
    </w:p>
    <w:p w14:paraId="4F237717" w14:textId="77777777" w:rsidR="005A5A88" w:rsidRDefault="005A5A88" w:rsidP="005A5A88">
      <w:pPr>
        <w:spacing w:after="0"/>
      </w:pPr>
      <w:r w:rsidRPr="005A5A88">
        <w:t>Th</w:t>
      </w:r>
      <w:r w:rsidR="001E337F">
        <w:t>e</w:t>
      </w:r>
      <w:r w:rsidRPr="005A5A88">
        <w:t xml:space="preserve"> </w:t>
      </w:r>
      <w:r w:rsidR="001E337F">
        <w:t xml:space="preserve">OFSC </w:t>
      </w:r>
      <w:r w:rsidRPr="005A5A88">
        <w:t>Audit Criteria Guide</w:t>
      </w:r>
      <w:r w:rsidR="001E337F">
        <w:t>lines (Guidelines)</w:t>
      </w:r>
      <w:r w:rsidRPr="005A5A88">
        <w:t xml:space="preserve"> will assist companies to complete their application for accreditation or reaccreditation and in preparing for audits.</w:t>
      </w:r>
    </w:p>
    <w:p w14:paraId="1E9C7CC8" w14:textId="77777777" w:rsidR="005A5A88" w:rsidRPr="005A5A88" w:rsidRDefault="005A5A88" w:rsidP="005A5A88">
      <w:pPr>
        <w:spacing w:after="0"/>
      </w:pPr>
    </w:p>
    <w:p w14:paraId="746BCCCF" w14:textId="77777777" w:rsidR="005A5A88" w:rsidRPr="005A5A88" w:rsidRDefault="005A5A88" w:rsidP="005A5A88">
      <w:pPr>
        <w:pStyle w:val="Heading1"/>
      </w:pPr>
      <w:bookmarkStart w:id="7" w:name="_Toc86234106"/>
      <w:r w:rsidRPr="005A5A88">
        <w:t xml:space="preserve">How will the </w:t>
      </w:r>
      <w:r w:rsidR="00160DF8">
        <w:t>Guidelines</w:t>
      </w:r>
      <w:r w:rsidRPr="005A5A88">
        <w:t xml:space="preserve"> assist me?</w:t>
      </w:r>
      <w:bookmarkEnd w:id="7"/>
    </w:p>
    <w:p w14:paraId="669D1E54" w14:textId="77777777" w:rsidR="005A5A88" w:rsidRPr="005A5A88" w:rsidRDefault="005A5A88" w:rsidP="005A5A88">
      <w:pPr>
        <w:spacing w:after="0"/>
      </w:pPr>
      <w:r w:rsidRPr="005A5A88">
        <w:t>The Guide</w:t>
      </w:r>
      <w:r w:rsidR="00160DF8">
        <w:t>lines</w:t>
      </w:r>
      <w:r w:rsidRPr="005A5A88">
        <w:t xml:space="preserve"> explain the intent behind each of the Scheme criteria. It also provides examples of the evidence that you can provide to Federal Safety Officers to demonstrate compliance with Scheme criteria. </w:t>
      </w:r>
    </w:p>
    <w:p w14:paraId="34A1638B" w14:textId="77777777" w:rsidR="00EB4E5A" w:rsidRDefault="00EB4E5A" w:rsidP="005A5A88">
      <w:pPr>
        <w:spacing w:after="0"/>
      </w:pPr>
    </w:p>
    <w:p w14:paraId="2E749BF8" w14:textId="77777777" w:rsidR="005A5A88" w:rsidRPr="005A5A88" w:rsidRDefault="005A5A88" w:rsidP="005A5A88">
      <w:pPr>
        <w:spacing w:after="0"/>
      </w:pPr>
      <w:r w:rsidRPr="005A5A88">
        <w:t xml:space="preserve">Importantly, it also provides Notes identifying what </w:t>
      </w:r>
      <w:r w:rsidRPr="00F51CCE">
        <w:rPr>
          <w:rStyle w:val="Emphasis"/>
          <w:i w:val="0"/>
          <w:u w:val="single"/>
        </w:rPr>
        <w:t>won’t</w:t>
      </w:r>
      <w:r w:rsidRPr="005A5A88">
        <w:t xml:space="preserve"> satisfy Scheme criteria.</w:t>
      </w:r>
      <w:r w:rsidR="00EB4E5A">
        <w:t xml:space="preserve"> </w:t>
      </w:r>
      <w:r w:rsidRPr="005A5A88">
        <w:t>This information can be used by companies to assess whether their documentation addresses the OFSC Audit criteria.</w:t>
      </w:r>
    </w:p>
    <w:p w14:paraId="4A905614" w14:textId="77777777" w:rsidR="005A5A88" w:rsidRPr="005A5A88" w:rsidRDefault="005A5A88" w:rsidP="005A5A88">
      <w:pPr>
        <w:spacing w:after="0"/>
      </w:pPr>
    </w:p>
    <w:tbl>
      <w:tblPr>
        <w:tblStyle w:val="EducationTable"/>
        <w:tblW w:w="8853" w:type="dxa"/>
        <w:tblLook w:val="01E0" w:firstRow="1" w:lastRow="1" w:firstColumn="1" w:lastColumn="1" w:noHBand="0" w:noVBand="0"/>
      </w:tblPr>
      <w:tblGrid>
        <w:gridCol w:w="1368"/>
        <w:gridCol w:w="7485"/>
      </w:tblGrid>
      <w:tr w:rsidR="005A5A88" w:rsidRPr="005A5A88" w14:paraId="113E7CF0" w14:textId="77777777" w:rsidTr="005A5A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3" w:type="dxa"/>
            <w:gridSpan w:val="2"/>
            <w:hideMark/>
          </w:tcPr>
          <w:p w14:paraId="1E432711" w14:textId="77777777" w:rsidR="005A5A88" w:rsidRPr="005A5A88" w:rsidRDefault="005A5A88" w:rsidP="005A5A88">
            <w:pPr>
              <w:spacing w:line="276" w:lineRule="auto"/>
              <w:rPr>
                <w:bCs/>
              </w:rPr>
            </w:pPr>
            <w:bookmarkStart w:id="8" w:name="_Toc230666707"/>
            <w:bookmarkStart w:id="9" w:name="_Toc342397498"/>
            <w:bookmarkStart w:id="10" w:name="_Toc342551853"/>
            <w:bookmarkStart w:id="11" w:name="_Toc342553233"/>
            <w:bookmarkStart w:id="12" w:name="_Toc342561555"/>
            <w:r w:rsidRPr="005A5A88">
              <w:rPr>
                <w:bCs/>
              </w:rPr>
              <w:t>Explanation of descriptors</w:t>
            </w:r>
            <w:bookmarkEnd w:id="8"/>
            <w:bookmarkEnd w:id="9"/>
            <w:bookmarkEnd w:id="10"/>
            <w:bookmarkEnd w:id="11"/>
            <w:bookmarkEnd w:id="12"/>
          </w:p>
        </w:tc>
      </w:tr>
      <w:tr w:rsidR="005A5A88" w:rsidRPr="005A5A88" w14:paraId="50193A56" w14:textId="77777777" w:rsidTr="005A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14:paraId="254BBAC9" w14:textId="77777777" w:rsidR="005A5A88" w:rsidRPr="005A5A88" w:rsidRDefault="005A5A88" w:rsidP="005A5A88">
            <w:pPr>
              <w:spacing w:line="276" w:lineRule="auto"/>
            </w:pPr>
            <w:r w:rsidRPr="005A5A88">
              <w:t>Scope</w:t>
            </w:r>
          </w:p>
        </w:tc>
        <w:tc>
          <w:tcPr>
            <w:tcW w:w="7485" w:type="dxa"/>
            <w:hideMark/>
          </w:tcPr>
          <w:p w14:paraId="65498251" w14:textId="77777777" w:rsidR="005A5A88" w:rsidRPr="005A5A88" w:rsidRDefault="005A5A88" w:rsidP="00E05213">
            <w:pPr>
              <w:numPr>
                <w:ilvl w:val="0"/>
                <w:numId w:val="5"/>
              </w:numPr>
              <w:spacing w:line="276" w:lineRule="auto"/>
              <w:cnfStyle w:val="000000100000" w:firstRow="0" w:lastRow="0" w:firstColumn="0" w:lastColumn="0" w:oddVBand="0" w:evenVBand="0" w:oddHBand="1" w:evenHBand="0" w:firstRowFirstColumn="0" w:firstRowLastColumn="0" w:lastRowFirstColumn="0" w:lastRowLastColumn="0"/>
            </w:pPr>
            <w:r w:rsidRPr="005A5A88">
              <w:t>A description of the intent behind the criterion, to provide further direction to assist with interpretation of the criterion.</w:t>
            </w:r>
          </w:p>
        </w:tc>
      </w:tr>
      <w:tr w:rsidR="005A5A88" w:rsidRPr="005A5A88" w14:paraId="5E1D4864" w14:textId="77777777" w:rsidTr="005A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hideMark/>
          </w:tcPr>
          <w:p w14:paraId="72DFD812" w14:textId="77777777" w:rsidR="005A5A88" w:rsidRPr="005A5A88" w:rsidRDefault="005A5A88" w:rsidP="005A5A88">
            <w:pPr>
              <w:spacing w:line="276" w:lineRule="auto"/>
            </w:pPr>
            <w:bookmarkStart w:id="13" w:name="_Toc342551855"/>
            <w:r w:rsidRPr="005A5A88">
              <w:t>Possible evidence</w:t>
            </w:r>
            <w:bookmarkEnd w:id="13"/>
          </w:p>
        </w:tc>
        <w:tc>
          <w:tcPr>
            <w:tcW w:w="7485" w:type="dxa"/>
            <w:hideMark/>
          </w:tcPr>
          <w:p w14:paraId="10711AC9" w14:textId="77777777" w:rsidR="005A5A88" w:rsidRPr="005A5A88" w:rsidRDefault="005A5A88" w:rsidP="00E05213">
            <w:pPr>
              <w:numPr>
                <w:ilvl w:val="0"/>
                <w:numId w:val="5"/>
              </w:numPr>
              <w:spacing w:line="276" w:lineRule="auto"/>
              <w:cnfStyle w:val="000000010000" w:firstRow="0" w:lastRow="0" w:firstColumn="0" w:lastColumn="0" w:oddVBand="0" w:evenVBand="0" w:oddHBand="0" w:evenHBand="1" w:firstRowFirstColumn="0" w:firstRowLastColumn="0" w:lastRowFirstColumn="0" w:lastRowLastColumn="0"/>
            </w:pPr>
            <w:r w:rsidRPr="005A5A88">
              <w:t>Examples of possible sources of evidence that could be used to achieve conformance with the criterion.</w:t>
            </w:r>
            <w:r w:rsidR="00473297">
              <w:t xml:space="preserve"> </w:t>
            </w:r>
          </w:p>
        </w:tc>
      </w:tr>
      <w:tr w:rsidR="005A5A88" w:rsidRPr="005A5A88" w14:paraId="1E7014A0" w14:textId="77777777" w:rsidTr="005A5A8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46F0716" w14:textId="77777777" w:rsidR="005A5A88" w:rsidRPr="005A5A88" w:rsidRDefault="005A5A88" w:rsidP="005A5A88">
            <w:pPr>
              <w:spacing w:line="276" w:lineRule="auto"/>
            </w:pPr>
            <w:r w:rsidRPr="005A5A88">
              <w:t>Notes</w:t>
            </w:r>
          </w:p>
        </w:tc>
        <w:tc>
          <w:tcPr>
            <w:tcW w:w="7485" w:type="dxa"/>
          </w:tcPr>
          <w:p w14:paraId="526F99E7" w14:textId="77777777" w:rsidR="005A5A88" w:rsidRPr="005A5A88" w:rsidRDefault="005A5A88" w:rsidP="00E05213">
            <w:pPr>
              <w:numPr>
                <w:ilvl w:val="0"/>
                <w:numId w:val="5"/>
              </w:numPr>
              <w:spacing w:line="276" w:lineRule="auto"/>
              <w:cnfStyle w:val="010000000000" w:firstRow="0" w:lastRow="1" w:firstColumn="0" w:lastColumn="0" w:oddVBand="0" w:evenVBand="0" w:oddHBand="0" w:evenHBand="0" w:firstRowFirstColumn="0" w:firstRowLastColumn="0" w:lastRowFirstColumn="0" w:lastRowLastColumn="0"/>
            </w:pPr>
            <w:r w:rsidRPr="005A5A88">
              <w:t>Examples of possible sources of evidence that will not meet the criterion.</w:t>
            </w:r>
          </w:p>
        </w:tc>
      </w:tr>
    </w:tbl>
    <w:p w14:paraId="4CD41292" w14:textId="77777777" w:rsidR="005A5A88" w:rsidRDefault="005A5A88" w:rsidP="005A5A88">
      <w:pPr>
        <w:spacing w:after="0"/>
      </w:pPr>
    </w:p>
    <w:p w14:paraId="7ED939B6" w14:textId="77777777" w:rsidR="005A5A88" w:rsidRDefault="005A5A88" w:rsidP="005A5A88">
      <w:pPr>
        <w:spacing w:after="0"/>
      </w:pPr>
      <w:r w:rsidRPr="005A5A88">
        <w:t>A Glossary of Commonly Used terms is available at Appendix A to this Guide.</w:t>
      </w:r>
    </w:p>
    <w:p w14:paraId="6E87F0AD" w14:textId="77777777" w:rsidR="005A5A88" w:rsidRPr="005A5A88" w:rsidRDefault="005A5A88" w:rsidP="005A5A88">
      <w:pPr>
        <w:spacing w:after="0"/>
      </w:pPr>
    </w:p>
    <w:p w14:paraId="70291CE6" w14:textId="77777777" w:rsidR="005A5A88" w:rsidRPr="005A5A88" w:rsidRDefault="005A5A88" w:rsidP="005A5A88">
      <w:pPr>
        <w:spacing w:after="0"/>
      </w:pPr>
      <w:r w:rsidRPr="005A5A88">
        <w:t>The documents, procedures and processes described below are provided as guidance for companies.</w:t>
      </w:r>
      <w:r w:rsidR="00473297">
        <w:t xml:space="preserve"> </w:t>
      </w:r>
    </w:p>
    <w:p w14:paraId="74468DBA" w14:textId="77777777" w:rsidR="005A5A88" w:rsidRDefault="005A5A88" w:rsidP="005A5A88">
      <w:pPr>
        <w:spacing w:after="0"/>
      </w:pPr>
      <w:r w:rsidRPr="005A5A88">
        <w:t>The list is neither prescriptive nor exhaustive.</w:t>
      </w:r>
      <w:r w:rsidR="00473297">
        <w:t xml:space="preserve"> </w:t>
      </w:r>
      <w:r w:rsidRPr="005A5A88">
        <w:t>Companies do not need to have everything on the list in place, and may also have other means by which the criteria can be adequately addressed.</w:t>
      </w:r>
    </w:p>
    <w:p w14:paraId="51B8013F" w14:textId="77777777" w:rsidR="005A5A88" w:rsidRPr="005A5A88" w:rsidRDefault="005A5A88" w:rsidP="005A5A88">
      <w:pPr>
        <w:spacing w:after="0"/>
      </w:pPr>
    </w:p>
    <w:p w14:paraId="1B149E4A" w14:textId="77777777" w:rsidR="005A5A88" w:rsidRPr="005A5A88" w:rsidRDefault="005A5A88" w:rsidP="005A5A88">
      <w:pPr>
        <w:pStyle w:val="Heading1"/>
      </w:pPr>
      <w:bookmarkStart w:id="14" w:name="_Toc86234107"/>
      <w:bookmarkStart w:id="15" w:name="_Toc342561556"/>
      <w:bookmarkStart w:id="16" w:name="_Toc342553234"/>
      <w:bookmarkStart w:id="17" w:name="_Toc342551856"/>
      <w:bookmarkStart w:id="18" w:name="_Toc342397499"/>
      <w:r w:rsidRPr="005A5A88">
        <w:t>The audit process</w:t>
      </w:r>
      <w:bookmarkEnd w:id="14"/>
    </w:p>
    <w:p w14:paraId="01092C8B" w14:textId="77777777" w:rsidR="005A5A88" w:rsidRPr="005A5A88" w:rsidRDefault="005A5A88" w:rsidP="005A5A88">
      <w:pPr>
        <w:spacing w:after="0"/>
      </w:pPr>
      <w:r w:rsidRPr="005A5A88">
        <w:t>Decisions on what audit criteria are to be verified at an on-site audit will be made by the Office of the Federal Safety Commissioner (OFSC) in the first instance and will be determined by a number of factors including works underway on the project site and prior on-site audit results.</w:t>
      </w:r>
    </w:p>
    <w:p w14:paraId="57FE71B0" w14:textId="5153C266" w:rsidR="00095D68" w:rsidRDefault="005A5A88" w:rsidP="005A5A88">
      <w:pPr>
        <w:spacing w:after="0"/>
      </w:pPr>
      <w:r w:rsidRPr="005A5A88">
        <w:t>The emphasis is for companies to identify hazards, assess risks to health and safety, and develop and implement control measures which use the ‘</w:t>
      </w:r>
      <w:r w:rsidRPr="005A5A88">
        <w:rPr>
          <w:i/>
        </w:rPr>
        <w:t>hierarchy of control</w:t>
      </w:r>
      <w:r w:rsidRPr="005A5A88">
        <w:t>’ method to eliminate hazards from the workplace or isolate people from the hazard. Where this is not possible, work activities should be planned and controlled through company processes to the extent necessary to prevent injury and illness.</w:t>
      </w:r>
      <w:bookmarkEnd w:id="15"/>
      <w:bookmarkEnd w:id="16"/>
      <w:bookmarkEnd w:id="17"/>
      <w:bookmarkEnd w:id="18"/>
    </w:p>
    <w:p w14:paraId="1555B180" w14:textId="77777777" w:rsidR="00095D68" w:rsidRDefault="00095D68">
      <w:r>
        <w:br w:type="page"/>
      </w:r>
    </w:p>
    <w:p w14:paraId="3B50589D" w14:textId="77777777" w:rsidR="00095D68" w:rsidRDefault="00095D68" w:rsidP="00095D68">
      <w:pPr>
        <w:pStyle w:val="Heading1"/>
      </w:pPr>
      <w:bookmarkStart w:id="19" w:name="_Toc85708415"/>
      <w:bookmarkStart w:id="20" w:name="_Toc86234108"/>
      <w:r>
        <w:lastRenderedPageBreak/>
        <w:t>FSC Audit Criteria</w:t>
      </w:r>
      <w:bookmarkEnd w:id="19"/>
      <w:bookmarkEnd w:id="20"/>
    </w:p>
    <w:p w14:paraId="146458F4" w14:textId="77777777" w:rsidR="00095D68" w:rsidRPr="00095D68" w:rsidRDefault="00095D68" w:rsidP="00095D68">
      <w:pPr>
        <w:spacing w:after="0" w:line="240" w:lineRule="auto"/>
        <w:rPr>
          <w:rFonts w:cstheme="minorHAnsi"/>
          <w:b/>
        </w:rPr>
      </w:pPr>
      <w:r w:rsidRPr="00095D68">
        <w:rPr>
          <w:rFonts w:cstheme="minorHAnsi"/>
          <w:b/>
        </w:rPr>
        <w:t>WHS Criteria</w:t>
      </w:r>
    </w:p>
    <w:tbl>
      <w:tblPr>
        <w:tblStyle w:val="TableGrid1"/>
        <w:tblW w:w="0" w:type="auto"/>
        <w:tblLook w:val="04A0" w:firstRow="1" w:lastRow="0" w:firstColumn="1" w:lastColumn="0" w:noHBand="0" w:noVBand="1"/>
      </w:tblPr>
      <w:tblGrid>
        <w:gridCol w:w="8198"/>
      </w:tblGrid>
      <w:tr w:rsidR="00095D68" w:rsidRPr="00095D68" w14:paraId="0BA21EA5" w14:textId="77777777" w:rsidTr="00A1774F">
        <w:trPr>
          <w:trHeight w:val="284"/>
        </w:trPr>
        <w:tc>
          <w:tcPr>
            <w:tcW w:w="8198" w:type="dxa"/>
            <w:shd w:val="clear" w:color="auto" w:fill="E3B7A6" w:themeFill="accent6" w:themeFillTint="66"/>
          </w:tcPr>
          <w:p w14:paraId="68B53AEA"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WH3 Legal Requirement                                                                                                        </w:t>
            </w:r>
          </w:p>
        </w:tc>
      </w:tr>
      <w:tr w:rsidR="00095D68" w:rsidRPr="00095D68" w14:paraId="38A3D4F1" w14:textId="77777777" w:rsidTr="00A1774F">
        <w:trPr>
          <w:trHeight w:val="284"/>
        </w:trPr>
        <w:tc>
          <w:tcPr>
            <w:tcW w:w="8198" w:type="dxa"/>
            <w:shd w:val="clear" w:color="auto" w:fill="E3B7A6" w:themeFill="accent6" w:themeFillTint="66"/>
          </w:tcPr>
          <w:p w14:paraId="657E482D"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WH12 Hazard Identification Risk Assessment and Control (HIRAC)                                 </w:t>
            </w:r>
          </w:p>
        </w:tc>
      </w:tr>
      <w:tr w:rsidR="00095D68" w:rsidRPr="00095D68" w14:paraId="594A7646" w14:textId="77777777" w:rsidTr="00A1774F">
        <w:trPr>
          <w:trHeight w:val="284"/>
        </w:trPr>
        <w:tc>
          <w:tcPr>
            <w:tcW w:w="8198" w:type="dxa"/>
            <w:shd w:val="clear" w:color="auto" w:fill="E3B7A6" w:themeFill="accent6" w:themeFillTint="66"/>
          </w:tcPr>
          <w:p w14:paraId="002CFF4A"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WH13 Emergency Preparedness and Response                                                                   </w:t>
            </w:r>
          </w:p>
        </w:tc>
      </w:tr>
      <w:tr w:rsidR="00095D68" w:rsidRPr="00095D68" w14:paraId="0A609D7D" w14:textId="77777777" w:rsidTr="00A1774F">
        <w:trPr>
          <w:trHeight w:val="284"/>
        </w:trPr>
        <w:tc>
          <w:tcPr>
            <w:tcW w:w="8198" w:type="dxa"/>
            <w:shd w:val="clear" w:color="auto" w:fill="E3B7A6" w:themeFill="accent6" w:themeFillTint="66"/>
          </w:tcPr>
          <w:p w14:paraId="18A844B5"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WH14 Health Surveillance and Exposure Monitoring                                                         </w:t>
            </w:r>
          </w:p>
        </w:tc>
      </w:tr>
      <w:tr w:rsidR="00095D68" w:rsidRPr="00095D68" w14:paraId="3B2B22BA" w14:textId="77777777" w:rsidTr="00A1774F">
        <w:trPr>
          <w:trHeight w:val="284"/>
        </w:trPr>
        <w:tc>
          <w:tcPr>
            <w:tcW w:w="8198" w:type="dxa"/>
            <w:shd w:val="clear" w:color="auto" w:fill="E3B7A6" w:themeFill="accent6" w:themeFillTint="66"/>
          </w:tcPr>
          <w:p w14:paraId="37866DB2"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WH15 Incident Investigation and Corrective Action                                                           </w:t>
            </w:r>
          </w:p>
        </w:tc>
      </w:tr>
      <w:tr w:rsidR="00095D68" w:rsidRPr="00095D68" w14:paraId="2D054F75" w14:textId="77777777" w:rsidTr="00A1774F">
        <w:trPr>
          <w:trHeight w:val="284"/>
        </w:trPr>
        <w:tc>
          <w:tcPr>
            <w:tcW w:w="8198" w:type="dxa"/>
            <w:shd w:val="clear" w:color="auto" w:fill="E3B7A6" w:themeFill="accent6" w:themeFillTint="66"/>
          </w:tcPr>
          <w:p w14:paraId="00E003FA"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WH17 Health &amp; Safety Management System Audit                                                            </w:t>
            </w:r>
          </w:p>
        </w:tc>
      </w:tr>
    </w:tbl>
    <w:p w14:paraId="3FC619D7" w14:textId="77777777" w:rsidR="00095D68" w:rsidRPr="00095D68" w:rsidRDefault="00095D68" w:rsidP="00095D68">
      <w:pPr>
        <w:spacing w:after="0" w:line="240" w:lineRule="auto"/>
        <w:rPr>
          <w:rFonts w:cstheme="minorHAnsi"/>
        </w:rPr>
      </w:pPr>
    </w:p>
    <w:p w14:paraId="2DDA2662" w14:textId="77777777" w:rsidR="00095D68" w:rsidRPr="00095D68" w:rsidRDefault="00095D68" w:rsidP="00095D68">
      <w:pPr>
        <w:spacing w:after="0" w:line="240" w:lineRule="auto"/>
        <w:rPr>
          <w:rFonts w:cstheme="minorHAnsi"/>
          <w:b/>
        </w:rPr>
      </w:pPr>
      <w:r w:rsidRPr="00095D68">
        <w:rPr>
          <w:rFonts w:cstheme="minorHAnsi"/>
          <w:b/>
        </w:rPr>
        <w:t>Focus Point Criteria</w:t>
      </w:r>
    </w:p>
    <w:tbl>
      <w:tblPr>
        <w:tblStyle w:val="TableGrid1"/>
        <w:tblW w:w="0" w:type="auto"/>
        <w:tblLook w:val="04A0" w:firstRow="1" w:lastRow="0" w:firstColumn="1" w:lastColumn="0" w:noHBand="0" w:noVBand="1"/>
      </w:tblPr>
      <w:tblGrid>
        <w:gridCol w:w="8197"/>
      </w:tblGrid>
      <w:tr w:rsidR="00095D68" w:rsidRPr="00095D68" w14:paraId="725A40C3" w14:textId="77777777" w:rsidTr="00A1774F">
        <w:trPr>
          <w:trHeight w:val="284"/>
        </w:trPr>
        <w:tc>
          <w:tcPr>
            <w:tcW w:w="8197" w:type="dxa"/>
            <w:shd w:val="clear" w:color="auto" w:fill="E2C28B" w:themeFill="accent5" w:themeFillTint="99"/>
          </w:tcPr>
          <w:p w14:paraId="24FF5485"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FP1 Senior Management Commitment                                                                             </w:t>
            </w:r>
          </w:p>
        </w:tc>
      </w:tr>
      <w:tr w:rsidR="00095D68" w:rsidRPr="00095D68" w14:paraId="68FD010C" w14:textId="77777777" w:rsidTr="00A1774F">
        <w:trPr>
          <w:trHeight w:val="284"/>
        </w:trPr>
        <w:tc>
          <w:tcPr>
            <w:tcW w:w="8197" w:type="dxa"/>
            <w:shd w:val="clear" w:color="auto" w:fill="E2C28B" w:themeFill="accent5" w:themeFillTint="99"/>
          </w:tcPr>
          <w:p w14:paraId="0B737FDD"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FP2 Integration of Design Issues into the Risk Management Process                          </w:t>
            </w:r>
          </w:p>
        </w:tc>
      </w:tr>
      <w:tr w:rsidR="00095D68" w:rsidRPr="00095D68" w14:paraId="16BD870D" w14:textId="77777777" w:rsidTr="00A1774F">
        <w:trPr>
          <w:trHeight w:val="284"/>
        </w:trPr>
        <w:tc>
          <w:tcPr>
            <w:tcW w:w="8197" w:type="dxa"/>
            <w:shd w:val="clear" w:color="auto" w:fill="E2C28B" w:themeFill="accent5" w:themeFillTint="99"/>
          </w:tcPr>
          <w:p w14:paraId="4D1E194D"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FP3 Whole of Project Consultation                                                                                     </w:t>
            </w:r>
          </w:p>
        </w:tc>
      </w:tr>
      <w:tr w:rsidR="00095D68" w:rsidRPr="00095D68" w14:paraId="1E3C8F6A" w14:textId="77777777" w:rsidTr="00A1774F">
        <w:trPr>
          <w:trHeight w:val="284"/>
        </w:trPr>
        <w:tc>
          <w:tcPr>
            <w:tcW w:w="8197" w:type="dxa"/>
            <w:shd w:val="clear" w:color="auto" w:fill="E2C28B" w:themeFill="accent5" w:themeFillTint="99"/>
          </w:tcPr>
          <w:p w14:paraId="7FF2BCA9"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FP4 Management of Subcontractor WHS                                                                         </w:t>
            </w:r>
          </w:p>
        </w:tc>
      </w:tr>
      <w:tr w:rsidR="00095D68" w:rsidRPr="00095D68" w14:paraId="5A02587D" w14:textId="77777777" w:rsidTr="00A1774F">
        <w:trPr>
          <w:trHeight w:val="284"/>
        </w:trPr>
        <w:tc>
          <w:tcPr>
            <w:tcW w:w="8197" w:type="dxa"/>
            <w:shd w:val="clear" w:color="auto" w:fill="E2C28B" w:themeFill="accent5" w:themeFillTint="99"/>
          </w:tcPr>
          <w:p w14:paraId="14569E44"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FP5 Project Performance Measurement                                                                           </w:t>
            </w:r>
          </w:p>
        </w:tc>
      </w:tr>
      <w:tr w:rsidR="00095D68" w:rsidRPr="00095D68" w14:paraId="373FC21C" w14:textId="77777777" w:rsidTr="00A1774F">
        <w:trPr>
          <w:trHeight w:val="284"/>
        </w:trPr>
        <w:tc>
          <w:tcPr>
            <w:tcW w:w="8197" w:type="dxa"/>
            <w:shd w:val="clear" w:color="auto" w:fill="E2C28B" w:themeFill="accent5" w:themeFillTint="99"/>
          </w:tcPr>
          <w:p w14:paraId="27099FAF" w14:textId="77777777" w:rsidR="00095D68" w:rsidRPr="00095D68" w:rsidRDefault="00095D68" w:rsidP="00CB31C8">
            <w:pPr>
              <w:spacing w:after="0"/>
              <w:rPr>
                <w:rFonts w:asciiTheme="minorHAnsi" w:hAnsiTheme="minorHAnsi" w:cstheme="minorHAnsi"/>
              </w:rPr>
            </w:pPr>
            <w:r w:rsidRPr="00095D68">
              <w:rPr>
                <w:rFonts w:asciiTheme="minorHAnsi" w:hAnsiTheme="minorHAnsi" w:cstheme="minorHAnsi"/>
              </w:rPr>
              <w:t xml:space="preserve">FP6 Training Arrangements                                                                                                 </w:t>
            </w:r>
          </w:p>
        </w:tc>
      </w:tr>
    </w:tbl>
    <w:p w14:paraId="2406753B" w14:textId="77777777" w:rsidR="00095D68" w:rsidRPr="00095D68" w:rsidRDefault="00095D68" w:rsidP="00095D68">
      <w:pPr>
        <w:spacing w:after="0" w:line="240" w:lineRule="auto"/>
        <w:rPr>
          <w:rFonts w:cstheme="minorHAnsi"/>
          <w:b/>
        </w:rPr>
      </w:pPr>
    </w:p>
    <w:p w14:paraId="26CC0FBC" w14:textId="77777777" w:rsidR="00095D68" w:rsidRPr="00095D68" w:rsidRDefault="00095D68" w:rsidP="00095D68">
      <w:pPr>
        <w:spacing w:after="0" w:line="240" w:lineRule="auto"/>
        <w:rPr>
          <w:rFonts w:cstheme="minorHAnsi"/>
        </w:rPr>
      </w:pPr>
      <w:r w:rsidRPr="00095D68">
        <w:rPr>
          <w:rFonts w:cstheme="minorHAnsi"/>
          <w:b/>
        </w:rPr>
        <w:t>Hazard Criteria</w:t>
      </w:r>
    </w:p>
    <w:tbl>
      <w:tblPr>
        <w:tblpPr w:leftFromText="180" w:rightFromText="180" w:topFromText="10" w:bottomFromText="10" w:vertAnchor="text" w:horzAnchor="margin"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E2D9"/>
        <w:tblCellMar>
          <w:left w:w="0" w:type="dxa"/>
          <w:right w:w="0" w:type="dxa"/>
        </w:tblCellMar>
        <w:tblLook w:val="04A0" w:firstRow="1" w:lastRow="0" w:firstColumn="1" w:lastColumn="0" w:noHBand="0" w:noVBand="1"/>
      </w:tblPr>
      <w:tblGrid>
        <w:gridCol w:w="8195"/>
      </w:tblGrid>
      <w:tr w:rsidR="00095D68" w:rsidRPr="00095D68" w14:paraId="58B3043D" w14:textId="77777777" w:rsidTr="00CB31C8">
        <w:trPr>
          <w:trHeight w:val="284"/>
        </w:trPr>
        <w:tc>
          <w:tcPr>
            <w:tcW w:w="8195" w:type="dxa"/>
            <w:shd w:val="clear" w:color="auto" w:fill="E3E2D9"/>
            <w:tcMar>
              <w:top w:w="0" w:type="dxa"/>
              <w:left w:w="108" w:type="dxa"/>
              <w:bottom w:w="0" w:type="dxa"/>
              <w:right w:w="108" w:type="dxa"/>
            </w:tcMar>
            <w:hideMark/>
          </w:tcPr>
          <w:p w14:paraId="7D8454B8" w14:textId="77777777" w:rsidR="00095D68" w:rsidRPr="00095D68" w:rsidRDefault="00095D68" w:rsidP="00CB31C8">
            <w:pPr>
              <w:spacing w:after="0" w:line="240" w:lineRule="auto"/>
              <w:rPr>
                <w:rFonts w:cstheme="minorHAnsi"/>
              </w:rPr>
            </w:pPr>
            <w:r w:rsidRPr="00095D68">
              <w:rPr>
                <w:rFonts w:cstheme="minorHAnsi"/>
              </w:rPr>
              <w:t>H1 Working at Heights</w:t>
            </w:r>
          </w:p>
        </w:tc>
      </w:tr>
      <w:tr w:rsidR="00095D68" w:rsidRPr="00095D68" w14:paraId="015FAEBE" w14:textId="77777777" w:rsidTr="00CB31C8">
        <w:trPr>
          <w:trHeight w:val="284"/>
        </w:trPr>
        <w:tc>
          <w:tcPr>
            <w:tcW w:w="8195" w:type="dxa"/>
            <w:shd w:val="clear" w:color="auto" w:fill="E3E2D9"/>
            <w:tcMar>
              <w:top w:w="0" w:type="dxa"/>
              <w:left w:w="108" w:type="dxa"/>
              <w:bottom w:w="0" w:type="dxa"/>
              <w:right w:w="108" w:type="dxa"/>
            </w:tcMar>
            <w:hideMark/>
          </w:tcPr>
          <w:p w14:paraId="66B6797D" w14:textId="77777777" w:rsidR="00095D68" w:rsidRPr="00095D68" w:rsidRDefault="00095D68" w:rsidP="00CB31C8">
            <w:pPr>
              <w:spacing w:after="0" w:line="240" w:lineRule="auto"/>
              <w:rPr>
                <w:rFonts w:cstheme="minorHAnsi"/>
              </w:rPr>
            </w:pPr>
            <w:r w:rsidRPr="00095D68">
              <w:rPr>
                <w:rFonts w:cstheme="minorHAnsi"/>
              </w:rPr>
              <w:t>H2 Telecommunications Towers</w:t>
            </w:r>
          </w:p>
        </w:tc>
      </w:tr>
      <w:tr w:rsidR="00095D68" w:rsidRPr="00095D68" w14:paraId="209CC9E1" w14:textId="77777777" w:rsidTr="00CB31C8">
        <w:trPr>
          <w:trHeight w:val="284"/>
        </w:trPr>
        <w:tc>
          <w:tcPr>
            <w:tcW w:w="8195" w:type="dxa"/>
            <w:shd w:val="clear" w:color="auto" w:fill="E3E2D9"/>
            <w:tcMar>
              <w:top w:w="0" w:type="dxa"/>
              <w:left w:w="108" w:type="dxa"/>
              <w:bottom w:w="0" w:type="dxa"/>
              <w:right w:w="108" w:type="dxa"/>
            </w:tcMar>
            <w:hideMark/>
          </w:tcPr>
          <w:p w14:paraId="4EBF6BF1" w14:textId="77777777" w:rsidR="00095D68" w:rsidRPr="00095D68" w:rsidRDefault="00095D68" w:rsidP="00CB31C8">
            <w:pPr>
              <w:spacing w:after="0" w:line="240" w:lineRule="auto"/>
              <w:rPr>
                <w:rFonts w:cstheme="minorHAnsi"/>
              </w:rPr>
            </w:pPr>
            <w:r w:rsidRPr="00095D68">
              <w:rPr>
                <w:rFonts w:cstheme="minorHAnsi"/>
              </w:rPr>
              <w:t>H3 Demolition</w:t>
            </w:r>
          </w:p>
        </w:tc>
      </w:tr>
      <w:tr w:rsidR="00095D68" w:rsidRPr="00095D68" w14:paraId="35A56DDD" w14:textId="77777777" w:rsidTr="00CB31C8">
        <w:trPr>
          <w:trHeight w:val="284"/>
        </w:trPr>
        <w:tc>
          <w:tcPr>
            <w:tcW w:w="8195" w:type="dxa"/>
            <w:shd w:val="clear" w:color="auto" w:fill="E3E2D9"/>
            <w:tcMar>
              <w:top w:w="0" w:type="dxa"/>
              <w:left w:w="108" w:type="dxa"/>
              <w:bottom w:w="0" w:type="dxa"/>
              <w:right w:w="108" w:type="dxa"/>
            </w:tcMar>
            <w:hideMark/>
          </w:tcPr>
          <w:p w14:paraId="39F98D10" w14:textId="77777777" w:rsidR="00095D68" w:rsidRPr="00095D68" w:rsidRDefault="00095D68" w:rsidP="00CB31C8">
            <w:pPr>
              <w:spacing w:after="0" w:line="240" w:lineRule="auto"/>
              <w:rPr>
                <w:rFonts w:cstheme="minorHAnsi"/>
              </w:rPr>
            </w:pPr>
            <w:r w:rsidRPr="00095D68">
              <w:rPr>
                <w:rFonts w:cstheme="minorHAnsi"/>
              </w:rPr>
              <w:t>H4 Asbestos</w:t>
            </w:r>
          </w:p>
        </w:tc>
      </w:tr>
      <w:tr w:rsidR="00095D68" w:rsidRPr="00095D68" w14:paraId="5ED102BD" w14:textId="77777777" w:rsidTr="00CB31C8">
        <w:trPr>
          <w:trHeight w:val="284"/>
        </w:trPr>
        <w:tc>
          <w:tcPr>
            <w:tcW w:w="8195" w:type="dxa"/>
            <w:shd w:val="clear" w:color="auto" w:fill="E3E2D9"/>
            <w:tcMar>
              <w:top w:w="0" w:type="dxa"/>
              <w:left w:w="108" w:type="dxa"/>
              <w:bottom w:w="0" w:type="dxa"/>
              <w:right w:w="108" w:type="dxa"/>
            </w:tcMar>
            <w:hideMark/>
          </w:tcPr>
          <w:p w14:paraId="267482F7" w14:textId="77777777" w:rsidR="00095D68" w:rsidRPr="00095D68" w:rsidRDefault="00095D68" w:rsidP="00CB31C8">
            <w:pPr>
              <w:spacing w:after="0" w:line="240" w:lineRule="auto"/>
              <w:rPr>
                <w:rFonts w:cstheme="minorHAnsi"/>
              </w:rPr>
            </w:pPr>
            <w:r w:rsidRPr="00095D68">
              <w:rPr>
                <w:rFonts w:cstheme="minorHAnsi"/>
              </w:rPr>
              <w:t>H5 Structural Alterations/Temporary Support Structures</w:t>
            </w:r>
          </w:p>
        </w:tc>
      </w:tr>
      <w:tr w:rsidR="00095D68" w:rsidRPr="00095D68" w14:paraId="55DDDAE7" w14:textId="77777777" w:rsidTr="00CB31C8">
        <w:trPr>
          <w:trHeight w:val="284"/>
        </w:trPr>
        <w:tc>
          <w:tcPr>
            <w:tcW w:w="8195" w:type="dxa"/>
            <w:shd w:val="clear" w:color="auto" w:fill="E3E2D9"/>
            <w:tcMar>
              <w:top w:w="0" w:type="dxa"/>
              <w:left w:w="108" w:type="dxa"/>
              <w:bottom w:w="0" w:type="dxa"/>
              <w:right w:w="108" w:type="dxa"/>
            </w:tcMar>
            <w:hideMark/>
          </w:tcPr>
          <w:p w14:paraId="1362F1AB" w14:textId="77777777" w:rsidR="00095D68" w:rsidRPr="00095D68" w:rsidRDefault="00095D68" w:rsidP="00CB31C8">
            <w:pPr>
              <w:spacing w:after="0" w:line="240" w:lineRule="auto"/>
              <w:rPr>
                <w:rFonts w:cstheme="minorHAnsi"/>
              </w:rPr>
            </w:pPr>
            <w:r w:rsidRPr="00095D68">
              <w:rPr>
                <w:rFonts w:cstheme="minorHAnsi"/>
              </w:rPr>
              <w:t>H6 Confined Space</w:t>
            </w:r>
          </w:p>
        </w:tc>
      </w:tr>
      <w:tr w:rsidR="00095D68" w:rsidRPr="00095D68" w14:paraId="621A6A50" w14:textId="77777777" w:rsidTr="00CB31C8">
        <w:trPr>
          <w:trHeight w:val="284"/>
        </w:trPr>
        <w:tc>
          <w:tcPr>
            <w:tcW w:w="8195" w:type="dxa"/>
            <w:shd w:val="clear" w:color="auto" w:fill="E3E2D9"/>
            <w:tcMar>
              <w:top w:w="0" w:type="dxa"/>
              <w:left w:w="108" w:type="dxa"/>
              <w:bottom w:w="0" w:type="dxa"/>
              <w:right w:w="108" w:type="dxa"/>
            </w:tcMar>
            <w:hideMark/>
          </w:tcPr>
          <w:p w14:paraId="3B23A915" w14:textId="77777777" w:rsidR="00095D68" w:rsidRPr="00095D68" w:rsidRDefault="00095D68" w:rsidP="00CB31C8">
            <w:pPr>
              <w:spacing w:after="0" w:line="240" w:lineRule="auto"/>
              <w:rPr>
                <w:rFonts w:cstheme="minorHAnsi"/>
              </w:rPr>
            </w:pPr>
            <w:r w:rsidRPr="00095D68">
              <w:rPr>
                <w:rFonts w:cstheme="minorHAnsi"/>
              </w:rPr>
              <w:t>H7 Excavation (must be at a depth of 1.5 meters of greater)</w:t>
            </w:r>
          </w:p>
        </w:tc>
      </w:tr>
      <w:tr w:rsidR="00095D68" w:rsidRPr="00095D68" w14:paraId="3FB64A91" w14:textId="77777777" w:rsidTr="00CB31C8">
        <w:trPr>
          <w:trHeight w:val="284"/>
        </w:trPr>
        <w:tc>
          <w:tcPr>
            <w:tcW w:w="8195" w:type="dxa"/>
            <w:shd w:val="clear" w:color="auto" w:fill="E3E2D9"/>
            <w:tcMar>
              <w:top w:w="0" w:type="dxa"/>
              <w:left w:w="108" w:type="dxa"/>
              <w:bottom w:w="0" w:type="dxa"/>
              <w:right w:w="108" w:type="dxa"/>
            </w:tcMar>
            <w:hideMark/>
          </w:tcPr>
          <w:p w14:paraId="2A6D572E" w14:textId="77777777" w:rsidR="00095D68" w:rsidRPr="00095D68" w:rsidRDefault="00095D68" w:rsidP="00CB31C8">
            <w:pPr>
              <w:spacing w:after="0" w:line="240" w:lineRule="auto"/>
              <w:rPr>
                <w:rFonts w:cstheme="minorHAnsi"/>
              </w:rPr>
            </w:pPr>
            <w:r w:rsidRPr="00095D68">
              <w:rPr>
                <w:rFonts w:cstheme="minorHAnsi"/>
              </w:rPr>
              <w:t>H8 Tunnels</w:t>
            </w:r>
          </w:p>
        </w:tc>
      </w:tr>
      <w:tr w:rsidR="00095D68" w:rsidRPr="00095D68" w14:paraId="664E3B72" w14:textId="77777777" w:rsidTr="00CB31C8">
        <w:trPr>
          <w:trHeight w:val="284"/>
        </w:trPr>
        <w:tc>
          <w:tcPr>
            <w:tcW w:w="8195" w:type="dxa"/>
            <w:shd w:val="clear" w:color="auto" w:fill="E3E2D9"/>
            <w:tcMar>
              <w:top w:w="0" w:type="dxa"/>
              <w:left w:w="108" w:type="dxa"/>
              <w:bottom w:w="0" w:type="dxa"/>
              <w:right w:w="108" w:type="dxa"/>
            </w:tcMar>
            <w:hideMark/>
          </w:tcPr>
          <w:p w14:paraId="4F5761C2" w14:textId="77777777" w:rsidR="00095D68" w:rsidRPr="00095D68" w:rsidRDefault="00095D68" w:rsidP="00CB31C8">
            <w:pPr>
              <w:spacing w:after="0" w:line="240" w:lineRule="auto"/>
              <w:rPr>
                <w:rFonts w:cstheme="minorHAnsi"/>
              </w:rPr>
            </w:pPr>
            <w:r w:rsidRPr="00095D68">
              <w:rPr>
                <w:rFonts w:cstheme="minorHAnsi"/>
              </w:rPr>
              <w:t>H9 Explosives</w:t>
            </w:r>
          </w:p>
        </w:tc>
      </w:tr>
      <w:tr w:rsidR="00095D68" w:rsidRPr="00095D68" w14:paraId="04B2E404" w14:textId="77777777" w:rsidTr="00CB31C8">
        <w:trPr>
          <w:trHeight w:val="284"/>
        </w:trPr>
        <w:tc>
          <w:tcPr>
            <w:tcW w:w="8195" w:type="dxa"/>
            <w:shd w:val="clear" w:color="auto" w:fill="E3E2D9"/>
            <w:tcMar>
              <w:top w:w="0" w:type="dxa"/>
              <w:left w:w="108" w:type="dxa"/>
              <w:bottom w:w="0" w:type="dxa"/>
              <w:right w:w="108" w:type="dxa"/>
            </w:tcMar>
            <w:hideMark/>
          </w:tcPr>
          <w:p w14:paraId="624B7ACD" w14:textId="77777777" w:rsidR="00095D68" w:rsidRPr="00095D68" w:rsidRDefault="00095D68" w:rsidP="00CB31C8">
            <w:pPr>
              <w:spacing w:after="0" w:line="240" w:lineRule="auto"/>
              <w:rPr>
                <w:rFonts w:cstheme="minorHAnsi"/>
              </w:rPr>
            </w:pPr>
            <w:r w:rsidRPr="00095D68">
              <w:rPr>
                <w:rFonts w:cstheme="minorHAnsi"/>
              </w:rPr>
              <w:t>H10 Pressurised Gas</w:t>
            </w:r>
          </w:p>
        </w:tc>
      </w:tr>
      <w:tr w:rsidR="00095D68" w:rsidRPr="00095D68" w14:paraId="476F3820" w14:textId="77777777" w:rsidTr="00CB31C8">
        <w:trPr>
          <w:trHeight w:val="284"/>
        </w:trPr>
        <w:tc>
          <w:tcPr>
            <w:tcW w:w="8195" w:type="dxa"/>
            <w:shd w:val="clear" w:color="auto" w:fill="E3E2D9"/>
            <w:tcMar>
              <w:top w:w="0" w:type="dxa"/>
              <w:left w:w="108" w:type="dxa"/>
              <w:bottom w:w="0" w:type="dxa"/>
              <w:right w:w="108" w:type="dxa"/>
            </w:tcMar>
            <w:hideMark/>
          </w:tcPr>
          <w:p w14:paraId="5DE22340" w14:textId="77777777" w:rsidR="00095D68" w:rsidRPr="00095D68" w:rsidRDefault="00095D68" w:rsidP="00CB31C8">
            <w:pPr>
              <w:spacing w:after="0" w:line="240" w:lineRule="auto"/>
              <w:rPr>
                <w:rFonts w:cstheme="minorHAnsi"/>
              </w:rPr>
            </w:pPr>
            <w:r w:rsidRPr="00095D68">
              <w:rPr>
                <w:rFonts w:cstheme="minorHAnsi"/>
              </w:rPr>
              <w:t>H11 Chemical, Fuel or Refrigerant Lines</w:t>
            </w:r>
          </w:p>
        </w:tc>
      </w:tr>
      <w:tr w:rsidR="00095D68" w:rsidRPr="00095D68" w14:paraId="07B9868A" w14:textId="77777777" w:rsidTr="00CB31C8">
        <w:trPr>
          <w:trHeight w:val="284"/>
        </w:trPr>
        <w:tc>
          <w:tcPr>
            <w:tcW w:w="8195" w:type="dxa"/>
            <w:shd w:val="clear" w:color="auto" w:fill="E3E2D9"/>
            <w:tcMar>
              <w:top w:w="0" w:type="dxa"/>
              <w:left w:w="108" w:type="dxa"/>
              <w:bottom w:w="0" w:type="dxa"/>
              <w:right w:w="108" w:type="dxa"/>
            </w:tcMar>
            <w:hideMark/>
          </w:tcPr>
          <w:p w14:paraId="10C8F05B" w14:textId="77777777" w:rsidR="00095D68" w:rsidRPr="00095D68" w:rsidRDefault="00095D68" w:rsidP="00CB31C8">
            <w:pPr>
              <w:spacing w:after="0" w:line="240" w:lineRule="auto"/>
              <w:rPr>
                <w:rFonts w:cstheme="minorHAnsi"/>
              </w:rPr>
            </w:pPr>
            <w:r w:rsidRPr="00095D68">
              <w:rPr>
                <w:rFonts w:cstheme="minorHAnsi"/>
              </w:rPr>
              <w:t>H12 Electrical</w:t>
            </w:r>
          </w:p>
        </w:tc>
      </w:tr>
      <w:tr w:rsidR="00095D68" w:rsidRPr="00095D68" w14:paraId="6C095370" w14:textId="77777777" w:rsidTr="00CB31C8">
        <w:trPr>
          <w:trHeight w:val="284"/>
        </w:trPr>
        <w:tc>
          <w:tcPr>
            <w:tcW w:w="8195" w:type="dxa"/>
            <w:shd w:val="clear" w:color="auto" w:fill="E3E2D9"/>
            <w:tcMar>
              <w:top w:w="0" w:type="dxa"/>
              <w:left w:w="108" w:type="dxa"/>
              <w:bottom w:w="0" w:type="dxa"/>
              <w:right w:w="108" w:type="dxa"/>
            </w:tcMar>
            <w:hideMark/>
          </w:tcPr>
          <w:p w14:paraId="736B0770" w14:textId="77777777" w:rsidR="00095D68" w:rsidRPr="00095D68" w:rsidRDefault="00095D68" w:rsidP="00CB31C8">
            <w:pPr>
              <w:spacing w:after="0" w:line="240" w:lineRule="auto"/>
              <w:rPr>
                <w:rFonts w:cstheme="minorHAnsi"/>
              </w:rPr>
            </w:pPr>
            <w:r w:rsidRPr="00095D68">
              <w:rPr>
                <w:rFonts w:cstheme="minorHAnsi"/>
              </w:rPr>
              <w:t>H13 Contaminated/Flammable Atmosphere</w:t>
            </w:r>
          </w:p>
        </w:tc>
      </w:tr>
      <w:tr w:rsidR="00095D68" w:rsidRPr="00095D68" w14:paraId="018F237F" w14:textId="77777777" w:rsidTr="00CB31C8">
        <w:trPr>
          <w:trHeight w:val="284"/>
        </w:trPr>
        <w:tc>
          <w:tcPr>
            <w:tcW w:w="8195" w:type="dxa"/>
            <w:shd w:val="clear" w:color="auto" w:fill="E3E2D9"/>
            <w:tcMar>
              <w:top w:w="0" w:type="dxa"/>
              <w:left w:w="108" w:type="dxa"/>
              <w:bottom w:w="0" w:type="dxa"/>
              <w:right w:w="108" w:type="dxa"/>
            </w:tcMar>
            <w:hideMark/>
          </w:tcPr>
          <w:p w14:paraId="3CD2E45A" w14:textId="77777777" w:rsidR="00095D68" w:rsidRPr="00095D68" w:rsidRDefault="00095D68" w:rsidP="00CB31C8">
            <w:pPr>
              <w:spacing w:after="0" w:line="240" w:lineRule="auto"/>
              <w:rPr>
                <w:rFonts w:cstheme="minorHAnsi"/>
              </w:rPr>
            </w:pPr>
            <w:r w:rsidRPr="00095D68">
              <w:rPr>
                <w:rFonts w:cstheme="minorHAnsi"/>
              </w:rPr>
              <w:t>H14 Tilt up/Precast Concrete</w:t>
            </w:r>
          </w:p>
        </w:tc>
      </w:tr>
      <w:tr w:rsidR="00095D68" w:rsidRPr="00095D68" w14:paraId="2D0035B8" w14:textId="77777777" w:rsidTr="00CB31C8">
        <w:trPr>
          <w:trHeight w:val="284"/>
        </w:trPr>
        <w:tc>
          <w:tcPr>
            <w:tcW w:w="8195" w:type="dxa"/>
            <w:shd w:val="clear" w:color="auto" w:fill="E3E2D9"/>
            <w:tcMar>
              <w:top w:w="0" w:type="dxa"/>
              <w:left w:w="108" w:type="dxa"/>
              <w:bottom w:w="0" w:type="dxa"/>
              <w:right w:w="108" w:type="dxa"/>
            </w:tcMar>
            <w:hideMark/>
          </w:tcPr>
          <w:p w14:paraId="6B516798" w14:textId="77777777" w:rsidR="00095D68" w:rsidRPr="00095D68" w:rsidRDefault="00095D68" w:rsidP="00CB31C8">
            <w:pPr>
              <w:spacing w:after="0" w:line="240" w:lineRule="auto"/>
              <w:rPr>
                <w:rFonts w:cstheme="minorHAnsi"/>
              </w:rPr>
            </w:pPr>
            <w:r w:rsidRPr="00095D68">
              <w:rPr>
                <w:rFonts w:cstheme="minorHAnsi"/>
              </w:rPr>
              <w:t>H15 Traffic</w:t>
            </w:r>
          </w:p>
        </w:tc>
      </w:tr>
      <w:tr w:rsidR="00095D68" w:rsidRPr="00095D68" w14:paraId="00A19ED2" w14:textId="77777777" w:rsidTr="00CB31C8">
        <w:trPr>
          <w:trHeight w:val="284"/>
        </w:trPr>
        <w:tc>
          <w:tcPr>
            <w:tcW w:w="8195" w:type="dxa"/>
            <w:shd w:val="clear" w:color="auto" w:fill="E3E2D9"/>
            <w:tcMar>
              <w:top w:w="0" w:type="dxa"/>
              <w:left w:w="108" w:type="dxa"/>
              <w:bottom w:w="0" w:type="dxa"/>
              <w:right w:w="108" w:type="dxa"/>
            </w:tcMar>
            <w:hideMark/>
          </w:tcPr>
          <w:p w14:paraId="7C19B0D4" w14:textId="77777777" w:rsidR="00095D68" w:rsidRPr="00095D68" w:rsidRDefault="00095D68" w:rsidP="00CB31C8">
            <w:pPr>
              <w:spacing w:after="0" w:line="240" w:lineRule="auto"/>
              <w:rPr>
                <w:rFonts w:cstheme="minorHAnsi"/>
              </w:rPr>
            </w:pPr>
            <w:r w:rsidRPr="00095D68">
              <w:rPr>
                <w:rFonts w:cstheme="minorHAnsi"/>
              </w:rPr>
              <w:t>H16 Mobile Plant</w:t>
            </w:r>
          </w:p>
        </w:tc>
      </w:tr>
      <w:tr w:rsidR="00095D68" w:rsidRPr="00095D68" w14:paraId="38208089" w14:textId="77777777" w:rsidTr="00CB31C8">
        <w:trPr>
          <w:trHeight w:val="284"/>
        </w:trPr>
        <w:tc>
          <w:tcPr>
            <w:tcW w:w="8195" w:type="dxa"/>
            <w:shd w:val="clear" w:color="auto" w:fill="E3E2D9"/>
            <w:tcMar>
              <w:top w:w="0" w:type="dxa"/>
              <w:left w:w="108" w:type="dxa"/>
              <w:bottom w:w="0" w:type="dxa"/>
              <w:right w:w="108" w:type="dxa"/>
            </w:tcMar>
            <w:hideMark/>
          </w:tcPr>
          <w:p w14:paraId="53567DAF" w14:textId="77777777" w:rsidR="00095D68" w:rsidRPr="00095D68" w:rsidRDefault="00095D68" w:rsidP="00CB31C8">
            <w:pPr>
              <w:spacing w:after="0" w:line="240" w:lineRule="auto"/>
              <w:rPr>
                <w:rFonts w:cstheme="minorHAnsi"/>
              </w:rPr>
            </w:pPr>
            <w:r w:rsidRPr="00095D68">
              <w:rPr>
                <w:rFonts w:cstheme="minorHAnsi"/>
              </w:rPr>
              <w:t>H17 Artificial Extremes of Temperature</w:t>
            </w:r>
          </w:p>
        </w:tc>
      </w:tr>
      <w:tr w:rsidR="00095D68" w:rsidRPr="00095D68" w14:paraId="7B1F0A4C" w14:textId="77777777" w:rsidTr="00CB31C8">
        <w:trPr>
          <w:trHeight w:val="284"/>
        </w:trPr>
        <w:tc>
          <w:tcPr>
            <w:tcW w:w="8195" w:type="dxa"/>
            <w:shd w:val="clear" w:color="auto" w:fill="E3E2D9"/>
            <w:tcMar>
              <w:top w:w="0" w:type="dxa"/>
              <w:left w:w="108" w:type="dxa"/>
              <w:bottom w:w="0" w:type="dxa"/>
              <w:right w:w="108" w:type="dxa"/>
            </w:tcMar>
            <w:hideMark/>
          </w:tcPr>
          <w:p w14:paraId="51EFE488" w14:textId="77777777" w:rsidR="00095D68" w:rsidRPr="00095D68" w:rsidRDefault="00095D68" w:rsidP="00CB31C8">
            <w:pPr>
              <w:spacing w:after="0" w:line="240" w:lineRule="auto"/>
              <w:rPr>
                <w:rFonts w:cstheme="minorHAnsi"/>
              </w:rPr>
            </w:pPr>
            <w:r w:rsidRPr="00095D68">
              <w:rPr>
                <w:rFonts w:cstheme="minorHAnsi"/>
              </w:rPr>
              <w:t>H18 Diving</w:t>
            </w:r>
          </w:p>
        </w:tc>
      </w:tr>
      <w:tr w:rsidR="00095D68" w:rsidRPr="00095D68" w14:paraId="1C52BB8F" w14:textId="77777777" w:rsidTr="00CB31C8">
        <w:trPr>
          <w:trHeight w:val="284"/>
        </w:trPr>
        <w:tc>
          <w:tcPr>
            <w:tcW w:w="8195" w:type="dxa"/>
            <w:shd w:val="clear" w:color="auto" w:fill="E3E2D9"/>
            <w:tcMar>
              <w:top w:w="0" w:type="dxa"/>
              <w:left w:w="108" w:type="dxa"/>
              <w:bottom w:w="0" w:type="dxa"/>
              <w:right w:w="108" w:type="dxa"/>
            </w:tcMar>
            <w:hideMark/>
          </w:tcPr>
          <w:p w14:paraId="70DAFE17" w14:textId="77777777" w:rsidR="00095D68" w:rsidRPr="00095D68" w:rsidRDefault="00095D68" w:rsidP="00CB31C8">
            <w:pPr>
              <w:spacing w:after="0" w:line="240" w:lineRule="auto"/>
              <w:rPr>
                <w:rFonts w:cstheme="minorHAnsi"/>
              </w:rPr>
            </w:pPr>
            <w:r w:rsidRPr="00095D68">
              <w:rPr>
                <w:rFonts w:cstheme="minorHAnsi"/>
              </w:rPr>
              <w:t>H19 Construction Work In, Over or Adjacent to Water/Liquids Where Risk of Drowning</w:t>
            </w:r>
          </w:p>
        </w:tc>
      </w:tr>
    </w:tbl>
    <w:p w14:paraId="2CF21286" w14:textId="77777777" w:rsidR="00095D68" w:rsidRPr="001E5F91" w:rsidRDefault="00095D68" w:rsidP="00095D68">
      <w:pPr>
        <w:spacing w:after="0" w:line="240" w:lineRule="auto"/>
        <w:rPr>
          <w:rFonts w:cs="Times New Roman"/>
          <w:b/>
        </w:rPr>
      </w:pPr>
    </w:p>
    <w:p w14:paraId="2A386A53" w14:textId="06ECD517" w:rsidR="00095D68" w:rsidRDefault="00095D68">
      <w:r>
        <w:br w:type="page"/>
      </w:r>
    </w:p>
    <w:p w14:paraId="46B7790B" w14:textId="77777777" w:rsidR="005A5A88" w:rsidRDefault="005A5A88" w:rsidP="005A5A88">
      <w:pPr>
        <w:spacing w:after="0"/>
        <w:sectPr w:rsidR="005A5A88" w:rsidSect="00BF7E3A">
          <w:pgSz w:w="11906" w:h="16838"/>
          <w:pgMar w:top="1985" w:right="1440" w:bottom="1440" w:left="1440" w:header="708" w:footer="1011" w:gutter="0"/>
          <w:cols w:space="708"/>
          <w:docGrid w:linePitch="360"/>
        </w:sectPr>
      </w:pPr>
    </w:p>
    <w:p w14:paraId="575C58AF" w14:textId="77777777" w:rsidR="00A3555C" w:rsidRDefault="00A3555C">
      <w:pPr>
        <w:rPr>
          <w:rFonts w:cstheme="minorHAnsi"/>
          <w:b/>
          <w:sz w:val="20"/>
          <w:szCs w:val="20"/>
        </w:rPr>
      </w:pPr>
    </w:p>
    <w:p w14:paraId="594D206E" w14:textId="69D534B0" w:rsidR="00BD5AF1" w:rsidRDefault="00BD5AF1" w:rsidP="00BD5AF1">
      <w:pPr>
        <w:pStyle w:val="Heading1"/>
      </w:pPr>
      <w:bookmarkStart w:id="21" w:name="_Toc86234109"/>
      <w:r>
        <w:t>WHS AUDIT CRITERIA</w:t>
      </w:r>
      <w:bookmarkEnd w:id="21"/>
    </w:p>
    <w:p w14:paraId="0CC31E86" w14:textId="76ACABF0" w:rsidR="005A5A88" w:rsidRDefault="005A5A88" w:rsidP="005A5A88">
      <w:pPr>
        <w:pStyle w:val="Heading2"/>
      </w:pPr>
      <w:bookmarkStart w:id="22" w:name="_Toc86234110"/>
      <w:r w:rsidRPr="00A67B8E">
        <w:t>WH3 Legal Requirement</w:t>
      </w:r>
      <w:bookmarkEnd w:id="22"/>
    </w:p>
    <w:tbl>
      <w:tblPr>
        <w:tblStyle w:val="EducationTable"/>
        <w:tblW w:w="15211" w:type="dxa"/>
        <w:tblLook w:val="01E0" w:firstRow="1" w:lastRow="1" w:firstColumn="1" w:lastColumn="1" w:noHBand="0" w:noVBand="0"/>
        <w:tblCaption w:val="WH3.1"/>
      </w:tblPr>
      <w:tblGrid>
        <w:gridCol w:w="1254"/>
        <w:gridCol w:w="13957"/>
      </w:tblGrid>
      <w:tr w:rsidR="005A5A88" w:rsidRPr="00A67B8E" w14:paraId="0A13127F" w14:textId="77777777" w:rsidTr="00552421">
        <w:trPr>
          <w:cnfStyle w:val="100000000000" w:firstRow="1" w:lastRow="0" w:firstColumn="0" w:lastColumn="0" w:oddVBand="0" w:evenVBand="0" w:oddHBand="0" w:evenHBand="0" w:firstRowFirstColumn="0" w:firstRowLastColumn="0" w:lastRowFirstColumn="0" w:lastRowLastColumn="0"/>
          <w:trHeight w:val="1126"/>
          <w:tblHeader/>
        </w:trPr>
        <w:tc>
          <w:tcPr>
            <w:cnfStyle w:val="001000000000" w:firstRow="0" w:lastRow="0" w:firstColumn="1" w:lastColumn="0" w:oddVBand="0" w:evenVBand="0" w:oddHBand="0" w:evenHBand="0" w:firstRowFirstColumn="0" w:firstRowLastColumn="0" w:lastRowFirstColumn="0" w:lastRowLastColumn="0"/>
            <w:tcW w:w="1254" w:type="dxa"/>
          </w:tcPr>
          <w:p w14:paraId="3476B234" w14:textId="77777777" w:rsidR="005A5A88" w:rsidRPr="00DE5286" w:rsidRDefault="005A5A88" w:rsidP="005A5A88">
            <w:pPr>
              <w:pStyle w:val="Heading3"/>
              <w:outlineLvl w:val="2"/>
              <w:rPr>
                <w:b/>
              </w:rPr>
            </w:pPr>
            <w:r w:rsidRPr="00DE5286">
              <w:rPr>
                <w:b/>
              </w:rPr>
              <w:t>WH3.1</w:t>
            </w:r>
          </w:p>
          <w:p w14:paraId="489F3F38" w14:textId="77777777" w:rsidR="005A5A88" w:rsidRPr="00DE5286" w:rsidRDefault="005A5A88" w:rsidP="005A5A88">
            <w:pPr>
              <w:pStyle w:val="Heading3"/>
              <w:outlineLvl w:val="2"/>
              <w:rPr>
                <w:b/>
              </w:rPr>
            </w:pPr>
          </w:p>
          <w:p w14:paraId="20492861" w14:textId="77777777" w:rsidR="005A5A88" w:rsidRPr="00DE5286" w:rsidRDefault="005A5A88" w:rsidP="005A5A88">
            <w:pPr>
              <w:pStyle w:val="Heading3"/>
              <w:outlineLvl w:val="2"/>
              <w:rPr>
                <w:b/>
              </w:rPr>
            </w:pPr>
          </w:p>
        </w:tc>
        <w:tc>
          <w:tcPr>
            <w:tcW w:w="13957" w:type="dxa"/>
          </w:tcPr>
          <w:p w14:paraId="319ECD55"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There is a documented process to ensure all health and safety legislation, codes of practice and Australian standards are identified relevant to:</w:t>
            </w:r>
          </w:p>
          <w:p w14:paraId="34380348" w14:textId="77777777" w:rsidR="005A5A88" w:rsidRPr="00DE5286" w:rsidRDefault="005A5A88" w:rsidP="00E05213">
            <w:pPr>
              <w:pStyle w:val="Heading3"/>
              <w:numPr>
                <w:ilvl w:val="0"/>
                <w:numId w:val="5"/>
              </w:numPr>
              <w:spacing w:before="60" w:after="60"/>
              <w:outlineLvl w:val="2"/>
              <w:cnfStyle w:val="100000000000" w:firstRow="1" w:lastRow="0" w:firstColumn="0" w:lastColumn="0" w:oddVBand="0" w:evenVBand="0" w:oddHBand="0" w:evenHBand="0" w:firstRowFirstColumn="0" w:firstRowLastColumn="0" w:lastRowFirstColumn="0" w:lastRowLastColumn="0"/>
              <w:rPr>
                <w:b/>
                <w:lang w:bidi="en-US"/>
              </w:rPr>
            </w:pPr>
            <w:r w:rsidRPr="00DE5286">
              <w:rPr>
                <w:b/>
                <w:lang w:bidi="en-US"/>
              </w:rPr>
              <w:t>the company operations; and</w:t>
            </w:r>
          </w:p>
          <w:p w14:paraId="63E2ACFB" w14:textId="77777777" w:rsidR="005A5A88" w:rsidRPr="00DE5286" w:rsidRDefault="005A5A88" w:rsidP="00E05213">
            <w:pPr>
              <w:pStyle w:val="Heading3"/>
              <w:numPr>
                <w:ilvl w:val="0"/>
                <w:numId w:val="5"/>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r w:rsidRPr="00DE5286">
              <w:rPr>
                <w:b/>
                <w:lang w:bidi="en-US"/>
              </w:rPr>
              <w:t>the project/site activities.</w:t>
            </w:r>
          </w:p>
        </w:tc>
      </w:tr>
      <w:tr w:rsidR="005A5A88" w:rsidRPr="00A67B8E" w14:paraId="4D357793" w14:textId="77777777" w:rsidTr="00DE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8B9488A"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172084A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A documented process for all criteria means </w:t>
            </w:r>
            <w:r w:rsidRPr="00A67B8E">
              <w:rPr>
                <w:rFonts w:ascii="Calibri" w:hAnsi="Calibri" w:cs="Calibri"/>
                <w:color w:val="000000"/>
              </w:rPr>
              <w:t>that there is a written process (in any format) included in the WHS Management System that clearly describes the requirements for the specific aspect, and may include the purpose, what must be done and by whom, when and how it is to be done, what tools, materials and documents are needed and how the activity is controlled and recorded. Implementation means the completion of the requirements defined in the WHS Management System and associated procedures, including completion of any required tools, forms or documents. Evidence of both of these aspects will be reviewed for all criteria at audit.</w:t>
            </w:r>
          </w:p>
          <w:p w14:paraId="558E3FE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for identifying and recording health and safety legislation, codes of practice and Australian standards applicable to the company, and then to adjust the company list/register to reflect the project based health and safety requirements relevant to the scope of works for the project.</w:t>
            </w:r>
          </w:p>
        </w:tc>
      </w:tr>
      <w:tr w:rsidR="005A5A88" w:rsidRPr="00A67B8E" w14:paraId="66C52E36" w14:textId="77777777" w:rsidTr="00DE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7391E44"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054AE4B5"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2534AA9A"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Company legal register.</w:t>
            </w:r>
          </w:p>
          <w:p w14:paraId="7081AE48"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Specific prompts for identifying health and safety legislation and other requirements.</w:t>
            </w:r>
          </w:p>
          <w:p w14:paraId="3A080647"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Reference to the inputs and methods to obtain legislative and other requirements.</w:t>
            </w:r>
          </w:p>
          <w:p w14:paraId="60E5B106" w14:textId="77777777" w:rsidR="005A5A88" w:rsidRPr="00A67B8E" w:rsidRDefault="005A5A88" w:rsidP="00E05213">
            <w:pPr>
              <w:pStyle w:val="ListParagraph"/>
              <w:numPr>
                <w:ilvl w:val="0"/>
                <w:numId w:val="9"/>
              </w:numPr>
              <w:spacing w:before="60" w:after="60"/>
              <w:cnfStyle w:val="000000010000" w:firstRow="0" w:lastRow="0" w:firstColumn="0" w:lastColumn="0" w:oddVBand="0" w:evenVBand="0" w:oddHBand="0" w:evenHBand="1" w:firstRowFirstColumn="0" w:firstRowLastColumn="0" w:lastRowFirstColumn="0" w:lastRowLastColumn="0"/>
            </w:pPr>
            <w:r w:rsidRPr="00A67B8E">
              <w:t>Project level process to review company register and make it specific to the needs of the project (i.e. removal or strike-through of non-relevant reference documents).</w:t>
            </w:r>
          </w:p>
        </w:tc>
      </w:tr>
      <w:tr w:rsidR="005A5A88" w:rsidRPr="00A67B8E" w14:paraId="62E5A33E" w14:textId="77777777" w:rsidTr="00DE528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8AB133"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24BCB45E" w14:textId="77777777" w:rsidR="005A5A88" w:rsidRPr="00A67B8E" w:rsidRDefault="005A5A88" w:rsidP="00E05213">
            <w:pPr>
              <w:pStyle w:val="ListParagraph"/>
              <w:numPr>
                <w:ilvl w:val="0"/>
                <w:numId w:val="10"/>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76602E85" w14:textId="77777777" w:rsidR="005A5A88" w:rsidRPr="00A67B8E" w:rsidRDefault="005A5A88" w:rsidP="00E05213">
            <w:pPr>
              <w:pStyle w:val="ListParagraph"/>
              <w:numPr>
                <w:ilvl w:val="0"/>
                <w:numId w:val="10"/>
              </w:numPr>
              <w:spacing w:before="60" w:after="60"/>
              <w:cnfStyle w:val="010000000000" w:firstRow="0" w:lastRow="1" w:firstColumn="0" w:lastColumn="0" w:oddVBand="0" w:evenVBand="0" w:oddHBand="0" w:evenHBand="0" w:firstRowFirstColumn="0" w:firstRowLastColumn="0" w:lastRowFirstColumn="0" w:lastRowLastColumn="0"/>
            </w:pPr>
            <w:r w:rsidRPr="00A67B8E">
              <w:t>A single register for both the company and the project with no adjustment (i.e. the exact same register) will not satisfy this criterion.</w:t>
            </w:r>
          </w:p>
        </w:tc>
      </w:tr>
    </w:tbl>
    <w:p w14:paraId="1EB47657" w14:textId="77777777" w:rsidR="00DE5286" w:rsidRDefault="00DE5286" w:rsidP="005A5A88">
      <w:pPr>
        <w:spacing w:after="0"/>
        <w:rPr>
          <w:sz w:val="16"/>
        </w:rPr>
        <w:sectPr w:rsidR="00DE5286" w:rsidSect="00A3555C">
          <w:pgSz w:w="16838" w:h="11906" w:orient="landscape"/>
          <w:pgMar w:top="1440" w:right="1985" w:bottom="1440" w:left="1440" w:header="708" w:footer="1011" w:gutter="0"/>
          <w:cols w:space="708"/>
          <w:docGrid w:linePitch="360"/>
        </w:sectPr>
      </w:pPr>
    </w:p>
    <w:p w14:paraId="0C2CA1E7" w14:textId="77777777" w:rsidR="005A5A88" w:rsidRPr="00D96352" w:rsidRDefault="005A5A88" w:rsidP="005A5A88">
      <w:pPr>
        <w:spacing w:after="0"/>
        <w:rPr>
          <w:sz w:val="16"/>
        </w:rPr>
      </w:pPr>
    </w:p>
    <w:tbl>
      <w:tblPr>
        <w:tblStyle w:val="EducationTable"/>
        <w:tblW w:w="15211" w:type="dxa"/>
        <w:tblLook w:val="01E0" w:firstRow="1" w:lastRow="1" w:firstColumn="1" w:lastColumn="1" w:noHBand="0" w:noVBand="0"/>
        <w:tblCaption w:val="WH3.2"/>
      </w:tblPr>
      <w:tblGrid>
        <w:gridCol w:w="1254"/>
        <w:gridCol w:w="13957"/>
      </w:tblGrid>
      <w:tr w:rsidR="005A5A88" w:rsidRPr="00A67B8E" w14:paraId="4370EC6C" w14:textId="77777777" w:rsidTr="00552421">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1254" w:type="dxa"/>
          </w:tcPr>
          <w:p w14:paraId="274BDA89" w14:textId="77777777" w:rsidR="005A5A88" w:rsidRPr="00DE5286" w:rsidRDefault="005A5A88" w:rsidP="005A5A88">
            <w:pPr>
              <w:pStyle w:val="Heading3"/>
              <w:outlineLvl w:val="2"/>
              <w:rPr>
                <w:b/>
                <w:sz w:val="24"/>
              </w:rPr>
            </w:pPr>
            <w:r w:rsidRPr="00DE5286">
              <w:rPr>
                <w:b/>
              </w:rPr>
              <w:t>WH3.2</w:t>
            </w:r>
          </w:p>
          <w:p w14:paraId="240B756A" w14:textId="77777777" w:rsidR="005A5A88" w:rsidRPr="00DE5286" w:rsidRDefault="005A5A88" w:rsidP="005A5A88">
            <w:pPr>
              <w:pStyle w:val="Heading3"/>
              <w:outlineLvl w:val="2"/>
              <w:rPr>
                <w:rFonts w:cs="Tahoma"/>
                <w:b/>
                <w:sz w:val="24"/>
              </w:rPr>
            </w:pPr>
          </w:p>
        </w:tc>
        <w:tc>
          <w:tcPr>
            <w:tcW w:w="13957" w:type="dxa"/>
          </w:tcPr>
          <w:p w14:paraId="66A42D76"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 xml:space="preserve">There is a documented process to ensure all current health and safety legislation, codes of practice and Australian standards relevant to the project are readily available on site and workers are informed of the method of access. </w:t>
            </w:r>
          </w:p>
        </w:tc>
      </w:tr>
      <w:tr w:rsidR="005A5A88" w:rsidRPr="00A67B8E" w14:paraId="3386D922"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2ABBEE"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28788B5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provide access at the site level to hard-copy or electronic versions of the health and safety legislation, codes of practice and Australian standards documents identified as relevant to the project in WH3.1, and the process for communicating to all workers how to gain access to the documents.</w:t>
            </w:r>
          </w:p>
        </w:tc>
      </w:tr>
      <w:tr w:rsidR="005A5A88" w:rsidRPr="00A67B8E" w14:paraId="7500B26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744B43C"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01C33532"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38DC790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access at site level.</w:t>
            </w:r>
          </w:p>
          <w:p w14:paraId="7D1B244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Communication of access provisions at induction.</w:t>
            </w:r>
          </w:p>
          <w:p w14:paraId="154AE35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notice board content.</w:t>
            </w:r>
          </w:p>
        </w:tc>
      </w:tr>
      <w:tr w:rsidR="005A5A88" w:rsidRPr="00A67B8E" w14:paraId="618E3CB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6C94142"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61D95605"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69C5DDDF"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 process for communication that does not systematically cover all workers will not satisfy this criterion.</w:t>
            </w:r>
          </w:p>
          <w:p w14:paraId="66DDAEF8" w14:textId="77777777" w:rsidR="005A5A88" w:rsidRPr="00A67B8E" w:rsidRDefault="005A5A88" w:rsidP="00E05213">
            <w:pPr>
              <w:pStyle w:val="ListParagraph"/>
              <w:numPr>
                <w:ilvl w:val="0"/>
                <w:numId w:val="11"/>
              </w:numPr>
              <w:spacing w:before="60" w:after="60"/>
              <w:cnfStyle w:val="010000000000" w:firstRow="0" w:lastRow="1" w:firstColumn="0" w:lastColumn="0" w:oddVBand="0" w:evenVBand="0" w:oddHBand="0" w:evenHBand="0" w:firstRowFirstColumn="0" w:firstRowLastColumn="0" w:lastRowFirstColumn="0" w:lastRowLastColumn="0"/>
            </w:pPr>
            <w:r w:rsidRPr="00A67B8E">
              <w:t>Access to the documents alone will not satisfy this criterion.</w:t>
            </w:r>
          </w:p>
        </w:tc>
      </w:tr>
    </w:tbl>
    <w:p w14:paraId="28BBB2B6" w14:textId="77777777" w:rsidR="005A5A88" w:rsidRDefault="005A5A88" w:rsidP="005A5A88">
      <w:pPr>
        <w:spacing w:after="0"/>
      </w:pPr>
    </w:p>
    <w:tbl>
      <w:tblPr>
        <w:tblStyle w:val="EducationTable"/>
        <w:tblW w:w="15211" w:type="dxa"/>
        <w:tblLook w:val="01E0" w:firstRow="1" w:lastRow="1" w:firstColumn="1" w:lastColumn="1" w:noHBand="0" w:noVBand="0"/>
        <w:tblCaption w:val="WH3.3"/>
      </w:tblPr>
      <w:tblGrid>
        <w:gridCol w:w="1254"/>
        <w:gridCol w:w="13957"/>
      </w:tblGrid>
      <w:tr w:rsidR="005A5A88" w:rsidRPr="00A67B8E" w14:paraId="115FE47A" w14:textId="77777777" w:rsidTr="00552421">
        <w:trPr>
          <w:cnfStyle w:val="100000000000" w:firstRow="1" w:lastRow="0" w:firstColumn="0" w:lastColumn="0" w:oddVBand="0" w:evenVBand="0" w:oddHBand="0" w:evenHBand="0" w:firstRowFirstColumn="0" w:firstRowLastColumn="0" w:lastRowFirstColumn="0" w:lastRowLastColumn="0"/>
          <w:trHeight w:val="874"/>
          <w:tblHeader/>
        </w:trPr>
        <w:tc>
          <w:tcPr>
            <w:cnfStyle w:val="001000000000" w:firstRow="0" w:lastRow="0" w:firstColumn="1" w:lastColumn="0" w:oddVBand="0" w:evenVBand="0" w:oddHBand="0" w:evenHBand="0" w:firstRowFirstColumn="0" w:firstRowLastColumn="0" w:lastRowFirstColumn="0" w:lastRowLastColumn="0"/>
            <w:tcW w:w="1254" w:type="dxa"/>
          </w:tcPr>
          <w:p w14:paraId="43C3CA7B" w14:textId="77777777" w:rsidR="005A5A88" w:rsidRPr="00DE5286" w:rsidRDefault="005A5A88" w:rsidP="005A5A88">
            <w:pPr>
              <w:pStyle w:val="Heading3"/>
              <w:outlineLvl w:val="2"/>
              <w:rPr>
                <w:b/>
              </w:rPr>
            </w:pPr>
            <w:r w:rsidRPr="00DE5286">
              <w:rPr>
                <w:b/>
              </w:rPr>
              <w:t>WH3.3</w:t>
            </w:r>
          </w:p>
        </w:tc>
        <w:tc>
          <w:tcPr>
            <w:tcW w:w="13957" w:type="dxa"/>
          </w:tcPr>
          <w:p w14:paraId="493BACC5" w14:textId="77777777" w:rsidR="005A5A88" w:rsidRPr="00DE5286"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DE5286">
              <w:rPr>
                <w:b/>
              </w:rPr>
              <w:t>There is a documented process to ensure changes to health and safety legislation, codes of practice and Australian standards relevant to the company and project are reviewed and processes updated as required.</w:t>
            </w:r>
          </w:p>
        </w:tc>
      </w:tr>
      <w:tr w:rsidR="005A5A88" w:rsidRPr="00A67B8E" w14:paraId="563FAD2A" w14:textId="77777777" w:rsidTr="00DE5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6CCC6CE"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18F3A64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for identifying changes to the applicable legal requirements, reviewing the impact of any identified change and the prompt to review the relevant procedures that may be affected.</w:t>
            </w:r>
          </w:p>
        </w:tc>
      </w:tr>
      <w:tr w:rsidR="005A5A88" w:rsidRPr="00A67B8E" w14:paraId="04F170C6" w14:textId="77777777" w:rsidTr="00DE52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3E31240"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194013F8" w14:textId="77777777" w:rsidR="005A5A88" w:rsidRPr="00D96352" w:rsidRDefault="005A5A88" w:rsidP="005A5A88">
            <w:pPr>
              <w:spacing w:before="60" w:after="60"/>
              <w:rPr>
                <w:rFonts w:ascii="Calibri" w:hAnsi="Calibri"/>
                <w:b w:val="0"/>
              </w:rPr>
            </w:pPr>
            <w:r w:rsidRPr="00D96352">
              <w:rPr>
                <w:rFonts w:ascii="Calibri" w:hAnsi="Calibri"/>
                <w:b w:val="0"/>
              </w:rPr>
              <w:t xml:space="preserve">Evidence </w:t>
            </w:r>
          </w:p>
        </w:tc>
        <w:tc>
          <w:tcPr>
            <w:tcW w:w="13957" w:type="dxa"/>
          </w:tcPr>
          <w:p w14:paraId="4A4AC8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Subscription to on-line update services.</w:t>
            </w:r>
          </w:p>
          <w:p w14:paraId="31EB00A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Legal register at company/project levels.</w:t>
            </w:r>
          </w:p>
          <w:p w14:paraId="1F841E5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Process to review the company/project legal registers at designated frequencies to identify potential changes.</w:t>
            </w:r>
          </w:p>
          <w:p w14:paraId="2A8DDBF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or change management process/records.</w:t>
            </w:r>
          </w:p>
          <w:p w14:paraId="1F3D123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pPr>
            <w:r w:rsidRPr="00A67B8E">
              <w:t>Process to review the legal registers.</w:t>
            </w:r>
          </w:p>
        </w:tc>
      </w:tr>
      <w:tr w:rsidR="005A5A88" w:rsidRPr="00A67B8E" w14:paraId="50778A75" w14:textId="77777777" w:rsidTr="00DE5286">
        <w:trPr>
          <w:cnfStyle w:val="010000000000" w:firstRow="0" w:lastRow="1"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254" w:type="dxa"/>
          </w:tcPr>
          <w:p w14:paraId="3D8021C3"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779C1AC4" w14:textId="77777777" w:rsidR="005A5A88" w:rsidRPr="00A67B8E" w:rsidRDefault="005A5A88" w:rsidP="00E05213">
            <w:pPr>
              <w:pStyle w:val="ListParagraph"/>
              <w:numPr>
                <w:ilvl w:val="0"/>
                <w:numId w:val="13"/>
              </w:numPr>
              <w:spacing w:before="60" w:after="60"/>
              <w:cnfStyle w:val="010000000000" w:firstRow="0" w:lastRow="1" w:firstColumn="0" w:lastColumn="0" w:oddVBand="0" w:evenVBand="0" w:oddHBand="0" w:evenHBand="0" w:firstRowFirstColumn="0" w:firstRowLastColumn="0" w:lastRowFirstColumn="0" w:lastRowLastColumn="0"/>
            </w:pPr>
            <w:r w:rsidRPr="00A67B8E">
              <w:t>A subscription service alone will not satisfy this criterion.</w:t>
            </w:r>
          </w:p>
          <w:p w14:paraId="3ABBC4BE" w14:textId="77777777" w:rsidR="005A5A88" w:rsidRPr="00A67B8E" w:rsidRDefault="005A5A88" w:rsidP="00E05213">
            <w:pPr>
              <w:pStyle w:val="ListParagraph"/>
              <w:numPr>
                <w:ilvl w:val="0"/>
                <w:numId w:val="13"/>
              </w:numPr>
              <w:spacing w:before="60" w:after="60"/>
              <w:cnfStyle w:val="010000000000" w:firstRow="0" w:lastRow="1" w:firstColumn="0" w:lastColumn="0" w:oddVBand="0" w:evenVBand="0" w:oddHBand="0" w:evenHBand="0" w:firstRowFirstColumn="0" w:firstRowLastColumn="0" w:lastRowFirstColumn="0" w:lastRowLastColumn="0"/>
            </w:pPr>
            <w:r w:rsidRPr="00A67B8E">
              <w:t>Changes to the legal register/references without review of the relevant procedural impacts will not satisfy this criterion.</w:t>
            </w:r>
          </w:p>
        </w:tc>
      </w:tr>
    </w:tbl>
    <w:p w14:paraId="150797C1" w14:textId="77777777" w:rsidR="005A5A88" w:rsidRDefault="005A5A88" w:rsidP="005A5A88">
      <w:pPr>
        <w:pStyle w:val="Heading2"/>
        <w:spacing w:before="60" w:after="60"/>
      </w:pPr>
      <w:bookmarkStart w:id="23" w:name="_Toc86234111"/>
      <w:r w:rsidRPr="00A67B8E">
        <w:lastRenderedPageBreak/>
        <w:t>WH12 Hazard Identification Risk Assessment and Control (HIRAC)</w:t>
      </w:r>
      <w:bookmarkEnd w:id="23"/>
    </w:p>
    <w:tbl>
      <w:tblPr>
        <w:tblStyle w:val="EducationTable"/>
        <w:tblW w:w="15211" w:type="dxa"/>
        <w:tblLook w:val="01E0" w:firstRow="1" w:lastRow="1" w:firstColumn="1" w:lastColumn="1" w:noHBand="0" w:noVBand="0"/>
        <w:tblCaption w:val="WH12.1"/>
      </w:tblPr>
      <w:tblGrid>
        <w:gridCol w:w="1254"/>
        <w:gridCol w:w="13957"/>
      </w:tblGrid>
      <w:tr w:rsidR="005A5A88" w:rsidRPr="00A67B8E" w14:paraId="2974B5D6" w14:textId="77777777" w:rsidTr="00552421">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1254" w:type="dxa"/>
          </w:tcPr>
          <w:p w14:paraId="5F557425" w14:textId="77777777" w:rsidR="005A5A88" w:rsidRPr="00A50C30" w:rsidRDefault="005A5A88" w:rsidP="005A5A88">
            <w:pPr>
              <w:pStyle w:val="Heading3"/>
              <w:outlineLvl w:val="2"/>
              <w:rPr>
                <w:b/>
              </w:rPr>
            </w:pPr>
            <w:r w:rsidRPr="00A50C30">
              <w:rPr>
                <w:b/>
              </w:rPr>
              <w:t>WH12.1</w:t>
            </w:r>
          </w:p>
        </w:tc>
        <w:tc>
          <w:tcPr>
            <w:tcW w:w="13957" w:type="dxa"/>
          </w:tcPr>
          <w:p w14:paraId="6C558FA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HIRAC methodology. </w:t>
            </w:r>
          </w:p>
        </w:tc>
      </w:tr>
      <w:tr w:rsidR="005A5A88" w:rsidRPr="00A67B8E" w14:paraId="2B1346E3" w14:textId="77777777" w:rsidTr="00A50C30">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7D70A72F" w14:textId="77777777" w:rsidR="005A5A88" w:rsidRPr="00D96352" w:rsidRDefault="005A5A88" w:rsidP="005A5A88">
            <w:pPr>
              <w:spacing w:before="60" w:after="60"/>
              <w:rPr>
                <w:rFonts w:ascii="Calibri" w:hAnsi="Calibri"/>
                <w:b w:val="0"/>
              </w:rPr>
            </w:pPr>
            <w:r w:rsidRPr="00D96352">
              <w:rPr>
                <w:rFonts w:ascii="Calibri" w:hAnsi="Calibri"/>
                <w:b w:val="0"/>
              </w:rPr>
              <w:t>Scope</w:t>
            </w:r>
          </w:p>
        </w:tc>
        <w:tc>
          <w:tcPr>
            <w:tcW w:w="13957" w:type="dxa"/>
          </w:tcPr>
          <w:p w14:paraId="65CAAB1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identify and record the potential hazards, assess the level of risk associated with each of the potential hazards and define the controls necessary to manage the hazards. This must include a process to calculate the levels of risk and determine control measures as per AS/NZS ISO 31000.</w:t>
            </w:r>
          </w:p>
        </w:tc>
      </w:tr>
      <w:tr w:rsidR="005A5A88" w:rsidRPr="00A67B8E" w14:paraId="5C0FE90C" w14:textId="77777777" w:rsidTr="00A50C30">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1D9333A8" w14:textId="77777777" w:rsidR="005A5A88" w:rsidRPr="00D96352" w:rsidRDefault="005A5A88" w:rsidP="005A5A88">
            <w:pPr>
              <w:spacing w:before="60" w:after="60"/>
              <w:rPr>
                <w:rFonts w:ascii="Calibri" w:hAnsi="Calibri"/>
                <w:b w:val="0"/>
              </w:rPr>
            </w:pPr>
            <w:r w:rsidRPr="00D96352">
              <w:rPr>
                <w:rFonts w:ascii="Calibri" w:hAnsi="Calibri"/>
                <w:b w:val="0"/>
              </w:rPr>
              <w:t>Possible</w:t>
            </w:r>
          </w:p>
          <w:p w14:paraId="3331688F" w14:textId="77777777" w:rsidR="005A5A88" w:rsidRPr="00D96352" w:rsidRDefault="005A5A88" w:rsidP="005A5A88">
            <w:pPr>
              <w:spacing w:before="60" w:after="60"/>
              <w:rPr>
                <w:rFonts w:ascii="Calibri" w:hAnsi="Calibri"/>
                <w:b w:val="0"/>
              </w:rPr>
            </w:pPr>
            <w:r w:rsidRPr="00D96352">
              <w:rPr>
                <w:rFonts w:ascii="Calibri" w:hAnsi="Calibri"/>
                <w:b w:val="0"/>
              </w:rPr>
              <w:t>Evidence</w:t>
            </w:r>
          </w:p>
        </w:tc>
        <w:tc>
          <w:tcPr>
            <w:tcW w:w="13957" w:type="dxa"/>
          </w:tcPr>
          <w:p w14:paraId="0984F6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Risk Matrix.</w:t>
            </w:r>
          </w:p>
          <w:p w14:paraId="4CE1966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Likelihood (probability and exposure) and consequence descriptor.</w:t>
            </w:r>
          </w:p>
          <w:p w14:paraId="055433F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Risk Registers/Risk Assessments.</w:t>
            </w:r>
          </w:p>
          <w:p w14:paraId="0A5AE50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Other HIRAC outputs e.g. SWMS.</w:t>
            </w:r>
          </w:p>
        </w:tc>
      </w:tr>
      <w:tr w:rsidR="005A5A88" w:rsidRPr="00A67B8E" w14:paraId="7ECE3DE1" w14:textId="77777777" w:rsidTr="00A50C30">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254" w:type="dxa"/>
          </w:tcPr>
          <w:p w14:paraId="696C461A" w14:textId="77777777" w:rsidR="005A5A88" w:rsidRPr="00D96352" w:rsidRDefault="005A5A88" w:rsidP="005A5A88">
            <w:pPr>
              <w:spacing w:before="60" w:after="60"/>
              <w:rPr>
                <w:rFonts w:ascii="Calibri" w:hAnsi="Calibri"/>
                <w:b w:val="0"/>
              </w:rPr>
            </w:pPr>
            <w:r w:rsidRPr="00D96352">
              <w:rPr>
                <w:rFonts w:ascii="Calibri" w:hAnsi="Calibri"/>
                <w:b w:val="0"/>
              </w:rPr>
              <w:t>Notes</w:t>
            </w:r>
          </w:p>
        </w:tc>
        <w:tc>
          <w:tcPr>
            <w:tcW w:w="13957" w:type="dxa"/>
          </w:tcPr>
          <w:p w14:paraId="79CA3DFD" w14:textId="77777777" w:rsidR="005A5A88" w:rsidRPr="00A67B8E" w:rsidRDefault="005A5A88" w:rsidP="00E05213">
            <w:pPr>
              <w:pStyle w:val="ListParagraph"/>
              <w:numPr>
                <w:ilvl w:val="0"/>
                <w:numId w:val="1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risk matrix alone will not satisfy this criterion.</w:t>
            </w:r>
          </w:p>
          <w:p w14:paraId="5EB91E5A" w14:textId="77777777" w:rsidR="005A5A88" w:rsidRPr="00A67B8E" w:rsidRDefault="005A5A88" w:rsidP="00E05213">
            <w:pPr>
              <w:pStyle w:val="ListParagraph"/>
              <w:numPr>
                <w:ilvl w:val="0"/>
                <w:numId w:val="1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Company HIRAC outputs not using the company HIRAC methodology will not satisfy this criterion.</w:t>
            </w:r>
          </w:p>
        </w:tc>
      </w:tr>
    </w:tbl>
    <w:p w14:paraId="4928E31D" w14:textId="77777777" w:rsidR="005A5A88" w:rsidRDefault="005A5A88" w:rsidP="00563915">
      <w:pPr>
        <w:spacing w:after="0"/>
      </w:pPr>
    </w:p>
    <w:tbl>
      <w:tblPr>
        <w:tblStyle w:val="EducationTable"/>
        <w:tblW w:w="15211" w:type="dxa"/>
        <w:tblLook w:val="01E0" w:firstRow="1" w:lastRow="1" w:firstColumn="1" w:lastColumn="1" w:noHBand="0" w:noVBand="0"/>
        <w:tblCaption w:val="WH12.2"/>
      </w:tblPr>
      <w:tblGrid>
        <w:gridCol w:w="1254"/>
        <w:gridCol w:w="13957"/>
      </w:tblGrid>
      <w:tr w:rsidR="005A5A88" w:rsidRPr="00A67B8E" w14:paraId="3C0D503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09DAB79" w14:textId="77777777" w:rsidR="005A5A88" w:rsidRPr="00A50C30" w:rsidRDefault="005A5A88" w:rsidP="005A5A88">
            <w:pPr>
              <w:pStyle w:val="Heading3"/>
              <w:outlineLvl w:val="2"/>
              <w:rPr>
                <w:b/>
              </w:rPr>
            </w:pPr>
            <w:r w:rsidRPr="00A50C30">
              <w:rPr>
                <w:b/>
              </w:rPr>
              <w:t>WH12.2</w:t>
            </w:r>
          </w:p>
          <w:p w14:paraId="7BC815EC" w14:textId="77777777" w:rsidR="005A5A88" w:rsidRPr="00A50C30" w:rsidRDefault="005A5A88" w:rsidP="005A5A88">
            <w:pPr>
              <w:spacing w:before="60" w:after="60"/>
              <w:rPr>
                <w:rFonts w:ascii="Calibri" w:hAnsi="Calibri" w:cs="Tahoma"/>
                <w:sz w:val="24"/>
              </w:rPr>
            </w:pPr>
          </w:p>
        </w:tc>
        <w:tc>
          <w:tcPr>
            <w:tcW w:w="13957" w:type="dxa"/>
          </w:tcPr>
          <w:p w14:paraId="45FDFE3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the project HIRAC process is undertaken by personnel trained in the use of the company’s HIRAC methodology and tools.</w:t>
            </w:r>
          </w:p>
        </w:tc>
      </w:tr>
      <w:tr w:rsidR="005A5A88" w:rsidRPr="00A67B8E" w14:paraId="0D47E72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5CBA446"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5069FE2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make sure that all personnel who are completing or participating in project HIRAC processes are trained in the company’s specific HIRAC methods and associated forms and tools. Trained means that a </w:t>
            </w:r>
            <w:r w:rsidRPr="00A67B8E">
              <w:rPr>
                <w:rFonts w:cstheme="minorHAnsi"/>
                <w:color w:val="000000"/>
              </w:rPr>
              <w:t xml:space="preserve">worker has been trained internally, consistent with company defined requirements. Evidence of specific content delivered or communicated is required. </w:t>
            </w:r>
          </w:p>
        </w:tc>
      </w:tr>
      <w:tr w:rsidR="005A5A88" w:rsidRPr="00A67B8E" w14:paraId="352EBD6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A7B738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0D0AAF0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6DEA260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program/outline including the company’s HIRAC methods, and associated forms and tools.</w:t>
            </w:r>
          </w:p>
          <w:p w14:paraId="4AC14C4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Company training matrix/register.</w:t>
            </w:r>
          </w:p>
          <w:p w14:paraId="749939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Completed training records (internal and/or external).</w:t>
            </w:r>
          </w:p>
        </w:tc>
      </w:tr>
      <w:tr w:rsidR="005A5A88" w:rsidRPr="00A67B8E" w14:paraId="64DC284D"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D25FBCD"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1539D552"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Risk Management training alone will not satisfy this criterion.</w:t>
            </w:r>
          </w:p>
          <w:p w14:paraId="66B96934"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Training in the Risk Matrix alone will not satisfy this criterion.</w:t>
            </w:r>
          </w:p>
          <w:p w14:paraId="7205D57E" w14:textId="77777777" w:rsidR="005A5A88" w:rsidRPr="00A67B8E" w:rsidRDefault="005A5A88" w:rsidP="00E05213">
            <w:pPr>
              <w:pStyle w:val="ListParagraph"/>
              <w:numPr>
                <w:ilvl w:val="0"/>
                <w:numId w:val="1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induction training that doesn’t include company specific HIRAC methodology and tools will not satisfy this criterion.</w:t>
            </w:r>
          </w:p>
        </w:tc>
      </w:tr>
    </w:tbl>
    <w:p w14:paraId="6D02F09B" w14:textId="77777777" w:rsidR="005A5A88" w:rsidRDefault="005A5A88" w:rsidP="005A5A88">
      <w:pPr>
        <w:spacing w:after="0"/>
      </w:pPr>
    </w:p>
    <w:tbl>
      <w:tblPr>
        <w:tblStyle w:val="EducationTable"/>
        <w:tblW w:w="15211" w:type="dxa"/>
        <w:tblLook w:val="01E0" w:firstRow="1" w:lastRow="1" w:firstColumn="1" w:lastColumn="1" w:noHBand="0" w:noVBand="0"/>
        <w:tblCaption w:val="WH12.3"/>
      </w:tblPr>
      <w:tblGrid>
        <w:gridCol w:w="1254"/>
        <w:gridCol w:w="13957"/>
      </w:tblGrid>
      <w:tr w:rsidR="005A5A88" w:rsidRPr="00A67B8E" w14:paraId="2F002362" w14:textId="77777777" w:rsidTr="0055242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54" w:type="dxa"/>
          </w:tcPr>
          <w:p w14:paraId="24D553F6" w14:textId="77777777" w:rsidR="005A5A88" w:rsidRPr="00A50C30" w:rsidRDefault="005A5A88" w:rsidP="005A5A88">
            <w:pPr>
              <w:pStyle w:val="Heading3"/>
              <w:outlineLvl w:val="2"/>
              <w:rPr>
                <w:b/>
              </w:rPr>
            </w:pPr>
            <w:r w:rsidRPr="00A50C30">
              <w:rPr>
                <w:b/>
              </w:rPr>
              <w:lastRenderedPageBreak/>
              <w:t>WH12.3</w:t>
            </w:r>
          </w:p>
        </w:tc>
        <w:tc>
          <w:tcPr>
            <w:tcW w:w="13957" w:type="dxa"/>
          </w:tcPr>
          <w:p w14:paraId="2702BC5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project specific HIRAC is conducted.</w:t>
            </w:r>
          </w:p>
        </w:tc>
      </w:tr>
      <w:tr w:rsidR="005A5A88" w:rsidRPr="00A67B8E" w14:paraId="4636C82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35A2EE9"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5C65EFD"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make sure that all of the potential health and safety hazards associated with the project scope and activities are identified, risk assessment is conducted for each identified hazard, and the required controls are documented. In documenting the assessment and controls there should be a clear link back to the identified hazard, and therefore grouping of the hazards will generally not achieve the required outcome for this criterion.</w:t>
            </w:r>
          </w:p>
        </w:tc>
      </w:tr>
      <w:tr w:rsidR="005A5A88" w:rsidRPr="00A67B8E" w14:paraId="1F6645B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EAA765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C8B859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F91718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Assessments/Project Risk Registers.</w:t>
            </w:r>
          </w:p>
          <w:p w14:paraId="09BC7F2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 controls included into SWMS.</w:t>
            </w:r>
          </w:p>
        </w:tc>
      </w:tr>
      <w:tr w:rsidR="005A5A88" w:rsidRPr="00A67B8E" w14:paraId="72F379C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18E76AC"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16B667F" w14:textId="77777777" w:rsidR="005A5A88" w:rsidRPr="00A67B8E" w:rsidRDefault="005A5A88" w:rsidP="00E05213">
            <w:pPr>
              <w:pStyle w:val="ListParagraph"/>
              <w:numPr>
                <w:ilvl w:val="0"/>
                <w:numId w:val="1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generic risk assessment will not satisfy this criterion.</w:t>
            </w:r>
          </w:p>
          <w:p w14:paraId="5047F0F3" w14:textId="77777777" w:rsidR="005A5A88" w:rsidRPr="00A67B8E" w:rsidRDefault="005A5A88" w:rsidP="00E05213">
            <w:pPr>
              <w:pStyle w:val="ListParagraph"/>
              <w:numPr>
                <w:ilvl w:val="0"/>
                <w:numId w:val="1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Potential hazards that do not have commensurate control measures will not satisfy this criterion.</w:t>
            </w:r>
          </w:p>
        </w:tc>
      </w:tr>
    </w:tbl>
    <w:p w14:paraId="0194EABF" w14:textId="77777777" w:rsidR="005A5A88" w:rsidRDefault="005A5A88" w:rsidP="005A5A88">
      <w:pPr>
        <w:spacing w:after="0"/>
      </w:pPr>
    </w:p>
    <w:tbl>
      <w:tblPr>
        <w:tblStyle w:val="EducationTable"/>
        <w:tblW w:w="15211" w:type="dxa"/>
        <w:tblLook w:val="01E0" w:firstRow="1" w:lastRow="1" w:firstColumn="1" w:lastColumn="1" w:noHBand="0" w:noVBand="0"/>
        <w:tblCaption w:val="WH12.4"/>
      </w:tblPr>
      <w:tblGrid>
        <w:gridCol w:w="1254"/>
        <w:gridCol w:w="13957"/>
      </w:tblGrid>
      <w:tr w:rsidR="005A5A88" w:rsidRPr="00A67B8E" w14:paraId="23DAFC7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8FE4E45" w14:textId="77777777" w:rsidR="005A5A88" w:rsidRPr="00A50C30" w:rsidRDefault="005A5A88" w:rsidP="005A5A88">
            <w:pPr>
              <w:pStyle w:val="Heading3"/>
              <w:outlineLvl w:val="2"/>
              <w:rPr>
                <w:b/>
              </w:rPr>
            </w:pPr>
            <w:r w:rsidRPr="00A50C30">
              <w:rPr>
                <w:b/>
              </w:rPr>
              <w:t>WH12.4</w:t>
            </w:r>
          </w:p>
        </w:tc>
        <w:tc>
          <w:tcPr>
            <w:tcW w:w="13957" w:type="dxa"/>
          </w:tcPr>
          <w:p w14:paraId="5F0D7F5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liaise with client/public/other entities to implement a HIRAC process for any hazards impacting any of the parties.</w:t>
            </w:r>
          </w:p>
        </w:tc>
      </w:tr>
      <w:tr w:rsidR="005A5A88" w:rsidRPr="00A67B8E" w14:paraId="17CDC0D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314C64A"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6F07C2E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identify and interact with all relevant stakeholders, and to manage the hazards that may impact the stakeholders or the project.</w:t>
            </w:r>
          </w:p>
        </w:tc>
      </w:tr>
      <w:tr w:rsidR="005A5A88" w:rsidRPr="00A67B8E" w14:paraId="67AEA7E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B6C8BC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E3AC1D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F2BDEB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Initial stakeholder meeting minutes with client/public/other entities prior to project commencement.</w:t>
            </w:r>
          </w:p>
          <w:p w14:paraId="610C5C3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Registers/Project Risk Assessments.</w:t>
            </w:r>
          </w:p>
          <w:p w14:paraId="3239766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Regular stakeholder meeting minutes.</w:t>
            </w:r>
          </w:p>
          <w:p w14:paraId="617F320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Information drops to residents.</w:t>
            </w:r>
          </w:p>
        </w:tc>
      </w:tr>
      <w:tr w:rsidR="005A5A88" w:rsidRPr="00A67B8E" w14:paraId="449E62DC"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26D458E"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512283D" w14:textId="77777777" w:rsidR="005A5A88" w:rsidRPr="00A67B8E" w:rsidRDefault="005A5A88" w:rsidP="00E05213">
            <w:pPr>
              <w:pStyle w:val="ListParagraph"/>
              <w:numPr>
                <w:ilvl w:val="0"/>
                <w:numId w:val="18"/>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Assessment of hazards without documented liaison alone (and vice versa) will not satisfy this criterion.</w:t>
            </w:r>
          </w:p>
        </w:tc>
      </w:tr>
    </w:tbl>
    <w:p w14:paraId="0B435C54"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239C427" w14:textId="77777777" w:rsidR="005A5A88" w:rsidRDefault="005A5A88" w:rsidP="005A5A88">
      <w:pPr>
        <w:spacing w:after="0"/>
      </w:pPr>
    </w:p>
    <w:tbl>
      <w:tblPr>
        <w:tblStyle w:val="EducationTable"/>
        <w:tblW w:w="15211" w:type="dxa"/>
        <w:tblLook w:val="01E0" w:firstRow="1" w:lastRow="1" w:firstColumn="1" w:lastColumn="1" w:noHBand="0" w:noVBand="0"/>
        <w:tblCaption w:val="WH12.5"/>
      </w:tblPr>
      <w:tblGrid>
        <w:gridCol w:w="1254"/>
        <w:gridCol w:w="13957"/>
      </w:tblGrid>
      <w:tr w:rsidR="005A5A88" w:rsidRPr="00A67B8E" w14:paraId="3F2D7009"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D26EA80" w14:textId="77777777" w:rsidR="005A5A88" w:rsidRPr="00A50C30" w:rsidRDefault="005A5A88" w:rsidP="005A5A88">
            <w:pPr>
              <w:pStyle w:val="Heading3"/>
              <w:outlineLvl w:val="2"/>
              <w:rPr>
                <w:b/>
              </w:rPr>
            </w:pPr>
            <w:r w:rsidRPr="00A50C30">
              <w:rPr>
                <w:b/>
              </w:rPr>
              <w:t>WH12.5</w:t>
            </w:r>
          </w:p>
        </w:tc>
        <w:tc>
          <w:tcPr>
            <w:tcW w:w="13957" w:type="dxa"/>
          </w:tcPr>
          <w:p w14:paraId="08FF24A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define the company’s acceptable risk level and management actions to be taken if assessed risk is higher than that level.</w:t>
            </w:r>
          </w:p>
        </w:tc>
      </w:tr>
      <w:tr w:rsidR="005A5A88" w:rsidRPr="00A67B8E" w14:paraId="5134ABA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D2FD58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F20324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is about an escalation process where risk is assessed as too high. This criterion requires the company to define the process to classify the assessed risk score/level and define actions to be undertaken to treat the risk including acceptance/tolerance criteria and actions to be undertaken based on the classification. The company is first required to determine the risk level/ranking/score (e.g. extreme, high, medium, low or 1-5, 6-8, 9-12 etc.) for each hazard based on the likelihood and consequence assessment. The company is then required to set their unacceptable risk level – e.g. anything high or greater is unacceptable. Finally, the company is required to define management actions to be taken where risk is assessed as being above the acceptable level (e.g. cease work, senior management sign off required, permit to work system required, additional supervision required etc.). </w:t>
            </w:r>
          </w:p>
        </w:tc>
      </w:tr>
      <w:tr w:rsidR="005A5A88" w:rsidRPr="00A67B8E" w14:paraId="4A6B036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CA9D672"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A94B6C5"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634780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Process to evaluate risk assessment outcomes and apply control actions based on the classification level.</w:t>
            </w:r>
          </w:p>
          <w:p w14:paraId="65ECD9C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Actions defined are utilised when developing controls to manage the hazard.</w:t>
            </w:r>
          </w:p>
        </w:tc>
      </w:tr>
      <w:tr w:rsidR="005A5A88" w:rsidRPr="00A67B8E" w14:paraId="1609BC4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66E6009"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366F609" w14:textId="77777777" w:rsidR="005A5A88" w:rsidRPr="00A67B8E" w:rsidRDefault="005A5A88" w:rsidP="00E05213">
            <w:pPr>
              <w:pStyle w:val="ListParagraph"/>
              <w:numPr>
                <w:ilvl w:val="0"/>
                <w:numId w:val="61"/>
              </w:numPr>
              <w:spacing w:before="60" w:after="60"/>
              <w:cnfStyle w:val="010000000000" w:firstRow="0" w:lastRow="1" w:firstColumn="0" w:lastColumn="0" w:oddVBand="0" w:evenVBand="0" w:oddHBand="0" w:evenHBand="0" w:firstRowFirstColumn="0" w:firstRowLastColumn="0" w:lastRowFirstColumn="0" w:lastRowLastColumn="0"/>
            </w:pPr>
            <w:r w:rsidRPr="00A67B8E">
              <w:t>Definition of risk levels alone will not satisfy this criterion.</w:t>
            </w:r>
          </w:p>
          <w:p w14:paraId="2FF99D06" w14:textId="77777777" w:rsidR="005A5A88" w:rsidRPr="00A67B8E" w:rsidRDefault="005A5A88" w:rsidP="00E05213">
            <w:pPr>
              <w:pStyle w:val="ListParagraph"/>
              <w:numPr>
                <w:ilvl w:val="0"/>
                <w:numId w:val="61"/>
              </w:numPr>
              <w:spacing w:before="60" w:after="60"/>
              <w:cnfStyle w:val="010000000000" w:firstRow="0" w:lastRow="1" w:firstColumn="0" w:lastColumn="0" w:oddVBand="0" w:evenVBand="0" w:oddHBand="0" w:evenHBand="0" w:firstRowFirstColumn="0" w:firstRowLastColumn="0" w:lastRowFirstColumn="0" w:lastRowLastColumn="0"/>
            </w:pPr>
            <w:r w:rsidRPr="00A67B8E">
              <w:t>Application of the Hierarchy of Control alone will not satisfy this criterion.</w:t>
            </w:r>
          </w:p>
        </w:tc>
      </w:tr>
    </w:tbl>
    <w:p w14:paraId="0E88EC7A" w14:textId="77777777" w:rsidR="005A5A88" w:rsidRDefault="005A5A88" w:rsidP="005A5A88">
      <w:pPr>
        <w:spacing w:after="0"/>
      </w:pPr>
    </w:p>
    <w:tbl>
      <w:tblPr>
        <w:tblStyle w:val="EducationTable"/>
        <w:tblW w:w="15211" w:type="dxa"/>
        <w:tblLook w:val="01E0" w:firstRow="1" w:lastRow="1" w:firstColumn="1" w:lastColumn="1" w:noHBand="0" w:noVBand="0"/>
        <w:tblCaption w:val="WH12.6"/>
      </w:tblPr>
      <w:tblGrid>
        <w:gridCol w:w="1254"/>
        <w:gridCol w:w="13957"/>
      </w:tblGrid>
      <w:tr w:rsidR="005A5A88" w:rsidRPr="00A67B8E" w14:paraId="24DD60E4"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5E4C163" w14:textId="77777777" w:rsidR="005A5A88" w:rsidRPr="00A50C30" w:rsidRDefault="005A5A88" w:rsidP="005A5A88">
            <w:pPr>
              <w:pStyle w:val="Heading3"/>
              <w:outlineLvl w:val="2"/>
              <w:rPr>
                <w:b/>
              </w:rPr>
            </w:pPr>
            <w:r w:rsidRPr="00A50C30">
              <w:rPr>
                <w:b/>
              </w:rPr>
              <w:t>WH12.6</w:t>
            </w:r>
          </w:p>
          <w:p w14:paraId="23DBCE3B" w14:textId="77777777" w:rsidR="005A5A88" w:rsidRPr="00A13675" w:rsidRDefault="005A5A88" w:rsidP="005A5A88">
            <w:pPr>
              <w:pStyle w:val="Heading3"/>
              <w:outlineLvl w:val="2"/>
              <w:rPr>
                <w:b/>
              </w:rPr>
            </w:pPr>
          </w:p>
        </w:tc>
        <w:tc>
          <w:tcPr>
            <w:tcW w:w="13957" w:type="dxa"/>
          </w:tcPr>
          <w:p w14:paraId="42836A0D"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w:t>
            </w:r>
            <w:r w:rsidR="00473297">
              <w:rPr>
                <w:b/>
              </w:rPr>
              <w:t xml:space="preserve"> </w:t>
            </w:r>
            <w:r w:rsidRPr="00A50C30">
              <w:rPr>
                <w:b/>
              </w:rPr>
              <w:t>control measures are established for identified hazards in accordance with:</w:t>
            </w:r>
          </w:p>
          <w:p w14:paraId="46884C8A" w14:textId="77777777" w:rsidR="005A5A88" w:rsidRPr="00A50C30" w:rsidRDefault="005A5A88" w:rsidP="00E05213">
            <w:pPr>
              <w:pStyle w:val="Heading3"/>
              <w:numPr>
                <w:ilvl w:val="0"/>
                <w:numId w:val="6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 Hierarchy of Control; and </w:t>
            </w:r>
          </w:p>
          <w:p w14:paraId="75ED1F79" w14:textId="77777777" w:rsidR="005A5A88" w:rsidRPr="00A50C30" w:rsidRDefault="005A5A88" w:rsidP="00E05213">
            <w:pPr>
              <w:pStyle w:val="Heading3"/>
              <w:numPr>
                <w:ilvl w:val="0"/>
                <w:numId w:val="6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applicable legislation, codes of practice and Australian standards.</w:t>
            </w:r>
          </w:p>
        </w:tc>
      </w:tr>
      <w:tr w:rsidR="005A5A88" w:rsidRPr="00A67B8E" w14:paraId="72E2359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BDACF16"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4476B0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make sure the Hierarchy of Control is used to make decisions on the level of controls to be used, and that controls developed are consistent with the relevant requirements outlined in the legislation, codes of practice, and Australian standards.</w:t>
            </w:r>
          </w:p>
        </w:tc>
      </w:tr>
      <w:tr w:rsidR="005A5A88" w:rsidRPr="00A67B8E" w14:paraId="593455A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B30109E"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DFA60F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967401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Risk Assessment/Project Risk Register details controls using the Hierarchy of Control.</w:t>
            </w:r>
          </w:p>
          <w:p w14:paraId="0912BA6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HIRAC methodology incorporates the Hierarchy of Control.</w:t>
            </w:r>
          </w:p>
          <w:p w14:paraId="2E86BC0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Requirements of legislation, codes of practice and Australian standards are incorporated into controls.</w:t>
            </w:r>
          </w:p>
          <w:p w14:paraId="01E8C0A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Review criteria for subcontractor procedures incorporate checks for use of the Hierarchy of Control and relevant legal requirements being incorporated into control measures.</w:t>
            </w:r>
          </w:p>
        </w:tc>
      </w:tr>
      <w:tr w:rsidR="005A5A88" w:rsidRPr="00A67B8E" w14:paraId="76FAF0B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7C7F43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CEFCF92" w14:textId="77777777" w:rsidR="005A5A88" w:rsidRPr="00A67B8E" w:rsidRDefault="005A5A88" w:rsidP="00E05213">
            <w:pPr>
              <w:pStyle w:val="ListParagraph"/>
              <w:numPr>
                <w:ilvl w:val="0"/>
                <w:numId w:val="1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Inclusion of the Hierarchy of Control in the HIRAC methodology alone will not satisfy this criterion.</w:t>
            </w:r>
          </w:p>
        </w:tc>
      </w:tr>
    </w:tbl>
    <w:p w14:paraId="13F1DD80" w14:textId="77777777" w:rsidR="005A5A88" w:rsidRDefault="005A5A88" w:rsidP="005A5A88">
      <w:pPr>
        <w:spacing w:after="0"/>
      </w:pPr>
    </w:p>
    <w:tbl>
      <w:tblPr>
        <w:tblStyle w:val="EducationTable"/>
        <w:tblW w:w="15211" w:type="dxa"/>
        <w:tblLook w:val="01E0" w:firstRow="1" w:lastRow="1" w:firstColumn="1" w:lastColumn="1" w:noHBand="0" w:noVBand="0"/>
        <w:tblCaption w:val="WH12.7"/>
      </w:tblPr>
      <w:tblGrid>
        <w:gridCol w:w="1254"/>
        <w:gridCol w:w="13957"/>
      </w:tblGrid>
      <w:tr w:rsidR="005A5A88" w:rsidRPr="00A67B8E" w14:paraId="7966026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0CB2761" w14:textId="77777777" w:rsidR="005A5A88" w:rsidRPr="00A50C30" w:rsidRDefault="005A5A88" w:rsidP="005A5A88">
            <w:pPr>
              <w:pStyle w:val="Heading3"/>
              <w:outlineLvl w:val="2"/>
              <w:rPr>
                <w:b/>
              </w:rPr>
            </w:pPr>
            <w:r w:rsidRPr="00A50C30">
              <w:rPr>
                <w:b/>
              </w:rPr>
              <w:lastRenderedPageBreak/>
              <w:t>WH12.7</w:t>
            </w:r>
          </w:p>
        </w:tc>
        <w:tc>
          <w:tcPr>
            <w:tcW w:w="13957" w:type="dxa"/>
          </w:tcPr>
          <w:p w14:paraId="4CB290B3"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evaluate the effectiveness of company, project and task specific HIRAC processes.</w:t>
            </w:r>
          </w:p>
        </w:tc>
      </w:tr>
      <w:tr w:rsidR="005A5A88" w:rsidRPr="00A67B8E" w14:paraId="29C1CAF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97758C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5294991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review its HIRAC methodology to verify that company, project and task based HIRAC processes remain effective.</w:t>
            </w:r>
          </w:p>
        </w:tc>
      </w:tr>
      <w:tr w:rsidR="005A5A88" w:rsidRPr="00A67B8E" w14:paraId="2A928915"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A93534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50ED6D9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F92A55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Records of review of HIRAC procedures/methodology at various company, project and task levels.</w:t>
            </w:r>
          </w:p>
          <w:p w14:paraId="77DE69E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Records of review of HIRAC processes and outputs e.g. management review, annual system review, WHSMS audits, review of Risk Assessments/Risk Registers, Project Safety Plans, Task Observations, SWMS Reviews.</w:t>
            </w:r>
          </w:p>
        </w:tc>
      </w:tr>
      <w:tr w:rsidR="005A5A88" w:rsidRPr="00A67B8E" w14:paraId="49DD64C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A1B85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1295638" w14:textId="77777777" w:rsidR="005A5A88" w:rsidRPr="00A67B8E" w:rsidRDefault="005A5A88" w:rsidP="00E05213">
            <w:pPr>
              <w:pStyle w:val="ListParagraph"/>
              <w:numPr>
                <w:ilvl w:val="0"/>
                <w:numId w:val="1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review of outputs (Risk Assessments/Risk Registers, Project Safety Plans, Task Observations, SWMS Reviews) alone will not satisfy this criterion.</w:t>
            </w:r>
          </w:p>
        </w:tc>
      </w:tr>
    </w:tbl>
    <w:p w14:paraId="4D711118" w14:textId="77777777" w:rsidR="005A5A88" w:rsidRDefault="005A5A88" w:rsidP="005A5A88">
      <w:pPr>
        <w:spacing w:after="0"/>
      </w:pPr>
    </w:p>
    <w:p w14:paraId="05A9B2E5" w14:textId="77777777" w:rsidR="005A5A88" w:rsidRDefault="005A5A88" w:rsidP="005A5A88">
      <w:pPr>
        <w:pStyle w:val="Heading2"/>
      </w:pPr>
      <w:bookmarkStart w:id="24" w:name="_Toc86234112"/>
      <w:r w:rsidRPr="00A67B8E">
        <w:t>WH13 Emergency Preparedness and Response</w:t>
      </w:r>
      <w:bookmarkEnd w:id="24"/>
    </w:p>
    <w:tbl>
      <w:tblPr>
        <w:tblStyle w:val="EducationTable"/>
        <w:tblW w:w="15211" w:type="dxa"/>
        <w:tblLook w:val="01E0" w:firstRow="1" w:lastRow="1" w:firstColumn="1" w:lastColumn="1" w:noHBand="0" w:noVBand="0"/>
        <w:tblCaption w:val="WH13.1"/>
      </w:tblPr>
      <w:tblGrid>
        <w:gridCol w:w="1394"/>
        <w:gridCol w:w="13817"/>
      </w:tblGrid>
      <w:tr w:rsidR="005A5A88" w:rsidRPr="00A67B8E" w14:paraId="00EAE5B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5A40A141" w14:textId="77777777" w:rsidR="005A5A88" w:rsidRPr="00A50C30" w:rsidRDefault="005A5A88" w:rsidP="005A5A88">
            <w:pPr>
              <w:pStyle w:val="Heading3"/>
              <w:outlineLvl w:val="2"/>
              <w:rPr>
                <w:b/>
              </w:rPr>
            </w:pPr>
            <w:r w:rsidRPr="00A50C30">
              <w:rPr>
                <w:b/>
              </w:rPr>
              <w:t>WH13.1</w:t>
            </w:r>
          </w:p>
        </w:tc>
        <w:tc>
          <w:tcPr>
            <w:tcW w:w="13817" w:type="dxa"/>
          </w:tcPr>
          <w:p w14:paraId="7C771EF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identify potential emergency situations for the project.</w:t>
            </w:r>
          </w:p>
        </w:tc>
      </w:tr>
      <w:tr w:rsidR="005A5A88" w:rsidRPr="00A67B8E" w14:paraId="4BC9544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E7B28C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65D8DDF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identify all of the foreseeable project-specific emergencies that may occur, and the method of recording them. </w:t>
            </w:r>
          </w:p>
        </w:tc>
      </w:tr>
      <w:tr w:rsidR="005A5A88" w:rsidRPr="00A67B8E" w14:paraId="3FD78EB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5B417EB"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69065534"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32FFACF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Emergency Risk Assessment/Register.</w:t>
            </w:r>
          </w:p>
          <w:p w14:paraId="159C64D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Emergency Management Plan (or similar).</w:t>
            </w:r>
          </w:p>
          <w:p w14:paraId="2BD55A6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Listing of emergencies within Project Safety Plan or Project Risk Register.</w:t>
            </w:r>
          </w:p>
          <w:p w14:paraId="32FA1A8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Generic Emergency Management Plan updated with project specific emergency situations and actions.</w:t>
            </w:r>
          </w:p>
        </w:tc>
      </w:tr>
      <w:tr w:rsidR="005A5A88" w:rsidRPr="00A67B8E" w14:paraId="1ABD0518"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B8B0A1A"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300F5872" w14:textId="77777777" w:rsidR="005A5A88" w:rsidRPr="00A67B8E" w:rsidRDefault="005A5A88" w:rsidP="00E05213">
            <w:pPr>
              <w:pStyle w:val="ListParagraph"/>
              <w:numPr>
                <w:ilvl w:val="0"/>
                <w:numId w:val="27"/>
              </w:numPr>
              <w:spacing w:before="60" w:after="60"/>
              <w:cnfStyle w:val="010000000000" w:firstRow="0" w:lastRow="1" w:firstColumn="0" w:lastColumn="0" w:oddVBand="0" w:evenVBand="0" w:oddHBand="0" w:evenHBand="0" w:firstRowFirstColumn="0" w:firstRowLastColumn="0" w:lastRowFirstColumn="0" w:lastRowLastColumn="0"/>
            </w:pPr>
            <w:r w:rsidRPr="00A67B8E">
              <w:t>A generic Emergency Management Plan/Register will not satisfy this criterion.</w:t>
            </w:r>
          </w:p>
          <w:p w14:paraId="57C0CE73" w14:textId="77777777" w:rsidR="005A5A88" w:rsidRPr="00A67B8E" w:rsidRDefault="005A5A88" w:rsidP="00E05213">
            <w:pPr>
              <w:pStyle w:val="ListParagraph"/>
              <w:numPr>
                <w:ilvl w:val="0"/>
                <w:numId w:val="27"/>
              </w:numPr>
              <w:spacing w:before="60" w:after="60"/>
              <w:cnfStyle w:val="010000000000" w:firstRow="0" w:lastRow="1" w:firstColumn="0" w:lastColumn="0" w:oddVBand="0" w:evenVBand="0" w:oddHBand="0" w:evenHBand="0" w:firstRowFirstColumn="0" w:firstRowLastColumn="0" w:lastRowFirstColumn="0" w:lastRowLastColumn="0"/>
            </w:pPr>
            <w:r w:rsidRPr="00A67B8E">
              <w:t>The client Emergency Management Plan alone will not satisfy this criterion.</w:t>
            </w:r>
          </w:p>
        </w:tc>
      </w:tr>
    </w:tbl>
    <w:p w14:paraId="60793219" w14:textId="77777777" w:rsidR="005A5A88" w:rsidRDefault="005A5A88" w:rsidP="005A5A88">
      <w:pPr>
        <w:spacing w:after="0"/>
      </w:pPr>
    </w:p>
    <w:tbl>
      <w:tblPr>
        <w:tblStyle w:val="EducationTable"/>
        <w:tblW w:w="15211" w:type="dxa"/>
        <w:tblLook w:val="01E0" w:firstRow="1" w:lastRow="1" w:firstColumn="1" w:lastColumn="1" w:noHBand="0" w:noVBand="0"/>
        <w:tblCaption w:val="WH13.2"/>
      </w:tblPr>
      <w:tblGrid>
        <w:gridCol w:w="1394"/>
        <w:gridCol w:w="13817"/>
      </w:tblGrid>
      <w:tr w:rsidR="005A5A88" w:rsidRPr="00A67B8E" w14:paraId="57BB462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2483D4C2" w14:textId="77777777" w:rsidR="005A5A88" w:rsidRPr="00A50C30" w:rsidRDefault="005A5A88" w:rsidP="005A5A88">
            <w:pPr>
              <w:pStyle w:val="Heading3"/>
              <w:outlineLvl w:val="2"/>
              <w:rPr>
                <w:b/>
              </w:rPr>
            </w:pPr>
            <w:r w:rsidRPr="00A50C30">
              <w:rPr>
                <w:b/>
              </w:rPr>
              <w:t>WH13.2</w:t>
            </w:r>
          </w:p>
        </w:tc>
        <w:tc>
          <w:tcPr>
            <w:tcW w:w="13817" w:type="dxa"/>
          </w:tcPr>
          <w:p w14:paraId="7085CAA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procedures/plans are developed and regularly reviewed for identified emergency situations</w:t>
            </w:r>
          </w:p>
        </w:tc>
      </w:tr>
      <w:tr w:rsidR="005A5A88" w:rsidRPr="00A67B8E" w14:paraId="143D571E"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67EFA8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105E7F1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develop specific emergency procedures for each of the identified emergencies (which may be incorporated into an Emergency Plan), including the process for reviewing the procedures to make sure they remain valid for the project activities.</w:t>
            </w:r>
          </w:p>
        </w:tc>
      </w:tr>
      <w:tr w:rsidR="005A5A88" w:rsidRPr="00A67B8E" w14:paraId="5040C2C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1043C642"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Possible</w:t>
            </w:r>
          </w:p>
          <w:p w14:paraId="131999D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582F61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Procedures for each identified potential emergency.</w:t>
            </w:r>
          </w:p>
          <w:p w14:paraId="2CC17B3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Plan, with procedure and prompts for review.</w:t>
            </w:r>
          </w:p>
          <w:p w14:paraId="15A0AE0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Emergency Plan/Procedure reviews.</w:t>
            </w:r>
          </w:p>
        </w:tc>
      </w:tr>
      <w:tr w:rsidR="005A5A88" w:rsidRPr="00A67B8E" w14:paraId="3B36B51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F7CC7F2"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510F7A96"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A generic Emergency Management Plan/Register will not satisfy this criterion.</w:t>
            </w:r>
          </w:p>
          <w:p w14:paraId="59DEA701"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The client Emergency Management Plan alone will not satisfy this criterion.</w:t>
            </w:r>
          </w:p>
          <w:p w14:paraId="4DB9BB63"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A single Emergency Evacuation plan (i.e. the same for all potential emergencies) will not satisfy this criterion.</w:t>
            </w:r>
          </w:p>
          <w:p w14:paraId="69569FA0" w14:textId="77777777" w:rsidR="005A5A88" w:rsidRPr="00A67B8E" w:rsidRDefault="005A5A88" w:rsidP="00E05213">
            <w:pPr>
              <w:pStyle w:val="ListParagraph"/>
              <w:numPr>
                <w:ilvl w:val="0"/>
                <w:numId w:val="42"/>
              </w:numPr>
              <w:spacing w:before="60" w:after="60"/>
              <w:cnfStyle w:val="010000000000" w:firstRow="0" w:lastRow="1" w:firstColumn="0" w:lastColumn="0" w:oddVBand="0" w:evenVBand="0" w:oddHBand="0" w:evenHBand="0" w:firstRowFirstColumn="0" w:firstRowLastColumn="0" w:lastRowFirstColumn="0" w:lastRowLastColumn="0"/>
            </w:pPr>
            <w:r w:rsidRPr="00A67B8E">
              <w:t>Emergency contact details alone will not satisfy this criterion.</w:t>
            </w:r>
          </w:p>
        </w:tc>
      </w:tr>
    </w:tbl>
    <w:p w14:paraId="3CCDDF6A" w14:textId="77777777" w:rsidR="005A5A88" w:rsidRDefault="005A5A88" w:rsidP="005A5A88">
      <w:pPr>
        <w:spacing w:after="0"/>
      </w:pPr>
    </w:p>
    <w:tbl>
      <w:tblPr>
        <w:tblStyle w:val="EducationTable"/>
        <w:tblW w:w="15211" w:type="dxa"/>
        <w:tblLook w:val="01E0" w:firstRow="1" w:lastRow="1" w:firstColumn="1" w:lastColumn="1" w:noHBand="0" w:noVBand="0"/>
        <w:tblCaption w:val="WH13.3"/>
      </w:tblPr>
      <w:tblGrid>
        <w:gridCol w:w="1394"/>
        <w:gridCol w:w="13817"/>
      </w:tblGrid>
      <w:tr w:rsidR="005A5A88" w:rsidRPr="00A67B8E" w14:paraId="599521A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4" w:type="dxa"/>
          </w:tcPr>
          <w:p w14:paraId="4100B7DB" w14:textId="77777777" w:rsidR="005A5A88" w:rsidRPr="00A50C30" w:rsidRDefault="005A5A88" w:rsidP="005A5A88">
            <w:pPr>
              <w:pStyle w:val="Heading3"/>
              <w:outlineLvl w:val="2"/>
              <w:rPr>
                <w:b/>
              </w:rPr>
            </w:pPr>
            <w:r w:rsidRPr="00A50C30">
              <w:rPr>
                <w:b/>
              </w:rPr>
              <w:t>WH13.3</w:t>
            </w:r>
          </w:p>
        </w:tc>
        <w:tc>
          <w:tcPr>
            <w:tcW w:w="13817" w:type="dxa"/>
          </w:tcPr>
          <w:p w14:paraId="539A17F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emergency response arrangements are communicated to all personnel and visitors.</w:t>
            </w:r>
          </w:p>
        </w:tc>
      </w:tr>
      <w:tr w:rsidR="005A5A88" w:rsidRPr="00A67B8E" w14:paraId="771E53C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493A2C1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817" w:type="dxa"/>
          </w:tcPr>
          <w:p w14:paraId="57B9347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all workers on site, and any visitors, have been informed of the emergency procedures for the site.</w:t>
            </w:r>
          </w:p>
        </w:tc>
      </w:tr>
      <w:tr w:rsidR="005A5A88" w:rsidRPr="00A67B8E" w14:paraId="28CA99D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617FF87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056CCA7A"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817" w:type="dxa"/>
          </w:tcPr>
          <w:p w14:paraId="39A04F7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Induction content.</w:t>
            </w:r>
          </w:p>
          <w:p w14:paraId="5616257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Visitor induction.</w:t>
            </w:r>
          </w:p>
          <w:p w14:paraId="2AA8CCE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Site Noticeboard/sign in area contents.</w:t>
            </w:r>
          </w:p>
        </w:tc>
      </w:tr>
      <w:tr w:rsidR="005A5A88" w:rsidRPr="00A67B8E" w14:paraId="0F3293B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7F7D46C3"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817" w:type="dxa"/>
          </w:tcPr>
          <w:p w14:paraId="0410AFBD" w14:textId="77777777" w:rsidR="005A5A88" w:rsidRPr="00A67B8E" w:rsidRDefault="005A5A88" w:rsidP="00E05213">
            <w:pPr>
              <w:pStyle w:val="ListParagraph"/>
              <w:numPr>
                <w:ilvl w:val="0"/>
                <w:numId w:val="28"/>
              </w:numPr>
              <w:spacing w:before="60" w:after="60"/>
              <w:cnfStyle w:val="010000000000" w:firstRow="0" w:lastRow="1" w:firstColumn="0" w:lastColumn="0" w:oddVBand="0" w:evenVBand="0" w:oddHBand="0" w:evenHBand="0" w:firstRowFirstColumn="0" w:firstRowLastColumn="0" w:lastRowFirstColumn="0" w:lastRowLastColumn="0"/>
            </w:pPr>
            <w:r w:rsidRPr="00A67B8E">
              <w:t>A site noticeboard with the emergency contact details alone will not satisfy this criterion.</w:t>
            </w:r>
          </w:p>
        </w:tc>
      </w:tr>
    </w:tbl>
    <w:p w14:paraId="225AAEB3" w14:textId="77777777" w:rsidR="005A5A88" w:rsidRDefault="005A5A88" w:rsidP="005A5A88">
      <w:pPr>
        <w:spacing w:after="0"/>
      </w:pPr>
    </w:p>
    <w:tbl>
      <w:tblPr>
        <w:tblStyle w:val="EducationTable"/>
        <w:tblW w:w="15211" w:type="dxa"/>
        <w:tblLook w:val="01E0" w:firstRow="1" w:lastRow="1" w:firstColumn="1" w:lastColumn="1" w:noHBand="0" w:noVBand="0"/>
        <w:tblCaption w:val="WH13.4"/>
      </w:tblPr>
      <w:tblGrid>
        <w:gridCol w:w="1254"/>
        <w:gridCol w:w="13957"/>
      </w:tblGrid>
      <w:tr w:rsidR="005A5A88" w:rsidRPr="00A67B8E" w14:paraId="1989618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ECD83B" w14:textId="77777777" w:rsidR="005A5A88" w:rsidRPr="00A50C30" w:rsidRDefault="005A5A88" w:rsidP="005A5A88">
            <w:pPr>
              <w:pStyle w:val="Heading3"/>
              <w:outlineLvl w:val="2"/>
              <w:rPr>
                <w:b/>
              </w:rPr>
            </w:pPr>
            <w:r w:rsidRPr="00A50C30">
              <w:rPr>
                <w:b/>
              </w:rPr>
              <w:t>WH13.4</w:t>
            </w:r>
          </w:p>
        </w:tc>
        <w:tc>
          <w:tcPr>
            <w:tcW w:w="13957" w:type="dxa"/>
          </w:tcPr>
          <w:p w14:paraId="183002B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designated emergency personnel for the project:</w:t>
            </w:r>
          </w:p>
          <w:p w14:paraId="04E3D6B5" w14:textId="77777777" w:rsidR="005A5A88" w:rsidRPr="00A50C30" w:rsidRDefault="005A5A88" w:rsidP="00E05213">
            <w:pPr>
              <w:pStyle w:val="Heading3"/>
              <w:numPr>
                <w:ilvl w:val="0"/>
                <w:numId w:val="7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have been inducted in the site-specific emergency procedures/plans; and</w:t>
            </w:r>
          </w:p>
          <w:p w14:paraId="33B09D25" w14:textId="77777777" w:rsidR="005A5A88" w:rsidRPr="00A50C30" w:rsidRDefault="005A5A88" w:rsidP="00E05213">
            <w:pPr>
              <w:pStyle w:val="Heading3"/>
              <w:numPr>
                <w:ilvl w:val="0"/>
                <w:numId w:val="7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have obtained any qualification or formal training defined by the company as required to fulfill the role.</w:t>
            </w:r>
          </w:p>
        </w:tc>
      </w:tr>
      <w:tr w:rsidR="005A5A88" w:rsidRPr="00A67B8E" w14:paraId="48AF608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66FE7D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E1CF9F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the personnel who have been allocated emergency response roles for the site have been trained in the site emergency procedures/plans, and hold other relevant qualifications and formal training as defined by the company (e.g. emergency warden, first aid, confined space etc.). </w:t>
            </w:r>
          </w:p>
        </w:tc>
      </w:tr>
      <w:tr w:rsidR="005A5A88" w:rsidRPr="00A67B8E" w14:paraId="3456C35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174AC1"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Possible</w:t>
            </w:r>
          </w:p>
          <w:p w14:paraId="179B7F92"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379B30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Company/project training matrix/register.</w:t>
            </w:r>
          </w:p>
          <w:p w14:paraId="2ED59C6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53DD461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Management Plan (or similar).</w:t>
            </w:r>
          </w:p>
          <w:p w14:paraId="6AD6250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contact details.</w:t>
            </w:r>
          </w:p>
        </w:tc>
      </w:tr>
      <w:tr w:rsidR="005A5A88" w:rsidRPr="00A67B8E" w14:paraId="26DEC28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F901BE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68B0ABD" w14:textId="77777777" w:rsidR="005A5A88" w:rsidRPr="00A67B8E" w:rsidRDefault="005A5A88" w:rsidP="00E05213">
            <w:pPr>
              <w:pStyle w:val="ListParagraph"/>
              <w:numPr>
                <w:ilvl w:val="0"/>
                <w:numId w:val="29"/>
              </w:numPr>
              <w:spacing w:before="60" w:after="60"/>
              <w:cnfStyle w:val="010000000000" w:firstRow="0" w:lastRow="1" w:firstColumn="0" w:lastColumn="0" w:oddVBand="0" w:evenVBand="0" w:oddHBand="0" w:evenHBand="0" w:firstRowFirstColumn="0" w:firstRowLastColumn="0" w:lastRowFirstColumn="0" w:lastRowLastColumn="0"/>
            </w:pPr>
            <w:r w:rsidRPr="00A67B8E">
              <w:t>Generic Fire Warden training alone will not satisfy this criterion.</w:t>
            </w:r>
          </w:p>
          <w:p w14:paraId="2F27D9E4" w14:textId="77777777" w:rsidR="005A5A88" w:rsidRPr="00A67B8E" w:rsidRDefault="005A5A88" w:rsidP="00E05213">
            <w:pPr>
              <w:pStyle w:val="ListParagraph"/>
              <w:numPr>
                <w:ilvl w:val="0"/>
                <w:numId w:val="29"/>
              </w:numPr>
              <w:spacing w:before="60" w:after="60"/>
              <w:cnfStyle w:val="010000000000" w:firstRow="0" w:lastRow="1" w:firstColumn="0" w:lastColumn="0" w:oddVBand="0" w:evenVBand="0" w:oddHBand="0" w:evenHBand="0" w:firstRowFirstColumn="0" w:firstRowLastColumn="0" w:lastRowFirstColumn="0" w:lastRowLastColumn="0"/>
            </w:pPr>
            <w:r w:rsidRPr="00A67B8E">
              <w:t>Awareness training in the site emergency procedures/plans alone will not satisfy this criterion.</w:t>
            </w:r>
          </w:p>
        </w:tc>
      </w:tr>
    </w:tbl>
    <w:p w14:paraId="4AD90EC1" w14:textId="77777777" w:rsidR="005A5A88" w:rsidRDefault="005A5A88" w:rsidP="005A5A88">
      <w:pPr>
        <w:spacing w:after="0"/>
      </w:pPr>
    </w:p>
    <w:tbl>
      <w:tblPr>
        <w:tblStyle w:val="EducationTable"/>
        <w:tblW w:w="15211" w:type="dxa"/>
        <w:tblLook w:val="01E0" w:firstRow="1" w:lastRow="1" w:firstColumn="1" w:lastColumn="1" w:noHBand="0" w:noVBand="0"/>
        <w:tblCaption w:val="WH13.5"/>
      </w:tblPr>
      <w:tblGrid>
        <w:gridCol w:w="1254"/>
        <w:gridCol w:w="13957"/>
      </w:tblGrid>
      <w:tr w:rsidR="005A5A88" w:rsidRPr="00A67B8E" w14:paraId="612B917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417E2ED" w14:textId="77777777" w:rsidR="005A5A88" w:rsidRPr="00A50C30" w:rsidRDefault="005A5A88" w:rsidP="005A5A88">
            <w:pPr>
              <w:pStyle w:val="Heading3"/>
              <w:outlineLvl w:val="2"/>
              <w:rPr>
                <w:b/>
              </w:rPr>
            </w:pPr>
            <w:r w:rsidRPr="00A50C30">
              <w:rPr>
                <w:b/>
              </w:rPr>
              <w:t>WH13.5</w:t>
            </w:r>
          </w:p>
        </w:tc>
        <w:tc>
          <w:tcPr>
            <w:tcW w:w="13957" w:type="dxa"/>
          </w:tcPr>
          <w:p w14:paraId="2369454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emergency practice drills:</w:t>
            </w:r>
          </w:p>
          <w:p w14:paraId="1893DB49"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are scheduled and carried out on site;</w:t>
            </w:r>
          </w:p>
          <w:p w14:paraId="7B504A38"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are scenario based and test a variety of the identified potential emergency situations;</w:t>
            </w:r>
          </w:p>
          <w:p w14:paraId="523C4A37"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are recorded and evaluated for effectiveness; and </w:t>
            </w:r>
          </w:p>
          <w:p w14:paraId="6DF81431" w14:textId="77777777" w:rsidR="005A5A88" w:rsidRPr="00A50C30" w:rsidRDefault="005A5A88" w:rsidP="00E05213">
            <w:pPr>
              <w:pStyle w:val="Heading3"/>
              <w:numPr>
                <w:ilvl w:val="0"/>
                <w:numId w:val="7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incorporate a process for the identification and management of corrective actions. </w:t>
            </w:r>
          </w:p>
        </w:tc>
      </w:tr>
      <w:tr w:rsidR="005A5A88" w:rsidRPr="00A67B8E" w14:paraId="7A3FB6C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F77566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003B33D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emergency procedures/plans are scheduled and practiced on site, that the drills are based on the identified project-specific situations, and that the results are recorded and reviewed for any necessary improvements. Not all scenarios have to be practiced; however, more than just generic evacuation is required. Frequency is as determined by the company. </w:t>
            </w:r>
          </w:p>
        </w:tc>
      </w:tr>
      <w:tr w:rsidR="005A5A88" w:rsidRPr="00A67B8E" w14:paraId="5F6D1CC6"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5513E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FE9013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8E1AB9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drill schedule.</w:t>
            </w:r>
          </w:p>
          <w:p w14:paraId="4481D58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drill records.</w:t>
            </w:r>
          </w:p>
          <w:p w14:paraId="43E9123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Actions raised, based on drill outcomes.</w:t>
            </w:r>
          </w:p>
        </w:tc>
      </w:tr>
      <w:tr w:rsidR="005A5A88" w:rsidRPr="00A67B8E" w14:paraId="29A5935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F5D2BC"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2CA26B56"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An annual drill where project duration is typically less than 12 months will not satisfy this criterion.</w:t>
            </w:r>
          </w:p>
          <w:p w14:paraId="6DFC9197"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Generic evacuation drills alone will not satisfy this criterion.</w:t>
            </w:r>
          </w:p>
          <w:p w14:paraId="0D6A3569"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Emergency drill records without analysis of the effectiveness of the drill will not satisfy this criterion.</w:t>
            </w:r>
          </w:p>
          <w:p w14:paraId="3E8FB1D2" w14:textId="77777777" w:rsidR="005A5A88" w:rsidRPr="00A67B8E" w:rsidRDefault="005A5A88" w:rsidP="00E05213">
            <w:pPr>
              <w:pStyle w:val="ListParagraph"/>
              <w:numPr>
                <w:ilvl w:val="0"/>
                <w:numId w:val="30"/>
              </w:numPr>
              <w:spacing w:before="60" w:after="60"/>
              <w:cnfStyle w:val="010000000000" w:firstRow="0" w:lastRow="1" w:firstColumn="0" w:lastColumn="0" w:oddVBand="0" w:evenVBand="0" w:oddHBand="0" w:evenHBand="0" w:firstRowFirstColumn="0" w:firstRowLastColumn="0" w:lastRowFirstColumn="0" w:lastRowLastColumn="0"/>
            </w:pPr>
            <w:r w:rsidRPr="00A67B8E">
              <w:t>Conducting a drill alone will not satisfy this criterion where there is no evidence of a schedule and requirements for frequency.</w:t>
            </w:r>
          </w:p>
        </w:tc>
      </w:tr>
    </w:tbl>
    <w:p w14:paraId="50133AF7"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CC9E9F4" w14:textId="77777777" w:rsidR="005A5A88" w:rsidRDefault="005A5A88" w:rsidP="005A5A88">
      <w:pPr>
        <w:spacing w:after="0"/>
      </w:pPr>
    </w:p>
    <w:tbl>
      <w:tblPr>
        <w:tblStyle w:val="EducationTable"/>
        <w:tblW w:w="15211" w:type="dxa"/>
        <w:tblLook w:val="01E0" w:firstRow="1" w:lastRow="1" w:firstColumn="1" w:lastColumn="1" w:noHBand="0" w:noVBand="0"/>
        <w:tblCaption w:val="WH13.6"/>
      </w:tblPr>
      <w:tblGrid>
        <w:gridCol w:w="1254"/>
        <w:gridCol w:w="13957"/>
      </w:tblGrid>
      <w:tr w:rsidR="005A5A88" w:rsidRPr="00A67B8E" w14:paraId="4AB58A3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20EF69" w14:textId="77777777" w:rsidR="005A5A88" w:rsidRPr="00A50C30" w:rsidRDefault="005A5A88" w:rsidP="005A5A88">
            <w:pPr>
              <w:pStyle w:val="Heading3"/>
              <w:outlineLvl w:val="2"/>
              <w:rPr>
                <w:b/>
              </w:rPr>
            </w:pPr>
            <w:r w:rsidRPr="00A50C30">
              <w:rPr>
                <w:b/>
              </w:rPr>
              <w:br w:type="page"/>
              <w:t>WH13.6</w:t>
            </w:r>
          </w:p>
          <w:p w14:paraId="3F8D6AB5" w14:textId="77777777" w:rsidR="005A5A88" w:rsidRPr="00A50C30" w:rsidRDefault="005A5A88" w:rsidP="005A5A88">
            <w:pPr>
              <w:pStyle w:val="Heading3"/>
              <w:outlineLvl w:val="2"/>
              <w:rPr>
                <w:b/>
              </w:rPr>
            </w:pPr>
          </w:p>
        </w:tc>
        <w:tc>
          <w:tcPr>
            <w:tcW w:w="13957" w:type="dxa"/>
          </w:tcPr>
          <w:p w14:paraId="2F437A3F"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qualified person identifies site first aid equipment and requirements in accordance with relevant legislation, codes of practice and Australian standards.</w:t>
            </w:r>
          </w:p>
        </w:tc>
      </w:tr>
      <w:tr w:rsidR="005A5A88" w:rsidRPr="00A67B8E" w14:paraId="64D7392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1845D3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DF7C1EB" w14:textId="77777777" w:rsidR="005A5A88" w:rsidRPr="00A67B8E" w:rsidRDefault="005A5A88" w:rsidP="00466785">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 person who holds the required qualification (as defined by the company) has completed a site-specific review of the first aid requirements (in accordance with the Code of Practice) and has made sure that the first aid arrangements on site are in line with the review. A single assessment covering the requirements of this criterion as well as WH13.7 is acceptable so long as all requirements are captured. Qualified </w:t>
            </w:r>
            <w:r w:rsidRPr="00A67B8E">
              <w:rPr>
                <w:rFonts w:cstheme="minorHAnsi"/>
                <w:color w:val="000000"/>
              </w:rPr>
              <w:t>means a person who holds a recognised degree, certificate or professional standing relevant to the activity or works.</w:t>
            </w:r>
          </w:p>
        </w:tc>
      </w:tr>
      <w:tr w:rsidR="005A5A88" w:rsidRPr="00A67B8E" w14:paraId="681D72D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FB84C69"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C58174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6A83104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411396A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w:t>
            </w:r>
          </w:p>
          <w:p w14:paraId="27878D5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first aid assessment.</w:t>
            </w:r>
          </w:p>
          <w:p w14:paraId="1646021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First aid arrangements on site are as specified in the assessment.</w:t>
            </w:r>
          </w:p>
          <w:p w14:paraId="16CA409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On-site first aid equipment and provisions match what has been identified in the assessment.</w:t>
            </w:r>
          </w:p>
        </w:tc>
      </w:tr>
      <w:tr w:rsidR="005A5A88" w:rsidRPr="00A67B8E" w14:paraId="3408037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CCC927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5F1B43E1" w14:textId="77777777" w:rsidR="005A5A88" w:rsidRPr="00A67B8E" w:rsidRDefault="005A5A88" w:rsidP="00E05213">
            <w:pPr>
              <w:pStyle w:val="ListParagraph"/>
              <w:numPr>
                <w:ilvl w:val="0"/>
                <w:numId w:val="32"/>
              </w:numPr>
              <w:spacing w:before="60" w:after="60"/>
              <w:cnfStyle w:val="010000000000" w:firstRow="0" w:lastRow="1" w:firstColumn="0" w:lastColumn="0" w:oddVBand="0" w:evenVBand="0" w:oddHBand="0" w:evenHBand="0" w:firstRowFirstColumn="0" w:firstRowLastColumn="0" w:lastRowFirstColumn="0" w:lastRowLastColumn="0"/>
            </w:pPr>
            <w:r w:rsidRPr="00A67B8E">
              <w:t>The presence of first aid persons and equipment alone will not satisfy this criterion.</w:t>
            </w:r>
          </w:p>
        </w:tc>
      </w:tr>
    </w:tbl>
    <w:p w14:paraId="327A3903" w14:textId="77777777" w:rsidR="005A5A88" w:rsidRDefault="005A5A88" w:rsidP="005A5A88">
      <w:pPr>
        <w:spacing w:after="0"/>
      </w:pPr>
    </w:p>
    <w:tbl>
      <w:tblPr>
        <w:tblStyle w:val="EducationTable"/>
        <w:tblW w:w="15211" w:type="dxa"/>
        <w:tblLook w:val="01E0" w:firstRow="1" w:lastRow="1" w:firstColumn="1" w:lastColumn="1" w:noHBand="0" w:noVBand="0"/>
        <w:tblCaption w:val="WH13.7"/>
      </w:tblPr>
      <w:tblGrid>
        <w:gridCol w:w="1254"/>
        <w:gridCol w:w="13957"/>
      </w:tblGrid>
      <w:tr w:rsidR="005A5A88" w:rsidRPr="00A67B8E" w14:paraId="516AC0F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15E9EBD4" w14:textId="77777777" w:rsidR="005A5A88" w:rsidRPr="00A50C30" w:rsidRDefault="005A5A88" w:rsidP="005A5A88">
            <w:pPr>
              <w:pStyle w:val="Heading3"/>
              <w:outlineLvl w:val="2"/>
              <w:rPr>
                <w:b/>
              </w:rPr>
            </w:pPr>
            <w:r w:rsidRPr="00A50C30">
              <w:rPr>
                <w:b/>
              </w:rPr>
              <w:t>WH13.7</w:t>
            </w:r>
          </w:p>
        </w:tc>
        <w:tc>
          <w:tcPr>
            <w:tcW w:w="13957" w:type="dxa"/>
          </w:tcPr>
          <w:p w14:paraId="4A08DF49"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competent person identifies site emergency equipment and requirements.</w:t>
            </w:r>
          </w:p>
        </w:tc>
      </w:tr>
      <w:tr w:rsidR="005A5A88" w:rsidRPr="00A67B8E" w14:paraId="50576CF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77AC97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0C8E7627"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a person who holds the required training (as defined by the company) has completed a site-specific review of the emergency requirements and has made sure that the right equipment is located on site to cater for the identified emergencies that may occur on the project. Emergency equipment may include extinguishers, equipment specific to potential site emergencies such as retrieval of arrested fall, confined spaces, working around live electrical equipment, stretcher, method of raising alarm, personal floatation devices, remote site requirements etc., and should consider the placement of such equipment. Competent </w:t>
            </w:r>
            <w:r w:rsidRPr="00A67B8E">
              <w:rPr>
                <w:rFonts w:cstheme="minorHAnsi"/>
                <w:color w:val="000000"/>
              </w:rPr>
              <w:t>means that a person has been deemed to meet the combination of licences, qualifications, training and instruction as defined by the company or by legal requirements for an activity or works.</w:t>
            </w:r>
          </w:p>
        </w:tc>
      </w:tr>
      <w:tr w:rsidR="005A5A88" w:rsidRPr="00A67B8E" w14:paraId="10E77B9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4FB2AE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2AA839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1287FCB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05F7F5A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14976EA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review of project emergency requirements.</w:t>
            </w:r>
          </w:p>
          <w:p w14:paraId="107C702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 equipment on site as specified in the review.</w:t>
            </w:r>
          </w:p>
        </w:tc>
      </w:tr>
      <w:tr w:rsidR="005A5A88" w:rsidRPr="00A67B8E" w14:paraId="33908AC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B7BEC4D" w14:textId="77777777" w:rsidR="005A5A88" w:rsidRPr="00D04CBB" w:rsidRDefault="005A5A88" w:rsidP="005A5A88">
            <w:pPr>
              <w:spacing w:before="60" w:after="60"/>
              <w:rPr>
                <w:rFonts w:ascii="Calibri" w:hAnsi="Calibri"/>
                <w:b w:val="0"/>
              </w:rPr>
            </w:pPr>
            <w:r w:rsidRPr="00D04CBB">
              <w:rPr>
                <w:rFonts w:ascii="Calibri" w:hAnsi="Calibri"/>
                <w:b w:val="0"/>
              </w:rPr>
              <w:lastRenderedPageBreak/>
              <w:t>Notes</w:t>
            </w:r>
          </w:p>
        </w:tc>
        <w:tc>
          <w:tcPr>
            <w:tcW w:w="13957" w:type="dxa"/>
          </w:tcPr>
          <w:p w14:paraId="7C250728" w14:textId="77777777" w:rsidR="005A5A88" w:rsidRPr="00A67B8E" w:rsidRDefault="005A5A88" w:rsidP="00E05213">
            <w:pPr>
              <w:pStyle w:val="ListParagraph"/>
              <w:numPr>
                <w:ilvl w:val="0"/>
                <w:numId w:val="31"/>
              </w:numPr>
              <w:spacing w:before="60" w:after="60"/>
              <w:cnfStyle w:val="010000000000" w:firstRow="0" w:lastRow="1" w:firstColumn="0" w:lastColumn="0" w:oddVBand="0" w:evenVBand="0" w:oddHBand="0" w:evenHBand="0" w:firstRowFirstColumn="0" w:firstRowLastColumn="0" w:lastRowFirstColumn="0" w:lastRowLastColumn="0"/>
            </w:pPr>
            <w:r w:rsidRPr="00A67B8E">
              <w:t>Review of fire-related emergency equipment alone will not satisfy this criterion.</w:t>
            </w:r>
          </w:p>
        </w:tc>
      </w:tr>
    </w:tbl>
    <w:p w14:paraId="4B29013C" w14:textId="77777777" w:rsidR="005A5A88" w:rsidRDefault="005A5A88" w:rsidP="005A5A88">
      <w:pPr>
        <w:spacing w:after="0"/>
      </w:pPr>
    </w:p>
    <w:tbl>
      <w:tblPr>
        <w:tblStyle w:val="EducationTable"/>
        <w:tblW w:w="15211" w:type="dxa"/>
        <w:tblLook w:val="01E0" w:firstRow="1" w:lastRow="1" w:firstColumn="1" w:lastColumn="1" w:noHBand="0" w:noVBand="0"/>
        <w:tblCaption w:val="WH13.8"/>
      </w:tblPr>
      <w:tblGrid>
        <w:gridCol w:w="1254"/>
        <w:gridCol w:w="13957"/>
      </w:tblGrid>
      <w:tr w:rsidR="005A5A88" w:rsidRPr="00A67B8E" w14:paraId="76577C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F2127D2" w14:textId="77777777" w:rsidR="005A5A88" w:rsidRPr="00A50C30" w:rsidRDefault="005A5A88" w:rsidP="005A5A88">
            <w:pPr>
              <w:pStyle w:val="Heading3"/>
              <w:outlineLvl w:val="2"/>
              <w:rPr>
                <w:b/>
              </w:rPr>
            </w:pPr>
            <w:r w:rsidRPr="00A50C30">
              <w:rPr>
                <w:b/>
              </w:rPr>
              <w:t>WH13.8</w:t>
            </w:r>
          </w:p>
        </w:tc>
        <w:tc>
          <w:tcPr>
            <w:tcW w:w="13957" w:type="dxa"/>
          </w:tcPr>
          <w:p w14:paraId="3601990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inspection, test and maintenance requirements for emergency and first aid equipment are identified, scheduled and undertaken.</w:t>
            </w:r>
          </w:p>
        </w:tc>
      </w:tr>
      <w:tr w:rsidR="005A5A88" w:rsidRPr="00A67B8E" w14:paraId="428EC2D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554E7F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5546AB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all of the emergency and first aid equipment on site is inspected and maintained, and that any equipment on site is up to date.</w:t>
            </w:r>
          </w:p>
        </w:tc>
      </w:tr>
      <w:tr w:rsidR="005A5A88" w:rsidRPr="00A67B8E" w14:paraId="179B9346"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D5ED0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EF3ECF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ED72A56"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Emergency/First Aid Equipment register.</w:t>
            </w:r>
          </w:p>
          <w:p w14:paraId="6F7FCDD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Records of inspection/maintenance.</w:t>
            </w:r>
          </w:p>
          <w:p w14:paraId="15090F4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Current tags/records of inspection.</w:t>
            </w:r>
          </w:p>
        </w:tc>
      </w:tr>
      <w:tr w:rsidR="005A5A88" w:rsidRPr="00A67B8E" w14:paraId="004F221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66DA9AA"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812B24D" w14:textId="77777777" w:rsidR="005A5A88" w:rsidRPr="00A67B8E" w:rsidRDefault="005A5A88" w:rsidP="00E05213">
            <w:pPr>
              <w:pStyle w:val="ListParagraph"/>
              <w:numPr>
                <w:ilvl w:val="0"/>
                <w:numId w:val="33"/>
              </w:numPr>
              <w:spacing w:before="60" w:after="60" w:line="288" w:lineRule="auto"/>
              <w:cnfStyle w:val="010000000000" w:firstRow="0" w:lastRow="1" w:firstColumn="0" w:lastColumn="0" w:oddVBand="0" w:evenVBand="0" w:oddHBand="0" w:evenHBand="0" w:firstRowFirstColumn="0" w:firstRowLastColumn="0" w:lastRowFirstColumn="0" w:lastRowLastColumn="0"/>
            </w:pPr>
            <w:r w:rsidRPr="00A67B8E">
              <w:t>Inspection of fire-related emergency equipment or first aid equipment alone will not satisfy this criterion.</w:t>
            </w:r>
          </w:p>
        </w:tc>
      </w:tr>
    </w:tbl>
    <w:p w14:paraId="76DCB355"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3.9"/>
      </w:tblPr>
      <w:tblGrid>
        <w:gridCol w:w="1254"/>
        <w:gridCol w:w="13957"/>
      </w:tblGrid>
      <w:tr w:rsidR="005A5A88" w:rsidRPr="00A67B8E" w14:paraId="7ED2F153"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D8CD4D" w14:textId="77777777" w:rsidR="005A5A88" w:rsidRPr="00A50C30" w:rsidRDefault="005A5A88" w:rsidP="005A5A88">
            <w:pPr>
              <w:pStyle w:val="Heading3"/>
              <w:outlineLvl w:val="2"/>
              <w:rPr>
                <w:b/>
              </w:rPr>
            </w:pPr>
            <w:r w:rsidRPr="00A50C30">
              <w:rPr>
                <w:b/>
              </w:rPr>
              <w:lastRenderedPageBreak/>
              <w:t>WH13.9</w:t>
            </w:r>
          </w:p>
        </w:tc>
        <w:tc>
          <w:tcPr>
            <w:tcW w:w="13957" w:type="dxa"/>
          </w:tcPr>
          <w:p w14:paraId="1748C9C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for managing critical incidents, including:</w:t>
            </w:r>
          </w:p>
          <w:p w14:paraId="5E71CA15"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company’s definition of a critical incident;</w:t>
            </w:r>
          </w:p>
          <w:p w14:paraId="4E626BF5"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clearly defined roles;</w:t>
            </w:r>
          </w:p>
          <w:p w14:paraId="30D47829"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return-to-work of injured workers;</w:t>
            </w:r>
          </w:p>
          <w:p w14:paraId="621294C9"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employee assistance/counselling; and</w:t>
            </w:r>
          </w:p>
          <w:p w14:paraId="7DE2BF54" w14:textId="77777777" w:rsidR="005A5A88" w:rsidRPr="00A50C30" w:rsidRDefault="005A5A88" w:rsidP="00E05213">
            <w:pPr>
              <w:pStyle w:val="Heading3"/>
              <w:numPr>
                <w:ilvl w:val="0"/>
                <w:numId w:val="72"/>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r w:rsidRPr="00A50C30">
              <w:rPr>
                <w:b/>
              </w:rPr>
              <w:t>the process for review of the effectiveness of critical incident response procedures.</w:t>
            </w:r>
          </w:p>
        </w:tc>
      </w:tr>
      <w:tr w:rsidR="005A5A88" w:rsidRPr="00A67B8E" w14:paraId="12F20F53"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80E812" w14:textId="77777777" w:rsidR="005A5A88" w:rsidRPr="00D04CBB" w:rsidRDefault="005A5A88" w:rsidP="005A5A88">
            <w:pPr>
              <w:spacing w:before="60" w:after="60"/>
              <w:rPr>
                <w:rFonts w:ascii="Calibri" w:hAnsi="Calibri"/>
                <w:b w:val="0"/>
              </w:rPr>
            </w:pPr>
            <w:bookmarkStart w:id="25" w:name="_Toc230666711"/>
            <w:r w:rsidRPr="00D04CBB">
              <w:rPr>
                <w:rFonts w:ascii="Calibri" w:hAnsi="Calibri"/>
                <w:b w:val="0"/>
              </w:rPr>
              <w:t>Scope</w:t>
            </w:r>
          </w:p>
        </w:tc>
        <w:tc>
          <w:tcPr>
            <w:tcW w:w="13957" w:type="dxa"/>
          </w:tcPr>
          <w:p w14:paraId="55540288"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type and level of incident that would be regarded as critical by the company, and the process to make sure that any defined critical incidents are managed.</w:t>
            </w:r>
          </w:p>
        </w:tc>
      </w:tr>
      <w:tr w:rsidR="005A5A88" w:rsidRPr="00A67B8E" w14:paraId="5059A51D"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B42968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4969049"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F2A447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Management Plan.</w:t>
            </w:r>
          </w:p>
          <w:p w14:paraId="2391847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Return to work procedures.</w:t>
            </w:r>
          </w:p>
          <w:p w14:paraId="20948189"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training.</w:t>
            </w:r>
          </w:p>
          <w:p w14:paraId="7C3A1B3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Critical incident drills/reviews.</w:t>
            </w:r>
          </w:p>
          <w:p w14:paraId="5C33F56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Employee assistance/counselling contact details/procedures.</w:t>
            </w:r>
          </w:p>
        </w:tc>
      </w:tr>
      <w:tr w:rsidR="005A5A88" w:rsidRPr="00A67B8E" w14:paraId="5957BFF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A2034AF"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091EDAC" w14:textId="77777777" w:rsidR="005A5A88" w:rsidRPr="00A67B8E" w:rsidRDefault="005A5A88" w:rsidP="00E05213">
            <w:pPr>
              <w:pStyle w:val="ListParagraph"/>
              <w:numPr>
                <w:ilvl w:val="0"/>
                <w:numId w:val="34"/>
              </w:numPr>
              <w:spacing w:before="60" w:after="60"/>
              <w:cnfStyle w:val="010000000000" w:firstRow="0" w:lastRow="1" w:firstColumn="0" w:lastColumn="0" w:oddVBand="0" w:evenVBand="0" w:oddHBand="0" w:evenHBand="0" w:firstRowFirstColumn="0" w:firstRowLastColumn="0" w:lastRowFirstColumn="0" w:lastRowLastColumn="0"/>
            </w:pPr>
            <w:r w:rsidRPr="00A67B8E">
              <w:t>General Emergency or Incident management procedures alone will not satisfy this criterion.</w:t>
            </w:r>
          </w:p>
        </w:tc>
      </w:tr>
    </w:tbl>
    <w:p w14:paraId="166D4B51" w14:textId="77777777" w:rsidR="00552421" w:rsidRDefault="00552421" w:rsidP="005A5A88">
      <w:pPr>
        <w:pStyle w:val="Heading2"/>
        <w:spacing w:before="0"/>
        <w:sectPr w:rsidR="00552421" w:rsidSect="00A3555C">
          <w:pgSz w:w="16838" w:h="11906" w:orient="landscape"/>
          <w:pgMar w:top="1440" w:right="1985" w:bottom="1440" w:left="1440" w:header="708" w:footer="1011" w:gutter="0"/>
          <w:cols w:space="708"/>
          <w:docGrid w:linePitch="360"/>
        </w:sectPr>
      </w:pPr>
    </w:p>
    <w:p w14:paraId="79EF264F" w14:textId="77777777" w:rsidR="005A5A88" w:rsidRDefault="00466785" w:rsidP="005A5A88">
      <w:pPr>
        <w:pStyle w:val="Heading2"/>
        <w:spacing w:before="0"/>
      </w:pPr>
      <w:bookmarkStart w:id="26" w:name="_Toc86234113"/>
      <w:r>
        <w:lastRenderedPageBreak/>
        <w:t>W</w:t>
      </w:r>
      <w:r w:rsidR="005A5A88" w:rsidRPr="00A67B8E">
        <w:t>H14 Health Surveillance and Exposure Monitoring</w:t>
      </w:r>
      <w:bookmarkEnd w:id="26"/>
    </w:p>
    <w:tbl>
      <w:tblPr>
        <w:tblStyle w:val="EducationTable"/>
        <w:tblW w:w="15211" w:type="dxa"/>
        <w:tblLook w:val="01E0" w:firstRow="1" w:lastRow="1" w:firstColumn="1" w:lastColumn="1" w:noHBand="0" w:noVBand="0"/>
        <w:tblCaption w:val="WH14.1"/>
      </w:tblPr>
      <w:tblGrid>
        <w:gridCol w:w="1254"/>
        <w:gridCol w:w="13957"/>
      </w:tblGrid>
      <w:tr w:rsidR="005A5A88" w:rsidRPr="00A67B8E" w14:paraId="1C5C150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bookmarkEnd w:id="25"/>
          <w:p w14:paraId="669D9444" w14:textId="77777777" w:rsidR="005A5A88" w:rsidRPr="00A50C30" w:rsidRDefault="005A5A88" w:rsidP="005A5A88">
            <w:pPr>
              <w:pStyle w:val="Heading3"/>
              <w:outlineLvl w:val="2"/>
              <w:rPr>
                <w:b/>
              </w:rPr>
            </w:pPr>
            <w:r w:rsidRPr="00A50C30">
              <w:rPr>
                <w:b/>
              </w:rPr>
              <w:t>WH14.1</w:t>
            </w:r>
          </w:p>
        </w:tc>
        <w:tc>
          <w:tcPr>
            <w:tcW w:w="13957" w:type="dxa"/>
          </w:tcPr>
          <w:p w14:paraId="464DE06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competent person completes a site-specific assessment of potential health hazards, including:</w:t>
            </w:r>
          </w:p>
          <w:p w14:paraId="34A59D64"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biological;</w:t>
            </w:r>
          </w:p>
          <w:p w14:paraId="5093C8FD"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physical; and</w:t>
            </w:r>
          </w:p>
          <w:p w14:paraId="50926C93" w14:textId="77777777" w:rsidR="005A5A88" w:rsidRPr="00A50C30" w:rsidRDefault="005A5A88" w:rsidP="00E05213">
            <w:pPr>
              <w:pStyle w:val="Heading3"/>
              <w:numPr>
                <w:ilvl w:val="0"/>
                <w:numId w:val="7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chemical/atmospheric contaminants.</w:t>
            </w:r>
          </w:p>
        </w:tc>
      </w:tr>
      <w:tr w:rsidR="005A5A88" w:rsidRPr="00A67B8E" w14:paraId="7221C78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39E736D"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0BEC89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potential health hazards (e.g. noise, vibration, dust, gases, chemicals, fumes etc.) on the project are assessed, and that based on the potential worker personal exposure levels, a process for managing each health hazard is defined.</w:t>
            </w:r>
          </w:p>
        </w:tc>
      </w:tr>
      <w:tr w:rsidR="005A5A88" w:rsidRPr="00A67B8E" w14:paraId="34950AE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4EF95BA"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64FCFC5"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EE2922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risk assessment/Health risk assessment.</w:t>
            </w:r>
          </w:p>
          <w:p w14:paraId="550ED1D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Management Plan/Project Safety Management Plan inclusive of health hazard management.</w:t>
            </w:r>
          </w:p>
        </w:tc>
      </w:tr>
      <w:tr w:rsidR="005A5A88" w:rsidRPr="00A67B8E" w14:paraId="70EB8412"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4D146E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B999162"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Health monitoring/surveillance by a medical practitioner will not satisfy this criterion.</w:t>
            </w:r>
          </w:p>
          <w:p w14:paraId="4D6B66C5"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Pre-employment medical assessments will not satisfy this criterion.</w:t>
            </w:r>
          </w:p>
          <w:p w14:paraId="2C526B4F" w14:textId="77777777" w:rsidR="005A5A88" w:rsidRPr="00A67B8E" w:rsidRDefault="005A5A88" w:rsidP="00E05213">
            <w:pPr>
              <w:pStyle w:val="ListParagraph"/>
              <w:numPr>
                <w:ilvl w:val="0"/>
                <w:numId w:val="35"/>
              </w:numPr>
              <w:spacing w:before="60" w:after="60"/>
              <w:cnfStyle w:val="010000000000" w:firstRow="0" w:lastRow="1" w:firstColumn="0" w:lastColumn="0" w:oddVBand="0" w:evenVBand="0" w:oddHBand="0" w:evenHBand="0" w:firstRowFirstColumn="0" w:firstRowLastColumn="0" w:lastRowFirstColumn="0" w:lastRowLastColumn="0"/>
            </w:pPr>
            <w:r w:rsidRPr="00A67B8E">
              <w:t>Environmental monitoring will not satisfy this criterion.</w:t>
            </w:r>
          </w:p>
        </w:tc>
      </w:tr>
    </w:tbl>
    <w:p w14:paraId="1636A698" w14:textId="77777777" w:rsidR="005A5A88" w:rsidRDefault="005A5A88" w:rsidP="005A5A88">
      <w:pPr>
        <w:spacing w:after="0"/>
      </w:pPr>
    </w:p>
    <w:tbl>
      <w:tblPr>
        <w:tblStyle w:val="EducationTable"/>
        <w:tblW w:w="15211" w:type="dxa"/>
        <w:tblLook w:val="01E0" w:firstRow="1" w:lastRow="1" w:firstColumn="1" w:lastColumn="1" w:noHBand="0" w:noVBand="0"/>
        <w:tblCaption w:val="WH14.2"/>
      </w:tblPr>
      <w:tblGrid>
        <w:gridCol w:w="1254"/>
        <w:gridCol w:w="13957"/>
      </w:tblGrid>
      <w:tr w:rsidR="005A5A88" w:rsidRPr="00A67B8E" w14:paraId="35CAB6C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9A1D907" w14:textId="77777777" w:rsidR="005A5A88" w:rsidRPr="00A50C30" w:rsidRDefault="005A5A88" w:rsidP="005A5A88">
            <w:pPr>
              <w:pStyle w:val="Heading3"/>
              <w:outlineLvl w:val="2"/>
              <w:rPr>
                <w:b/>
              </w:rPr>
            </w:pPr>
            <w:r w:rsidRPr="00A50C30">
              <w:rPr>
                <w:b/>
              </w:rPr>
              <w:t>WH14.2</w:t>
            </w:r>
          </w:p>
        </w:tc>
        <w:tc>
          <w:tcPr>
            <w:tcW w:w="13957" w:type="dxa"/>
          </w:tcPr>
          <w:p w14:paraId="610FCA2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where identified as required, personal exposure to health hazards is measured and evaluated on the project by a formally trained person.</w:t>
            </w:r>
          </w:p>
        </w:tc>
      </w:tr>
      <w:tr w:rsidR="005A5A88" w:rsidRPr="00A67B8E" w14:paraId="1996736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CD38348"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19602C7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for a trained person to measure individual worker exposure on the project to the potential health hazards identified in the health assessment (e.g. noise, vibration, dust, gases, chemicals, fumes etc.), and the results of the measurements are compared to the workplace exposure standards (as defined by SWA standards and/or guidance material). Formally trained </w:t>
            </w:r>
            <w:r w:rsidRPr="00A67B8E">
              <w:rPr>
                <w:rFonts w:cstheme="minorHAnsi"/>
                <w:color w:val="000000"/>
              </w:rPr>
              <w:t>means a person who has undertaken formal training against a specified training course or plan, with outcomes documented as relevant to the activity or works.</w:t>
            </w:r>
          </w:p>
        </w:tc>
      </w:tr>
      <w:tr w:rsidR="005A5A88" w:rsidRPr="00A67B8E" w14:paraId="6AE95D2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BD5E34D"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177DD33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11DDC4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Project risk assessment/Health risk assessment.</w:t>
            </w:r>
          </w:p>
          <w:p w14:paraId="0199233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Reports from measurements taken including comparison to workplace exposure standards and/or guidance material.</w:t>
            </w:r>
          </w:p>
        </w:tc>
      </w:tr>
      <w:tr w:rsidR="005A5A88" w:rsidRPr="00A67B8E" w14:paraId="06628DE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5A8AA3F"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0297ED8F"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Health monitoring/surveillance by a medical practitioner will not satisfy this criterion.</w:t>
            </w:r>
          </w:p>
          <w:p w14:paraId="1981430B"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Pre-employment medical assessments will not satisfy this criterion.</w:t>
            </w:r>
          </w:p>
          <w:p w14:paraId="0EF5CA67" w14:textId="77777777" w:rsidR="005A5A88" w:rsidRPr="00A67B8E" w:rsidRDefault="005A5A88" w:rsidP="00E05213">
            <w:pPr>
              <w:pStyle w:val="ListParagraph"/>
              <w:numPr>
                <w:ilvl w:val="0"/>
                <w:numId w:val="43"/>
              </w:numPr>
              <w:spacing w:before="60" w:after="60"/>
              <w:cnfStyle w:val="010000000000" w:firstRow="0" w:lastRow="1" w:firstColumn="0" w:lastColumn="0" w:oddVBand="0" w:evenVBand="0" w:oddHBand="0" w:evenHBand="0" w:firstRowFirstColumn="0" w:firstRowLastColumn="0" w:lastRowFirstColumn="0" w:lastRowLastColumn="0"/>
            </w:pPr>
            <w:r w:rsidRPr="00A67B8E">
              <w:t>Measurements taken with un-calibrated devices (e.g. smart phones) will not satisfy this criterion.</w:t>
            </w:r>
          </w:p>
        </w:tc>
      </w:tr>
    </w:tbl>
    <w:p w14:paraId="0DEA0759" w14:textId="77777777" w:rsidR="005A5A88" w:rsidRDefault="005A5A88" w:rsidP="005A5A88">
      <w:pPr>
        <w:spacing w:after="0"/>
      </w:pPr>
    </w:p>
    <w:tbl>
      <w:tblPr>
        <w:tblStyle w:val="EducationTable"/>
        <w:tblW w:w="15211" w:type="dxa"/>
        <w:tblLook w:val="01E0" w:firstRow="1" w:lastRow="1" w:firstColumn="1" w:lastColumn="1" w:noHBand="0" w:noVBand="0"/>
        <w:tblCaption w:val="WH14.3"/>
      </w:tblPr>
      <w:tblGrid>
        <w:gridCol w:w="1254"/>
        <w:gridCol w:w="13957"/>
      </w:tblGrid>
      <w:tr w:rsidR="005A5A88" w:rsidRPr="00A67B8E" w14:paraId="15E0CDF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628988D" w14:textId="77777777" w:rsidR="005A5A88" w:rsidRPr="00A50C30" w:rsidRDefault="005A5A88" w:rsidP="005A5A88">
            <w:pPr>
              <w:pStyle w:val="Heading3"/>
              <w:outlineLvl w:val="2"/>
              <w:rPr>
                <w:b/>
              </w:rPr>
            </w:pPr>
            <w:r w:rsidRPr="00A50C30">
              <w:rPr>
                <w:b/>
              </w:rPr>
              <w:lastRenderedPageBreak/>
              <w:t>WH14.3</w:t>
            </w:r>
          </w:p>
        </w:tc>
        <w:tc>
          <w:tcPr>
            <w:tcW w:w="13957" w:type="dxa"/>
          </w:tcPr>
          <w:p w14:paraId="3E71546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w:t>
            </w:r>
            <w:r w:rsidR="00473297">
              <w:rPr>
                <w:b/>
              </w:rPr>
              <w:t xml:space="preserve"> </w:t>
            </w:r>
            <w:r w:rsidRPr="00A50C30">
              <w:rPr>
                <w:b/>
              </w:rPr>
              <w:t>that worker health surveillance/monitoring:</w:t>
            </w:r>
          </w:p>
          <w:p w14:paraId="1CBFE4F0"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is carried out in accordance with identified health hazards;</w:t>
            </w:r>
          </w:p>
          <w:p w14:paraId="08BE85C9"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is carried out in accordance with relevant legislation, codes of practice and Australian standards; and</w:t>
            </w:r>
          </w:p>
          <w:p w14:paraId="101F2526" w14:textId="77777777" w:rsidR="005A5A88" w:rsidRPr="00A50C30" w:rsidRDefault="005A5A88" w:rsidP="00E05213">
            <w:pPr>
              <w:pStyle w:val="Heading3"/>
              <w:numPr>
                <w:ilvl w:val="0"/>
                <w:numId w:val="7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includes a process for management and communication of health monitoring results and records.</w:t>
            </w:r>
          </w:p>
        </w:tc>
      </w:tr>
      <w:tr w:rsidR="005A5A88" w:rsidRPr="00A67B8E" w14:paraId="7A3AE4A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C4A482E"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8C0098A"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for identifying any health hazard that a worker may be exposed to that requires a medical practitioner to conduct tests (monitoring/surveillance) to determine the level of exposure to the hazard, in accordance with legislation.</w:t>
            </w:r>
          </w:p>
        </w:tc>
      </w:tr>
      <w:tr w:rsidR="005A5A88" w:rsidRPr="00A67B8E" w14:paraId="26B8518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062955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107E6C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72D0E4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Reference to the health monitoring/surveillance legislation requirements.</w:t>
            </w:r>
          </w:p>
          <w:p w14:paraId="268A67A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Process for providing information to workers and maintaining confidentiality.</w:t>
            </w:r>
          </w:p>
        </w:tc>
      </w:tr>
      <w:tr w:rsidR="005A5A88" w:rsidRPr="00A67B8E" w14:paraId="2C58DA3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81CA7A6"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E584B98" w14:textId="77777777" w:rsidR="005A5A88" w:rsidRPr="00A67B8E" w:rsidRDefault="005A5A88" w:rsidP="00E05213">
            <w:pPr>
              <w:pStyle w:val="ListParagraph"/>
              <w:numPr>
                <w:ilvl w:val="0"/>
                <w:numId w:val="36"/>
              </w:numPr>
              <w:spacing w:before="60" w:after="60" w:line="288" w:lineRule="auto"/>
              <w:cnfStyle w:val="010000000000" w:firstRow="0" w:lastRow="1" w:firstColumn="0" w:lastColumn="0" w:oddVBand="0" w:evenVBand="0" w:oddHBand="0" w:evenHBand="0" w:firstRowFirstColumn="0" w:firstRowLastColumn="0" w:lastRowFirstColumn="0" w:lastRowLastColumn="0"/>
            </w:pPr>
            <w:r w:rsidRPr="00A67B8E">
              <w:t>Pre-employment medical assessments alone will not satisfy this criterion.</w:t>
            </w:r>
          </w:p>
        </w:tc>
      </w:tr>
    </w:tbl>
    <w:p w14:paraId="67B83B35" w14:textId="77777777" w:rsidR="005A5A88" w:rsidRDefault="005A5A88" w:rsidP="005A5A88">
      <w:pPr>
        <w:spacing w:after="0"/>
      </w:pPr>
    </w:p>
    <w:tbl>
      <w:tblPr>
        <w:tblStyle w:val="EducationTable"/>
        <w:tblW w:w="15211" w:type="dxa"/>
        <w:tblLook w:val="01E0" w:firstRow="1" w:lastRow="1" w:firstColumn="1" w:lastColumn="1" w:noHBand="0" w:noVBand="0"/>
        <w:tblCaption w:val="WH14.4"/>
      </w:tblPr>
      <w:tblGrid>
        <w:gridCol w:w="1254"/>
        <w:gridCol w:w="13957"/>
      </w:tblGrid>
      <w:tr w:rsidR="005A5A88" w:rsidRPr="00A67B8E" w14:paraId="0367A52B" w14:textId="77777777" w:rsidTr="00552421">
        <w:trPr>
          <w:cnfStyle w:val="100000000000" w:firstRow="1" w:lastRow="0" w:firstColumn="0" w:lastColumn="0" w:oddVBand="0" w:evenVBand="0" w:oddHBand="0" w:evenHBand="0" w:firstRowFirstColumn="0" w:firstRowLastColumn="0" w:lastRowFirstColumn="0" w:lastRowLastColumn="0"/>
          <w:trHeight w:val="835"/>
          <w:tblHeader/>
        </w:trPr>
        <w:tc>
          <w:tcPr>
            <w:cnfStyle w:val="001000000000" w:firstRow="0" w:lastRow="0" w:firstColumn="1" w:lastColumn="0" w:oddVBand="0" w:evenVBand="0" w:oddHBand="0" w:evenHBand="0" w:firstRowFirstColumn="0" w:firstRowLastColumn="0" w:lastRowFirstColumn="0" w:lastRowLastColumn="0"/>
            <w:tcW w:w="1254" w:type="dxa"/>
          </w:tcPr>
          <w:p w14:paraId="21C4482E" w14:textId="77777777" w:rsidR="005A5A88" w:rsidRPr="00A50C30" w:rsidRDefault="005A5A88" w:rsidP="005A5A88">
            <w:pPr>
              <w:pStyle w:val="Heading3"/>
              <w:outlineLvl w:val="2"/>
              <w:rPr>
                <w:b/>
              </w:rPr>
            </w:pPr>
            <w:r w:rsidRPr="00A50C30">
              <w:rPr>
                <w:b/>
              </w:rPr>
              <w:t>WH14.4</w:t>
            </w:r>
          </w:p>
        </w:tc>
        <w:tc>
          <w:tcPr>
            <w:tcW w:w="13957" w:type="dxa"/>
          </w:tcPr>
          <w:p w14:paraId="0211E41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inspection, measuring and test equipment related to health and safety is identified, calibrated, and maintained in accordance with manufacturers’ requirements and relevant legislation, codes of practice and Australian standards.</w:t>
            </w:r>
          </w:p>
        </w:tc>
      </w:tr>
      <w:tr w:rsidR="005A5A88" w:rsidRPr="00A67B8E" w14:paraId="7D8A9BE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A380431"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1205A4A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used to make sure that any equipment used in the measurement of health and safety related hazards is tested as per the manufacturers recommendations.</w:t>
            </w:r>
          </w:p>
        </w:tc>
      </w:tr>
      <w:tr w:rsidR="005A5A88" w:rsidRPr="00A67B8E" w14:paraId="712EDA2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98C6CDF"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B39936F"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AD9DCC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Calibration register.</w:t>
            </w:r>
          </w:p>
          <w:p w14:paraId="72F83EEB"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Calibration stickers.</w:t>
            </w:r>
          </w:p>
          <w:p w14:paraId="3892C22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Testing/Calibration certificates from accredited agencies.</w:t>
            </w:r>
          </w:p>
        </w:tc>
      </w:tr>
      <w:tr w:rsidR="005A5A88" w:rsidRPr="00A67B8E" w14:paraId="68187C6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D7527A0"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027DE3FE"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Testing from non-accredited agencies will not satisfy this criterion.</w:t>
            </w:r>
          </w:p>
          <w:p w14:paraId="32A049F6"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Stickers and/or certificates alone will not satisfy this criterion.</w:t>
            </w:r>
          </w:p>
          <w:p w14:paraId="4A422F2C" w14:textId="77777777" w:rsidR="005A5A88" w:rsidRPr="00A67B8E" w:rsidRDefault="005A5A88" w:rsidP="00E05213">
            <w:pPr>
              <w:pStyle w:val="ListParagraph"/>
              <w:numPr>
                <w:ilvl w:val="0"/>
                <w:numId w:val="37"/>
              </w:numPr>
              <w:spacing w:before="60" w:after="60"/>
              <w:cnfStyle w:val="010000000000" w:firstRow="0" w:lastRow="1" w:firstColumn="0" w:lastColumn="0" w:oddVBand="0" w:evenVBand="0" w:oddHBand="0" w:evenHBand="0" w:firstRowFirstColumn="0" w:firstRowLastColumn="0" w:lastRowFirstColumn="0" w:lastRowLastColumn="0"/>
            </w:pPr>
            <w:r w:rsidRPr="00A67B8E">
              <w:t>This criterion does not include equipment that is not used to measure health and safety-related exposures (e.g. lasers, theodolites etc.).</w:t>
            </w:r>
          </w:p>
        </w:tc>
      </w:tr>
    </w:tbl>
    <w:p w14:paraId="0E6A72D0" w14:textId="77777777" w:rsidR="00A50C30" w:rsidRDefault="00A50C30" w:rsidP="005A5A88">
      <w:pPr>
        <w:spacing w:after="0"/>
      </w:pPr>
    </w:p>
    <w:p w14:paraId="24C349CA"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4.5"/>
      </w:tblPr>
      <w:tblGrid>
        <w:gridCol w:w="1242"/>
        <w:gridCol w:w="13969"/>
      </w:tblGrid>
      <w:tr w:rsidR="005A5A88" w:rsidRPr="00A67B8E" w14:paraId="6B469AE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2F29502" w14:textId="77777777" w:rsidR="005A5A88" w:rsidRPr="00A50C30" w:rsidRDefault="005A5A88" w:rsidP="005A5A88">
            <w:pPr>
              <w:pStyle w:val="Heading3"/>
              <w:outlineLvl w:val="2"/>
              <w:rPr>
                <w:b/>
              </w:rPr>
            </w:pPr>
            <w:r w:rsidRPr="00A50C30">
              <w:rPr>
                <w:b/>
              </w:rPr>
              <w:lastRenderedPageBreak/>
              <w:t>WH14.5</w:t>
            </w:r>
          </w:p>
        </w:tc>
        <w:tc>
          <w:tcPr>
            <w:tcW w:w="13969" w:type="dxa"/>
          </w:tcPr>
          <w:p w14:paraId="5F4B6AA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the management of hazardous chemicals on the project.</w:t>
            </w:r>
          </w:p>
        </w:tc>
      </w:tr>
      <w:tr w:rsidR="005A5A88" w:rsidRPr="00A67B8E" w14:paraId="2A90DBB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EB13F6D" w14:textId="77777777" w:rsidR="005A5A88" w:rsidRPr="00D04CBB" w:rsidRDefault="005A5A88" w:rsidP="005A5A88">
            <w:pPr>
              <w:spacing w:before="60" w:after="60"/>
              <w:rPr>
                <w:rFonts w:ascii="Calibri" w:hAnsi="Calibri"/>
                <w:b w:val="0"/>
              </w:rPr>
            </w:pPr>
            <w:bookmarkStart w:id="27" w:name="_Toc230666712"/>
            <w:r w:rsidRPr="00D04CBB">
              <w:rPr>
                <w:rFonts w:ascii="Calibri" w:hAnsi="Calibri"/>
                <w:b w:val="0"/>
              </w:rPr>
              <w:t>Scope</w:t>
            </w:r>
          </w:p>
        </w:tc>
        <w:tc>
          <w:tcPr>
            <w:tcW w:w="13969" w:type="dxa"/>
          </w:tcPr>
          <w:p w14:paraId="40DAF25E"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manage all of the hazardous chemicals (including those brought to site by contractors) on the project, including (but not limited to) the provision/use of SDSs; registers; risk assessment; labelling; storage; PPE etc.</w:t>
            </w:r>
          </w:p>
        </w:tc>
      </w:tr>
      <w:tr w:rsidR="005A5A88" w:rsidRPr="00A67B8E" w14:paraId="075EF9F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249AD9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F960101"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69" w:type="dxa"/>
          </w:tcPr>
          <w:p w14:paraId="28B15A35"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Hazardous chemicals register.</w:t>
            </w:r>
          </w:p>
          <w:p w14:paraId="36DE6AB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Hazardous chemical risk assessments.</w:t>
            </w:r>
          </w:p>
          <w:p w14:paraId="0DB1931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SWMS that include use of hazardous chemicals.</w:t>
            </w:r>
          </w:p>
          <w:p w14:paraId="7064258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management of chemicals on site.</w:t>
            </w:r>
          </w:p>
          <w:p w14:paraId="4CFFAB6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PPE use in accordance with SDS/SWMS.</w:t>
            </w:r>
          </w:p>
        </w:tc>
      </w:tr>
      <w:tr w:rsidR="005A5A88" w:rsidRPr="00A67B8E" w14:paraId="44949B6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1A83C04"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69" w:type="dxa"/>
          </w:tcPr>
          <w:p w14:paraId="0E1343A4" w14:textId="77777777" w:rsidR="005A5A88" w:rsidRPr="00A67B8E" w:rsidRDefault="005A5A88" w:rsidP="00E05213">
            <w:pPr>
              <w:pStyle w:val="ListParagraph"/>
              <w:numPr>
                <w:ilvl w:val="0"/>
                <w:numId w:val="38"/>
              </w:numPr>
              <w:spacing w:before="60" w:after="60"/>
              <w:cnfStyle w:val="010000000000" w:firstRow="0" w:lastRow="1" w:firstColumn="0" w:lastColumn="0" w:oddVBand="0" w:evenVBand="0" w:oddHBand="0" w:evenHBand="0" w:firstRowFirstColumn="0" w:firstRowLastColumn="0" w:lastRowFirstColumn="0" w:lastRowLastColumn="0"/>
            </w:pPr>
            <w:r w:rsidRPr="00A67B8E">
              <w:t>A hazardous chemical register alone will not satisfy this criterion.</w:t>
            </w:r>
          </w:p>
          <w:p w14:paraId="1416AA6C" w14:textId="77777777" w:rsidR="005A5A88" w:rsidRPr="00A67B8E" w:rsidRDefault="005A5A88" w:rsidP="00E05213">
            <w:pPr>
              <w:pStyle w:val="ListParagraph"/>
              <w:numPr>
                <w:ilvl w:val="0"/>
                <w:numId w:val="38"/>
              </w:numPr>
              <w:spacing w:before="60" w:after="60"/>
              <w:cnfStyle w:val="010000000000" w:firstRow="0" w:lastRow="1" w:firstColumn="0" w:lastColumn="0" w:oddVBand="0" w:evenVBand="0" w:oddHBand="0" w:evenHBand="0" w:firstRowFirstColumn="0" w:firstRowLastColumn="0" w:lastRowFirstColumn="0" w:lastRowLastColumn="0"/>
            </w:pPr>
            <w:r w:rsidRPr="00A67B8E">
              <w:t>Copies of SDS alone will not satisfy this criterion.</w:t>
            </w:r>
          </w:p>
        </w:tc>
      </w:tr>
    </w:tbl>
    <w:p w14:paraId="141B3BD4" w14:textId="77777777" w:rsidR="005A5A88" w:rsidRDefault="005A5A88" w:rsidP="005A5A88">
      <w:pPr>
        <w:spacing w:after="0"/>
      </w:pPr>
    </w:p>
    <w:p w14:paraId="73D2F354" w14:textId="77777777" w:rsidR="005A5A88" w:rsidRDefault="005A5A88" w:rsidP="005A5A88">
      <w:pPr>
        <w:pStyle w:val="Heading2"/>
        <w:spacing w:before="60" w:after="60"/>
      </w:pPr>
      <w:bookmarkStart w:id="28" w:name="_Toc86234114"/>
      <w:r w:rsidRPr="00A67B8E">
        <w:t>WH15 Incident Investigation and Corrective Action</w:t>
      </w:r>
      <w:bookmarkEnd w:id="28"/>
    </w:p>
    <w:tbl>
      <w:tblPr>
        <w:tblStyle w:val="EducationTable"/>
        <w:tblW w:w="15211" w:type="dxa"/>
        <w:tblLook w:val="01E0" w:firstRow="1" w:lastRow="1" w:firstColumn="1" w:lastColumn="1" w:noHBand="0" w:noVBand="0"/>
        <w:tblCaption w:val="WH15.1"/>
      </w:tblPr>
      <w:tblGrid>
        <w:gridCol w:w="1254"/>
        <w:gridCol w:w="13957"/>
      </w:tblGrid>
      <w:tr w:rsidR="005A5A88" w:rsidRPr="00A67B8E" w14:paraId="1C19B12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bookmarkEnd w:id="27"/>
          <w:p w14:paraId="7ECDCA02" w14:textId="77777777" w:rsidR="005A5A88" w:rsidRPr="00A50C30" w:rsidRDefault="005A5A88" w:rsidP="005A5A88">
            <w:pPr>
              <w:pStyle w:val="Heading3"/>
              <w:outlineLvl w:val="2"/>
              <w:rPr>
                <w:b/>
              </w:rPr>
            </w:pPr>
            <w:r w:rsidRPr="00A50C30">
              <w:rPr>
                <w:b/>
              </w:rPr>
              <w:t>WH15.1</w:t>
            </w:r>
          </w:p>
        </w:tc>
        <w:tc>
          <w:tcPr>
            <w:tcW w:w="13957" w:type="dxa"/>
          </w:tcPr>
          <w:p w14:paraId="37CBAF8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all health and safety incidents are reported, recorded, and investigated as defined by the company’s system, with external notification completed where required.</w:t>
            </w:r>
          </w:p>
        </w:tc>
      </w:tr>
      <w:tr w:rsidR="005A5A88" w:rsidRPr="00A67B8E" w14:paraId="7E12EC2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0AECABD"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6CA481C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all health and safety incidents are reported and investigated, and where necessary, notification to the relevant regulator/asset owner is completed.</w:t>
            </w:r>
          </w:p>
        </w:tc>
      </w:tr>
      <w:tr w:rsidR="005A5A88" w:rsidRPr="00A67B8E" w14:paraId="4BB1A8B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6FA9DF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78AC1B4"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3136005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Incident report/investigation process and associated forms.</w:t>
            </w:r>
          </w:p>
          <w:p w14:paraId="7FB7DD4C"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Process for notifying the regulator/asset owner.</w:t>
            </w:r>
          </w:p>
        </w:tc>
      </w:tr>
      <w:tr w:rsidR="005A5A88" w:rsidRPr="00A67B8E" w14:paraId="19B2E0A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9A16058"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3EFA0C33" w14:textId="77777777" w:rsidR="005A5A88" w:rsidRPr="00A67B8E" w:rsidRDefault="005A5A88" w:rsidP="00E05213">
            <w:pPr>
              <w:pStyle w:val="ListParagraph"/>
              <w:numPr>
                <w:ilvl w:val="0"/>
                <w:numId w:val="39"/>
              </w:numPr>
              <w:spacing w:before="60" w:after="60"/>
              <w:cnfStyle w:val="010000000000" w:firstRow="0" w:lastRow="1" w:firstColumn="0" w:lastColumn="0" w:oddVBand="0" w:evenVBand="0" w:oddHBand="0" w:evenHBand="0" w:firstRowFirstColumn="0" w:firstRowLastColumn="0" w:lastRowFirstColumn="0" w:lastRowLastColumn="0"/>
            </w:pPr>
            <w:r w:rsidRPr="00A67B8E">
              <w:t>Incident report forms alone will not satisfy this criterion.</w:t>
            </w:r>
          </w:p>
        </w:tc>
      </w:tr>
    </w:tbl>
    <w:p w14:paraId="7E618EF4" w14:textId="77777777" w:rsidR="005A5A88" w:rsidRDefault="005A5A88" w:rsidP="005A5A88">
      <w:pPr>
        <w:spacing w:after="0"/>
      </w:pPr>
    </w:p>
    <w:tbl>
      <w:tblPr>
        <w:tblStyle w:val="EducationTable"/>
        <w:tblW w:w="15211" w:type="dxa"/>
        <w:tblLook w:val="01E0" w:firstRow="1" w:lastRow="1" w:firstColumn="1" w:lastColumn="1" w:noHBand="0" w:noVBand="0"/>
        <w:tblCaption w:val="WH15.2"/>
      </w:tblPr>
      <w:tblGrid>
        <w:gridCol w:w="1254"/>
        <w:gridCol w:w="13957"/>
      </w:tblGrid>
      <w:tr w:rsidR="005A5A88" w:rsidRPr="00A67B8E" w14:paraId="7885497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FB6257E" w14:textId="77777777" w:rsidR="005A5A88" w:rsidRPr="00A50C30" w:rsidRDefault="005A5A88" w:rsidP="005A5A88">
            <w:pPr>
              <w:pStyle w:val="Heading3"/>
              <w:outlineLvl w:val="2"/>
              <w:rPr>
                <w:b/>
              </w:rPr>
            </w:pPr>
            <w:r w:rsidRPr="00A50C30">
              <w:rPr>
                <w:b/>
              </w:rPr>
              <w:lastRenderedPageBreak/>
              <w:t>WH15.2</w:t>
            </w:r>
          </w:p>
        </w:tc>
        <w:tc>
          <w:tcPr>
            <w:tcW w:w="13957" w:type="dxa"/>
          </w:tcPr>
          <w:p w14:paraId="09C9408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Investigations:</w:t>
            </w:r>
          </w:p>
          <w:p w14:paraId="08BDF263"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are undertaken by a trained person(s);</w:t>
            </w:r>
          </w:p>
          <w:p w14:paraId="7A0863ED"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identify the factor(s) that led to the incident; </w:t>
            </w:r>
          </w:p>
          <w:p w14:paraId="2EEE827F"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incorporate a process for the identification and management of corrective actions; </w:t>
            </w:r>
          </w:p>
          <w:p w14:paraId="0F10FE4F"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involve and/or are reviewed by site/senior management as defined by the company’s system; and</w:t>
            </w:r>
          </w:p>
          <w:p w14:paraId="19F8CAB5" w14:textId="77777777" w:rsidR="005A5A88" w:rsidRPr="00A50C30" w:rsidRDefault="005A5A88" w:rsidP="00E05213">
            <w:pPr>
              <w:pStyle w:val="Heading3"/>
              <w:numPr>
                <w:ilvl w:val="0"/>
                <w:numId w:val="7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prompt a review of relevant processes/procedures.</w:t>
            </w:r>
          </w:p>
        </w:tc>
      </w:tr>
      <w:tr w:rsidR="005A5A88" w:rsidRPr="00A67B8E" w14:paraId="607AF47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C600730"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B0095A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i/>
              </w:rPr>
            </w:pPr>
            <w:r w:rsidRPr="00A67B8E">
              <w:rPr>
                <w:rFonts w:ascii="Calibri" w:hAnsi="Calibri"/>
              </w:rPr>
              <w:t>This criterion requires the company to define the process for making sure that any health and safety investigations are completed by trained people, that the investigation process makes sure that the incident causal factors are found, and that appropriate actions are taken to prevent the incident happening again</w:t>
            </w:r>
            <w:r w:rsidRPr="00A67B8E">
              <w:rPr>
                <w:rFonts w:ascii="Calibri" w:hAnsi="Calibri"/>
                <w:i/>
              </w:rPr>
              <w:t>.</w:t>
            </w:r>
          </w:p>
        </w:tc>
      </w:tr>
      <w:tr w:rsidR="005A5A88" w:rsidRPr="00A67B8E" w14:paraId="072FD36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802A6A4"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48BFE11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42BA87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incident investigations.</w:t>
            </w:r>
          </w:p>
          <w:p w14:paraId="19EBC1E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investigation recommendations.</w:t>
            </w:r>
          </w:p>
          <w:p w14:paraId="047A12A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Company training matrix/register.</w:t>
            </w:r>
          </w:p>
          <w:p w14:paraId="5A2B88A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Completed training records (internal and/or external).</w:t>
            </w:r>
          </w:p>
          <w:p w14:paraId="5326810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Evidence of senior management involvement.</w:t>
            </w:r>
          </w:p>
        </w:tc>
      </w:tr>
      <w:tr w:rsidR="005A5A88" w:rsidRPr="00A67B8E" w14:paraId="70BC230D"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0CD568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07C6F06" w14:textId="77777777" w:rsidR="005A5A88" w:rsidRPr="00A67B8E" w:rsidRDefault="005A5A88" w:rsidP="00E05213">
            <w:pPr>
              <w:pStyle w:val="ListParagraph"/>
              <w:numPr>
                <w:ilvl w:val="0"/>
                <w:numId w:val="40"/>
              </w:numPr>
              <w:spacing w:before="60" w:after="60"/>
              <w:cnfStyle w:val="010000000000" w:firstRow="0" w:lastRow="1" w:firstColumn="0" w:lastColumn="0" w:oddVBand="0" w:evenVBand="0" w:oddHBand="0" w:evenHBand="0" w:firstRowFirstColumn="0" w:firstRowLastColumn="0" w:lastRowFirstColumn="0" w:lastRowLastColumn="0"/>
            </w:pPr>
            <w:r w:rsidRPr="00A67B8E">
              <w:t>Completed incident reports alone will not satisfy this criterion.</w:t>
            </w:r>
          </w:p>
        </w:tc>
      </w:tr>
    </w:tbl>
    <w:p w14:paraId="7C999CE2"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WH15.3"/>
      </w:tblPr>
      <w:tblGrid>
        <w:gridCol w:w="1254"/>
        <w:gridCol w:w="13957"/>
      </w:tblGrid>
      <w:tr w:rsidR="005A5A88" w:rsidRPr="00A67B8E" w14:paraId="284EBB4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C249159" w14:textId="77777777" w:rsidR="005A5A88" w:rsidRPr="00A50C30" w:rsidRDefault="005A5A88" w:rsidP="005A5A88">
            <w:pPr>
              <w:pStyle w:val="Heading3"/>
              <w:outlineLvl w:val="2"/>
              <w:rPr>
                <w:b/>
              </w:rPr>
            </w:pPr>
            <w:r w:rsidRPr="00A50C30">
              <w:rPr>
                <w:b/>
              </w:rPr>
              <w:lastRenderedPageBreak/>
              <w:t>WH15.3</w:t>
            </w:r>
          </w:p>
        </w:tc>
        <w:tc>
          <w:tcPr>
            <w:tcW w:w="13957" w:type="dxa"/>
          </w:tcPr>
          <w:p w14:paraId="11E8D7E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manage corrective actions, including:</w:t>
            </w:r>
          </w:p>
          <w:p w14:paraId="2CB07BB6"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specified target completion dates;</w:t>
            </w:r>
          </w:p>
          <w:p w14:paraId="0986BC14"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allocated responsibility for addressing corrective actions; </w:t>
            </w:r>
          </w:p>
          <w:p w14:paraId="10E9FF45"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closure of corrective actions by the specified completion date; and</w:t>
            </w:r>
          </w:p>
          <w:p w14:paraId="7BF2AFC9" w14:textId="77777777" w:rsidR="005A5A88" w:rsidRPr="00A50C30" w:rsidRDefault="005A5A88" w:rsidP="00E05213">
            <w:pPr>
              <w:pStyle w:val="Heading3"/>
              <w:numPr>
                <w:ilvl w:val="0"/>
                <w:numId w:val="7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identifying organisation- wide issues and ensuring lessons learnt are communicated throughout the organisation.</w:t>
            </w:r>
          </w:p>
        </w:tc>
      </w:tr>
      <w:tr w:rsidR="005A5A88" w:rsidRPr="00A67B8E" w14:paraId="3B00276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F73D6BA"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4A019D6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any corrective actions raised by the company are managed so that the actions are completed in a timely manner, signed off by the person responsible and lessons learnt are communicated at the organisational level.</w:t>
            </w:r>
          </w:p>
        </w:tc>
      </w:tr>
      <w:tr w:rsidR="005A5A88" w:rsidRPr="00A67B8E" w14:paraId="4652EAC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FF449A0"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9B9433D"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435532E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form/register.</w:t>
            </w:r>
          </w:p>
          <w:p w14:paraId="368ECD8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Review of the corrective actions.</w:t>
            </w:r>
          </w:p>
          <w:p w14:paraId="1F6F15A0"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Corrective action deadlines met.</w:t>
            </w:r>
          </w:p>
          <w:p w14:paraId="039D585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Safety Alerts and bulletins generated by the company based on company trends in corrective actions.</w:t>
            </w:r>
          </w:p>
        </w:tc>
      </w:tr>
      <w:tr w:rsidR="005A5A88" w:rsidRPr="00A67B8E" w14:paraId="4C4ECE8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606BB92"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B56CEF7" w14:textId="77777777" w:rsidR="005A5A88" w:rsidRPr="00A67B8E" w:rsidRDefault="005A5A88" w:rsidP="00E05213">
            <w:pPr>
              <w:pStyle w:val="ListParagraph"/>
              <w:numPr>
                <w:ilvl w:val="0"/>
                <w:numId w:val="41"/>
              </w:numPr>
              <w:spacing w:before="60" w:after="60"/>
              <w:cnfStyle w:val="010000000000" w:firstRow="0" w:lastRow="1" w:firstColumn="0" w:lastColumn="0" w:oddVBand="0" w:evenVBand="0" w:oddHBand="0" w:evenHBand="0" w:firstRowFirstColumn="0" w:firstRowLastColumn="0" w:lastRowFirstColumn="0" w:lastRowLastColumn="0"/>
            </w:pPr>
            <w:r w:rsidRPr="00A67B8E">
              <w:t>A corrective action register alone will not satisfy this criterion.</w:t>
            </w:r>
          </w:p>
        </w:tc>
      </w:tr>
    </w:tbl>
    <w:p w14:paraId="06568B3B" w14:textId="77777777" w:rsidR="005A5A88" w:rsidRDefault="005A5A88" w:rsidP="005A5A88">
      <w:pPr>
        <w:spacing w:after="0"/>
      </w:pPr>
    </w:p>
    <w:p w14:paraId="41281D04" w14:textId="77777777" w:rsidR="005A5A88" w:rsidRDefault="005A5A88" w:rsidP="005A5A88">
      <w:pPr>
        <w:pStyle w:val="Heading2"/>
        <w:spacing w:before="60" w:after="60"/>
      </w:pPr>
      <w:bookmarkStart w:id="29" w:name="_Toc86234115"/>
      <w:r w:rsidRPr="007E7702">
        <w:t>WH17 Health &amp; Safety Management System Audit</w:t>
      </w:r>
      <w:bookmarkEnd w:id="29"/>
    </w:p>
    <w:tbl>
      <w:tblPr>
        <w:tblStyle w:val="EducationTable"/>
        <w:tblW w:w="15211" w:type="dxa"/>
        <w:tblLook w:val="01E0" w:firstRow="1" w:lastRow="1" w:firstColumn="1" w:lastColumn="1" w:noHBand="0" w:noVBand="0"/>
        <w:tblCaption w:val="WH17.1"/>
      </w:tblPr>
      <w:tblGrid>
        <w:gridCol w:w="1254"/>
        <w:gridCol w:w="13957"/>
      </w:tblGrid>
      <w:tr w:rsidR="005A5A88" w:rsidRPr="00A67B8E" w14:paraId="11D7AC04"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AEE0057" w14:textId="77777777" w:rsidR="005A5A88" w:rsidRPr="00A50C30" w:rsidRDefault="005A5A88" w:rsidP="005A5A88">
            <w:pPr>
              <w:pStyle w:val="Heading3"/>
              <w:outlineLvl w:val="2"/>
              <w:rPr>
                <w:b/>
              </w:rPr>
            </w:pPr>
            <w:r w:rsidRPr="00A50C30">
              <w:rPr>
                <w:b/>
              </w:rPr>
              <w:t>WH17.1</w:t>
            </w:r>
          </w:p>
          <w:p w14:paraId="578FD3EF" w14:textId="77777777" w:rsidR="005A5A88" w:rsidRPr="00A50C30" w:rsidRDefault="005A5A88" w:rsidP="005A5A88">
            <w:pPr>
              <w:pStyle w:val="Heading3"/>
              <w:outlineLvl w:val="2"/>
              <w:rPr>
                <w:rFonts w:cs="Tahoma"/>
                <w:b/>
                <w:sz w:val="24"/>
              </w:rPr>
            </w:pPr>
          </w:p>
        </w:tc>
        <w:tc>
          <w:tcPr>
            <w:tcW w:w="13957" w:type="dxa"/>
          </w:tcPr>
          <w:p w14:paraId="43C258D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There is a documented process to ensure a health and safety management system audit program is established for the company and project, and audits are scheduled in accordance with the program.</w:t>
            </w:r>
          </w:p>
        </w:tc>
      </w:tr>
      <w:tr w:rsidR="005A5A88" w:rsidRPr="00A67B8E" w14:paraId="176523E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EEE2DB"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7C81B762" w14:textId="77777777" w:rsidR="005A5A88" w:rsidRPr="00A67B8E" w:rsidRDefault="005A5A88" w:rsidP="005A5A88">
            <w:pPr>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w:hAnsi="Calibri"/>
                <w:lang w:val="en-US"/>
              </w:rPr>
            </w:pPr>
            <w:r w:rsidRPr="00A67B8E">
              <w:rPr>
                <w:rFonts w:ascii="Calibri" w:hAnsi="Calibri"/>
              </w:rPr>
              <w:t>This criterion requires the company to define how management system audits are planned, including the requirement to develop a documented audit schedule at both the company and project level.</w:t>
            </w:r>
          </w:p>
        </w:tc>
      </w:tr>
      <w:tr w:rsidR="005A5A88" w:rsidRPr="00A67B8E" w14:paraId="3958A9B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E1F7E7C"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3944108C"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033B98D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Audit program or procedure.</w:t>
            </w:r>
          </w:p>
          <w:p w14:paraId="20640D2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Audit Schedule.</w:t>
            </w:r>
          </w:p>
        </w:tc>
      </w:tr>
      <w:tr w:rsidR="005A5A88" w:rsidRPr="00A67B8E" w14:paraId="252C239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72E211"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75755D4" w14:textId="77777777" w:rsidR="005A5A88" w:rsidRPr="00A67B8E" w:rsidRDefault="005A5A88" w:rsidP="00E05213">
            <w:pPr>
              <w:pStyle w:val="ListParagraph"/>
              <w:numPr>
                <w:ilvl w:val="0"/>
                <w:numId w:val="2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An Audit Schedule alone will not satisfy this criterion.</w:t>
            </w:r>
          </w:p>
          <w:p w14:paraId="1C8493F0" w14:textId="77777777" w:rsidR="005A5A88" w:rsidRPr="00A67B8E" w:rsidRDefault="005A5A88" w:rsidP="00E05213">
            <w:pPr>
              <w:pStyle w:val="ListParagraph"/>
              <w:numPr>
                <w:ilvl w:val="0"/>
                <w:numId w:val="2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Audits at either the company or project level alone will not satisfy this criterion.</w:t>
            </w:r>
          </w:p>
        </w:tc>
      </w:tr>
    </w:tbl>
    <w:p w14:paraId="295D7986" w14:textId="77777777" w:rsidR="005A5A88" w:rsidRDefault="005A5A88" w:rsidP="005A5A88">
      <w:pPr>
        <w:spacing w:after="0"/>
      </w:pPr>
    </w:p>
    <w:tbl>
      <w:tblPr>
        <w:tblStyle w:val="EducationTable"/>
        <w:tblW w:w="15211" w:type="dxa"/>
        <w:tblLook w:val="01E0" w:firstRow="1" w:lastRow="1" w:firstColumn="1" w:lastColumn="1" w:noHBand="0" w:noVBand="0"/>
        <w:tblCaption w:val="WH17.2"/>
      </w:tblPr>
      <w:tblGrid>
        <w:gridCol w:w="1254"/>
        <w:gridCol w:w="13957"/>
      </w:tblGrid>
      <w:tr w:rsidR="005A5A88" w:rsidRPr="00A67B8E" w14:paraId="4804109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20BC939" w14:textId="77777777" w:rsidR="005A5A88" w:rsidRPr="00A50C30" w:rsidRDefault="005A5A88" w:rsidP="005A5A88">
            <w:pPr>
              <w:pStyle w:val="Heading3"/>
              <w:outlineLvl w:val="2"/>
              <w:rPr>
                <w:b/>
              </w:rPr>
            </w:pPr>
            <w:r w:rsidRPr="00A50C30">
              <w:rPr>
                <w:b/>
              </w:rPr>
              <w:lastRenderedPageBreak/>
              <w:t>WH17.2</w:t>
            </w:r>
          </w:p>
          <w:p w14:paraId="19334462" w14:textId="77777777" w:rsidR="005A5A88" w:rsidRPr="00A50C30" w:rsidRDefault="005A5A88" w:rsidP="005A5A88">
            <w:pPr>
              <w:pStyle w:val="Heading3"/>
              <w:outlineLvl w:val="2"/>
              <w:rPr>
                <w:rFonts w:cs="Tahoma"/>
                <w:b/>
                <w:sz w:val="24"/>
              </w:rPr>
            </w:pPr>
          </w:p>
        </w:tc>
        <w:tc>
          <w:tcPr>
            <w:tcW w:w="13957" w:type="dxa"/>
          </w:tcPr>
          <w:p w14:paraId="5ED331AD"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the audit program defines the audit:</w:t>
            </w:r>
          </w:p>
          <w:p w14:paraId="6725B507"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scope;</w:t>
            </w:r>
          </w:p>
          <w:p w14:paraId="2C9EBF10"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methodology;</w:t>
            </w:r>
          </w:p>
          <w:p w14:paraId="61148368"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reporting requirements; and </w:t>
            </w:r>
          </w:p>
          <w:p w14:paraId="6B020844" w14:textId="77777777" w:rsidR="005A5A88" w:rsidRPr="00A50C30" w:rsidRDefault="005A5A88" w:rsidP="00E05213">
            <w:pPr>
              <w:pStyle w:val="Heading3"/>
              <w:numPr>
                <w:ilvl w:val="0"/>
                <w:numId w:val="7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process for identifying and managing corrective actions.</w:t>
            </w:r>
          </w:p>
        </w:tc>
      </w:tr>
      <w:tr w:rsidR="005A5A88" w:rsidRPr="00A67B8E" w14:paraId="6AD8319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FD3C4F"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33FF792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of conducting an audit including setting out the scope of the audit, detailing how the audit will be conducted and managed, what needs to be reported as a result and to whom, and how any corrective actions identified will be addressed.</w:t>
            </w:r>
          </w:p>
        </w:tc>
      </w:tr>
      <w:tr w:rsidR="005A5A88" w:rsidRPr="00A67B8E" w14:paraId="4F4CDB6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F49A2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7CCA612B"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7AFEA5C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Audit Report.</w:t>
            </w:r>
          </w:p>
          <w:p w14:paraId="1629ED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Audit procedure.</w:t>
            </w:r>
          </w:p>
          <w:p w14:paraId="6177E30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Corrective actions process/register.</w:t>
            </w:r>
          </w:p>
        </w:tc>
      </w:tr>
      <w:tr w:rsidR="005A5A88" w:rsidRPr="00A67B8E" w14:paraId="203C589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890AA7"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6E6A9084" w14:textId="77777777" w:rsidR="005A5A88" w:rsidRPr="00A67B8E" w:rsidRDefault="005A5A88" w:rsidP="00E05213">
            <w:pPr>
              <w:pStyle w:val="ListParagraph"/>
              <w:numPr>
                <w:ilvl w:val="0"/>
                <w:numId w:val="2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Addressing the scope, methodology, and corrective action process within an audit report alone will not satisfy this criterion.</w:t>
            </w:r>
          </w:p>
          <w:p w14:paraId="09370EB8" w14:textId="77777777" w:rsidR="005A5A88" w:rsidRPr="00A67B8E" w:rsidRDefault="005A5A88" w:rsidP="00E05213">
            <w:pPr>
              <w:pStyle w:val="ListParagraph"/>
              <w:numPr>
                <w:ilvl w:val="0"/>
                <w:numId w:val="2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Reporting requirements without any escalation to senior management will not satisfy this criterion.</w:t>
            </w:r>
          </w:p>
        </w:tc>
      </w:tr>
    </w:tbl>
    <w:p w14:paraId="461ECDED" w14:textId="77777777" w:rsidR="005A5A88" w:rsidRDefault="005A5A88" w:rsidP="005A5A88">
      <w:pPr>
        <w:spacing w:after="0"/>
      </w:pPr>
    </w:p>
    <w:tbl>
      <w:tblPr>
        <w:tblStyle w:val="EducationTable"/>
        <w:tblW w:w="15211" w:type="dxa"/>
        <w:tblLook w:val="01E0" w:firstRow="1" w:lastRow="1" w:firstColumn="1" w:lastColumn="1" w:noHBand="0" w:noVBand="0"/>
        <w:tblCaption w:val="WH17.3"/>
      </w:tblPr>
      <w:tblGrid>
        <w:gridCol w:w="1254"/>
        <w:gridCol w:w="13957"/>
      </w:tblGrid>
      <w:tr w:rsidR="005A5A88" w:rsidRPr="00A67B8E" w14:paraId="52969B3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6CEE4BA" w14:textId="77777777" w:rsidR="005A5A88" w:rsidRPr="00A50C30" w:rsidRDefault="005A5A88" w:rsidP="005A5A88">
            <w:pPr>
              <w:pStyle w:val="Heading3"/>
              <w:outlineLvl w:val="2"/>
              <w:rPr>
                <w:b/>
              </w:rPr>
            </w:pPr>
            <w:r w:rsidRPr="00A50C30">
              <w:rPr>
                <w:b/>
              </w:rPr>
              <w:br w:type="page"/>
              <w:t>WH17.3</w:t>
            </w:r>
          </w:p>
        </w:tc>
        <w:tc>
          <w:tcPr>
            <w:tcW w:w="13957" w:type="dxa"/>
          </w:tcPr>
          <w:p w14:paraId="6A296F1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There is a documented process to ensure that formally trained personnel undertake audits in accordance with the schedule.</w:t>
            </w:r>
          </w:p>
        </w:tc>
      </w:tr>
      <w:tr w:rsidR="005A5A88" w:rsidRPr="00A67B8E" w14:paraId="4151480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6CC9398"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1472488" w14:textId="77777777" w:rsidR="005A5A88" w:rsidRPr="00A67B8E" w:rsidRDefault="005A5A88" w:rsidP="005A5A88">
            <w:pPr>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w:hAnsi="Calibri"/>
                <w:lang w:val="en-US"/>
              </w:rPr>
            </w:pPr>
            <w:r w:rsidRPr="00A67B8E">
              <w:rPr>
                <w:rFonts w:ascii="Calibri" w:hAnsi="Calibri"/>
              </w:rPr>
              <w:t>This criterion requires the company to define the process to make sure that personnel undertaking the audit are formally trained, and that the audits are completed as per the schedule.</w:t>
            </w:r>
          </w:p>
        </w:tc>
      </w:tr>
      <w:tr w:rsidR="005A5A88" w:rsidRPr="00A67B8E" w14:paraId="5DAF45F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4601F9"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6C692D6"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2AFBEC5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Training Records.</w:t>
            </w:r>
          </w:p>
          <w:p w14:paraId="1DA796B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Training Needs Analysis.</w:t>
            </w:r>
          </w:p>
          <w:p w14:paraId="414D7F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Position Description.</w:t>
            </w:r>
          </w:p>
          <w:p w14:paraId="5519E69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A67B8E">
              <w:rPr>
                <w:rFonts w:eastAsia="Times New Roman"/>
                <w:szCs w:val="24"/>
              </w:rPr>
              <w:t>Sign off or review of audit schedule.</w:t>
            </w:r>
          </w:p>
        </w:tc>
      </w:tr>
      <w:tr w:rsidR="005A5A88" w:rsidRPr="00A67B8E" w14:paraId="44E0860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1B9675"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4567C0CC" w14:textId="77777777" w:rsidR="005A5A88" w:rsidRPr="00A67B8E" w:rsidRDefault="005A5A88" w:rsidP="00E05213">
            <w:pPr>
              <w:pStyle w:val="ListParagraph"/>
              <w:numPr>
                <w:ilvl w:val="0"/>
                <w:numId w:val="2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The auditor training record alone will not satisfy this criterion.</w:t>
            </w:r>
          </w:p>
          <w:p w14:paraId="385C3816" w14:textId="77777777" w:rsidR="005A5A88" w:rsidRPr="00A67B8E" w:rsidRDefault="005A5A88" w:rsidP="00E05213">
            <w:pPr>
              <w:pStyle w:val="ListParagraph"/>
              <w:numPr>
                <w:ilvl w:val="0"/>
                <w:numId w:val="2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szCs w:val="24"/>
              </w:rPr>
            </w:pPr>
            <w:r w:rsidRPr="00A67B8E">
              <w:rPr>
                <w:rFonts w:eastAsia="Times New Roman"/>
                <w:szCs w:val="24"/>
              </w:rPr>
              <w:t>Copies of audit reports alone will not satisfy this criterion.</w:t>
            </w:r>
          </w:p>
        </w:tc>
      </w:tr>
    </w:tbl>
    <w:p w14:paraId="748177F4" w14:textId="77777777" w:rsidR="005A5A88" w:rsidRDefault="005A5A88" w:rsidP="005A5A88">
      <w:pPr>
        <w:spacing w:after="0"/>
      </w:pPr>
    </w:p>
    <w:p w14:paraId="25E3B032" w14:textId="77777777" w:rsidR="00552421" w:rsidRDefault="00552421" w:rsidP="005A5A88">
      <w:pPr>
        <w:pStyle w:val="Heading2"/>
        <w:spacing w:before="60" w:after="60"/>
        <w:sectPr w:rsidR="00552421" w:rsidSect="00A3555C">
          <w:pgSz w:w="16838" w:h="11906" w:orient="landscape"/>
          <w:pgMar w:top="1440" w:right="1985" w:bottom="1440" w:left="1440" w:header="708" w:footer="1011" w:gutter="0"/>
          <w:cols w:space="708"/>
          <w:docGrid w:linePitch="360"/>
        </w:sectPr>
      </w:pPr>
    </w:p>
    <w:p w14:paraId="188FF71D" w14:textId="2814E8FD" w:rsidR="00BD5AF1" w:rsidRDefault="00BD5AF1" w:rsidP="00BD5AF1">
      <w:pPr>
        <w:pStyle w:val="Heading1"/>
      </w:pPr>
      <w:bookmarkStart w:id="30" w:name="_Toc86234116"/>
      <w:r>
        <w:lastRenderedPageBreak/>
        <w:t>FOCUS POINT AUDIT CRITERIA</w:t>
      </w:r>
      <w:bookmarkEnd w:id="30"/>
    </w:p>
    <w:p w14:paraId="2AEB3F03" w14:textId="33532A71" w:rsidR="005A5A88" w:rsidRDefault="005A5A88" w:rsidP="005A5A88">
      <w:pPr>
        <w:pStyle w:val="Heading2"/>
        <w:spacing w:before="60" w:after="60"/>
      </w:pPr>
      <w:bookmarkStart w:id="31" w:name="_Toc86234117"/>
      <w:r w:rsidRPr="00A67B8E">
        <w:t>FP1 Senior Management Commitment</w:t>
      </w:r>
      <w:bookmarkEnd w:id="31"/>
    </w:p>
    <w:tbl>
      <w:tblPr>
        <w:tblStyle w:val="EducationTable"/>
        <w:tblW w:w="15211" w:type="dxa"/>
        <w:tblLook w:val="01E0" w:firstRow="1" w:lastRow="1" w:firstColumn="1" w:lastColumn="1" w:noHBand="0" w:noVBand="0"/>
        <w:tblCaption w:val="FP1.1"/>
      </w:tblPr>
      <w:tblGrid>
        <w:gridCol w:w="1254"/>
        <w:gridCol w:w="13957"/>
      </w:tblGrid>
      <w:tr w:rsidR="005A5A88" w:rsidRPr="00A67B8E" w14:paraId="5613D349"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1DDD2F8E" w14:textId="77777777" w:rsidR="005A5A88" w:rsidRPr="00A50C30" w:rsidRDefault="005A5A88" w:rsidP="005A5A88">
            <w:pPr>
              <w:pStyle w:val="Heading3"/>
              <w:outlineLvl w:val="2"/>
              <w:rPr>
                <w:b/>
              </w:rPr>
            </w:pPr>
            <w:r w:rsidRPr="00A50C30">
              <w:rPr>
                <w:b/>
              </w:rPr>
              <w:t>FP1.1</w:t>
            </w:r>
          </w:p>
        </w:tc>
        <w:tc>
          <w:tcPr>
            <w:tcW w:w="13957" w:type="dxa"/>
          </w:tcPr>
          <w:p w14:paraId="49762FC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senior managers demonstrate participation in the company HIRAC processes.</w:t>
            </w:r>
          </w:p>
        </w:tc>
      </w:tr>
      <w:tr w:rsidR="005A5A88" w:rsidRPr="00A67B8E" w14:paraId="0A18CDD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9D8A3C" w14:textId="77777777" w:rsidR="005A5A88" w:rsidRPr="00D04CBB" w:rsidRDefault="005A5A88" w:rsidP="005A5A88">
            <w:pPr>
              <w:spacing w:before="60" w:after="60"/>
              <w:rPr>
                <w:rFonts w:ascii="Calibri" w:hAnsi="Calibri"/>
                <w:b w:val="0"/>
              </w:rPr>
            </w:pPr>
            <w:r w:rsidRPr="00D04CBB">
              <w:rPr>
                <w:rFonts w:ascii="Calibri" w:hAnsi="Calibri"/>
                <w:b w:val="0"/>
              </w:rPr>
              <w:t>Scope</w:t>
            </w:r>
          </w:p>
        </w:tc>
        <w:tc>
          <w:tcPr>
            <w:tcW w:w="13957" w:type="dxa"/>
          </w:tcPr>
          <w:p w14:paraId="23CCFD29"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make sure that senior managers are actively involved in HIRAC processes for their area of responsibility.</w:t>
            </w:r>
            <w:r w:rsidRPr="00A67B8E">
              <w:rPr>
                <w:rFonts w:ascii="Calibri" w:hAnsi="Calibri" w:cs="Calibri"/>
                <w:color w:val="000000"/>
              </w:rPr>
              <w:t xml:space="preserve"> Senior manager means a person responsible for controlling or administering a significant part of the company or group of employees above the project level management team</w:t>
            </w:r>
            <w:r w:rsidRPr="00A67B8E">
              <w:rPr>
                <w:rFonts w:ascii="Calibri" w:hAnsi="Calibri"/>
              </w:rPr>
              <w:t xml:space="preserve"> </w:t>
            </w:r>
          </w:p>
        </w:tc>
      </w:tr>
      <w:tr w:rsidR="005A5A88" w:rsidRPr="00A67B8E" w14:paraId="4277045E"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49C55B6" w14:textId="77777777" w:rsidR="005A5A88" w:rsidRPr="00D04CBB" w:rsidRDefault="005A5A88" w:rsidP="005A5A88">
            <w:pPr>
              <w:spacing w:before="60" w:after="60"/>
              <w:rPr>
                <w:rFonts w:ascii="Calibri" w:hAnsi="Calibri"/>
                <w:b w:val="0"/>
              </w:rPr>
            </w:pPr>
            <w:r w:rsidRPr="00D04CBB">
              <w:rPr>
                <w:rFonts w:ascii="Calibri" w:hAnsi="Calibri"/>
                <w:b w:val="0"/>
              </w:rPr>
              <w:t>Possible</w:t>
            </w:r>
          </w:p>
          <w:p w14:paraId="2C912D51" w14:textId="77777777" w:rsidR="005A5A88" w:rsidRPr="00D04CBB" w:rsidRDefault="005A5A88" w:rsidP="005A5A88">
            <w:pPr>
              <w:spacing w:before="60" w:after="60"/>
              <w:rPr>
                <w:rFonts w:ascii="Calibri" w:hAnsi="Calibri"/>
                <w:b w:val="0"/>
              </w:rPr>
            </w:pPr>
            <w:r w:rsidRPr="00D04CBB">
              <w:rPr>
                <w:rFonts w:ascii="Calibri" w:hAnsi="Calibri"/>
                <w:b w:val="0"/>
              </w:rPr>
              <w:t xml:space="preserve">Evidence </w:t>
            </w:r>
          </w:p>
        </w:tc>
        <w:tc>
          <w:tcPr>
            <w:tcW w:w="13957" w:type="dxa"/>
          </w:tcPr>
          <w:p w14:paraId="58843C3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of review of risk registers.</w:t>
            </w:r>
          </w:p>
          <w:p w14:paraId="6405ED6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Attendance list at risk workshop.</w:t>
            </w:r>
          </w:p>
          <w:p w14:paraId="52708A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Final approval of risk registers (project and/or company) by senior managers.</w:t>
            </w:r>
          </w:p>
        </w:tc>
      </w:tr>
      <w:tr w:rsidR="005A5A88" w:rsidRPr="00A67B8E" w14:paraId="07F57F4A"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AEF53CD" w14:textId="77777777" w:rsidR="005A5A88" w:rsidRPr="00D04CBB" w:rsidRDefault="005A5A88" w:rsidP="005A5A88">
            <w:pPr>
              <w:spacing w:before="60" w:after="60"/>
              <w:rPr>
                <w:rFonts w:ascii="Calibri" w:hAnsi="Calibri"/>
                <w:b w:val="0"/>
              </w:rPr>
            </w:pPr>
            <w:r w:rsidRPr="00D04CBB">
              <w:rPr>
                <w:rFonts w:ascii="Calibri" w:hAnsi="Calibri"/>
                <w:b w:val="0"/>
              </w:rPr>
              <w:t>Notes</w:t>
            </w:r>
          </w:p>
        </w:tc>
        <w:tc>
          <w:tcPr>
            <w:tcW w:w="13957" w:type="dxa"/>
          </w:tcPr>
          <w:p w14:paraId="7A6ECE83" w14:textId="77777777" w:rsidR="005A5A88" w:rsidRPr="00A67B8E" w:rsidRDefault="005A5A88" w:rsidP="00E05213">
            <w:pPr>
              <w:pStyle w:val="ListParagraph"/>
              <w:numPr>
                <w:ilvl w:val="0"/>
                <w:numId w:val="2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The criterion will not be satisfied where there is a failure to identify the senior management roles within the company.</w:t>
            </w:r>
          </w:p>
        </w:tc>
      </w:tr>
    </w:tbl>
    <w:p w14:paraId="7020EB8F" w14:textId="77777777" w:rsidR="005A5A88" w:rsidRDefault="005A5A88" w:rsidP="005A5A88">
      <w:pPr>
        <w:spacing w:after="0"/>
      </w:pPr>
    </w:p>
    <w:tbl>
      <w:tblPr>
        <w:tblStyle w:val="EducationTable"/>
        <w:tblW w:w="15211" w:type="dxa"/>
        <w:tblLook w:val="01E0" w:firstRow="1" w:lastRow="1" w:firstColumn="1" w:lastColumn="1" w:noHBand="0" w:noVBand="0"/>
        <w:tblCaption w:val="FP1.2"/>
      </w:tblPr>
      <w:tblGrid>
        <w:gridCol w:w="1254"/>
        <w:gridCol w:w="13957"/>
      </w:tblGrid>
      <w:tr w:rsidR="005A5A88" w:rsidRPr="00A67B8E" w14:paraId="2737599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F9B733" w14:textId="77777777" w:rsidR="005A5A88" w:rsidRPr="00A50C30" w:rsidRDefault="005A5A88" w:rsidP="005A5A88">
            <w:pPr>
              <w:pStyle w:val="Heading3"/>
              <w:outlineLvl w:val="2"/>
              <w:rPr>
                <w:b/>
              </w:rPr>
            </w:pPr>
            <w:r w:rsidRPr="00A50C30">
              <w:rPr>
                <w:b/>
              </w:rPr>
              <w:t>FP1.2</w:t>
            </w:r>
          </w:p>
          <w:p w14:paraId="3BF5E8E2" w14:textId="77777777" w:rsidR="005A5A88" w:rsidRPr="00A50C30" w:rsidRDefault="005A5A88" w:rsidP="005A5A88">
            <w:pPr>
              <w:pStyle w:val="Heading3"/>
              <w:outlineLvl w:val="2"/>
              <w:rPr>
                <w:rFonts w:cs="Tahoma"/>
                <w:b/>
                <w:sz w:val="24"/>
              </w:rPr>
            </w:pPr>
          </w:p>
        </w:tc>
        <w:tc>
          <w:tcPr>
            <w:tcW w:w="13957" w:type="dxa"/>
          </w:tcPr>
          <w:p w14:paraId="63F3F94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WHS reports are produced that:</w:t>
            </w:r>
          </w:p>
          <w:p w14:paraId="21AEBDBC"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monitor performance against the WHS objectives and targets defined by the organisation;</w:t>
            </w:r>
          </w:p>
          <w:p w14:paraId="47B19DD4"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are regularly reviewed by senior management; and</w:t>
            </w:r>
          </w:p>
          <w:p w14:paraId="0400A144" w14:textId="77777777" w:rsidR="005A5A88" w:rsidRPr="00A50C30" w:rsidRDefault="005A5A88" w:rsidP="00E05213">
            <w:pPr>
              <w:pStyle w:val="Heading3"/>
              <w:numPr>
                <w:ilvl w:val="0"/>
                <w:numId w:val="78"/>
              </w:numPr>
              <w:spacing w:before="60" w:after="60"/>
              <w:outlineLvl w:val="2"/>
              <w:cnfStyle w:val="100000000000" w:firstRow="1" w:lastRow="0" w:firstColumn="0" w:lastColumn="0" w:oddVBand="0" w:evenVBand="0" w:oddHBand="0" w:evenHBand="0" w:firstRowFirstColumn="0" w:firstRowLastColumn="0" w:lastRowFirstColumn="0" w:lastRowLastColumn="0"/>
              <w:rPr>
                <w:rFonts w:cs="Tahoma"/>
                <w:b/>
              </w:rPr>
            </w:pPr>
            <w:r w:rsidRPr="00A50C30">
              <w:rPr>
                <w:b/>
              </w:rPr>
              <w:t>are communicated to site management.</w:t>
            </w:r>
          </w:p>
        </w:tc>
      </w:tr>
      <w:tr w:rsidR="005A5A88" w:rsidRPr="00A67B8E" w14:paraId="51FC6D0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175A07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8990908"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WHS performance reports are compiled to review the project and company performance against the objectives and targets set by the company. The reporting process must include a senior management review component and results must be communicated to site management. </w:t>
            </w:r>
          </w:p>
        </w:tc>
      </w:tr>
      <w:tr w:rsidR="005A5A88" w:rsidRPr="00A67B8E" w14:paraId="6110E46B"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BEF2EFC"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1EA4F0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14E7162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Objectives and targets.</w:t>
            </w:r>
          </w:p>
          <w:p w14:paraId="00491EF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performance reports.</w:t>
            </w:r>
          </w:p>
          <w:p w14:paraId="10351FC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Evidence of communication to site management.</w:t>
            </w:r>
          </w:p>
        </w:tc>
      </w:tr>
      <w:tr w:rsidR="005A5A88" w:rsidRPr="00A67B8E" w14:paraId="14C0970C"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017BDE2"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9DC716E" w14:textId="77777777" w:rsidR="005A5A88" w:rsidRPr="00A67B8E" w:rsidRDefault="005A5A88" w:rsidP="00E05213">
            <w:pPr>
              <w:pStyle w:val="ListParagraph"/>
              <w:numPr>
                <w:ilvl w:val="0"/>
                <w:numId w:val="2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Objectives and targets at project and company levels that are not aligned will not satisfy this criterion.</w:t>
            </w:r>
          </w:p>
          <w:p w14:paraId="68F832C5" w14:textId="77777777" w:rsidR="005A5A88" w:rsidRPr="00A67B8E" w:rsidRDefault="005A5A88" w:rsidP="00E05213">
            <w:pPr>
              <w:pStyle w:val="ListParagraph"/>
              <w:numPr>
                <w:ilvl w:val="0"/>
                <w:numId w:val="2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Production and review of WHS reports alone will not satisfy this criterion.</w:t>
            </w:r>
          </w:p>
        </w:tc>
      </w:tr>
    </w:tbl>
    <w:p w14:paraId="3B6F54EB" w14:textId="77777777" w:rsidR="005A5A88" w:rsidRDefault="005A5A88" w:rsidP="005A5A88">
      <w:pPr>
        <w:spacing w:after="0"/>
      </w:pPr>
    </w:p>
    <w:tbl>
      <w:tblPr>
        <w:tblStyle w:val="EducationTable"/>
        <w:tblW w:w="15211" w:type="dxa"/>
        <w:tblLook w:val="01E0" w:firstRow="1" w:lastRow="1" w:firstColumn="1" w:lastColumn="1" w:noHBand="0" w:noVBand="0"/>
        <w:tblCaption w:val="FP1.3"/>
      </w:tblPr>
      <w:tblGrid>
        <w:gridCol w:w="1254"/>
        <w:gridCol w:w="13957"/>
      </w:tblGrid>
      <w:tr w:rsidR="005A5A88" w:rsidRPr="00A67B8E" w14:paraId="3DE71B4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9197FA2" w14:textId="77777777" w:rsidR="005A5A88" w:rsidRPr="00A50C30" w:rsidRDefault="005A5A88" w:rsidP="005A5A88">
            <w:pPr>
              <w:pStyle w:val="Heading3"/>
              <w:outlineLvl w:val="2"/>
              <w:rPr>
                <w:b/>
              </w:rPr>
            </w:pPr>
            <w:r w:rsidRPr="00A50C30">
              <w:rPr>
                <w:b/>
              </w:rPr>
              <w:lastRenderedPageBreak/>
              <w:t>FP1.3</w:t>
            </w:r>
          </w:p>
          <w:p w14:paraId="22422F89" w14:textId="77777777" w:rsidR="005A5A88" w:rsidRPr="00A50C30" w:rsidRDefault="005A5A88" w:rsidP="005A5A88">
            <w:pPr>
              <w:pStyle w:val="Heading3"/>
              <w:outlineLvl w:val="2"/>
              <w:rPr>
                <w:rFonts w:cs="Tahoma"/>
                <w:b/>
                <w:sz w:val="24"/>
              </w:rPr>
            </w:pPr>
          </w:p>
        </w:tc>
        <w:tc>
          <w:tcPr>
            <w:tcW w:w="13957" w:type="dxa"/>
          </w:tcPr>
          <w:p w14:paraId="602671C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senior managers, site managers and supervisors are trained in WHS obligations/due diligence, and the company’s WHS management system requirements relevant to their role.</w:t>
            </w:r>
          </w:p>
        </w:tc>
      </w:tr>
      <w:tr w:rsidR="005A5A88" w:rsidRPr="00A67B8E" w14:paraId="1E444E0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0D8F8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1477AF1"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senior managers, site managers and supervisors are trained in their WHS legal duties and the company’s WHS management system requirements</w:t>
            </w:r>
            <w:r w:rsidR="00466785">
              <w:rPr>
                <w:rFonts w:ascii="Calibri" w:hAnsi="Calibri"/>
              </w:rPr>
              <w:t>, relevant to the role</w:t>
            </w:r>
            <w:r w:rsidRPr="00A67B8E">
              <w:rPr>
                <w:rFonts w:ascii="Calibri" w:hAnsi="Calibri"/>
              </w:rPr>
              <w:t>.</w:t>
            </w:r>
          </w:p>
        </w:tc>
      </w:tr>
      <w:tr w:rsidR="005A5A88" w:rsidRPr="00A67B8E" w14:paraId="18A6D05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D728AFB"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E4AA59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0C037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program based on WHS due diligence and WHS legal obligations.</w:t>
            </w:r>
          </w:p>
          <w:p w14:paraId="290F9E5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matrix/records.</w:t>
            </w:r>
          </w:p>
          <w:p w14:paraId="573B4A8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Position descriptions nominating minimum training requirements.</w:t>
            </w:r>
          </w:p>
        </w:tc>
      </w:tr>
      <w:tr w:rsidR="005A5A88" w:rsidRPr="00A67B8E" w14:paraId="1F86265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294903F"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86EA285" w14:textId="77777777" w:rsidR="005A5A88" w:rsidRPr="00A67B8E" w:rsidRDefault="005A5A88"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Training records alone will not satisfy this criterion.</w:t>
            </w:r>
          </w:p>
          <w:p w14:paraId="375D95CB" w14:textId="77777777" w:rsidR="005A5A88" w:rsidRDefault="005A5A88"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WHS training alone will not satisfy this criterion.</w:t>
            </w:r>
          </w:p>
          <w:p w14:paraId="1C485F8B" w14:textId="77777777" w:rsidR="00466785" w:rsidRPr="00A67B8E" w:rsidRDefault="00466785" w:rsidP="00E05213">
            <w:pPr>
              <w:pStyle w:val="ListParagraph"/>
              <w:numPr>
                <w:ilvl w:val="0"/>
                <w:numId w:val="2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A general induction safety course will not meet this criterion.</w:t>
            </w:r>
          </w:p>
        </w:tc>
      </w:tr>
    </w:tbl>
    <w:p w14:paraId="7878F4EC" w14:textId="77777777" w:rsidR="005A5A88" w:rsidRDefault="005A5A88" w:rsidP="005A5A88">
      <w:pPr>
        <w:spacing w:after="0"/>
      </w:pPr>
    </w:p>
    <w:tbl>
      <w:tblPr>
        <w:tblStyle w:val="EducationTable"/>
        <w:tblW w:w="15211" w:type="dxa"/>
        <w:tblLook w:val="01E0" w:firstRow="1" w:lastRow="1" w:firstColumn="1" w:lastColumn="1" w:noHBand="0" w:noVBand="0"/>
        <w:tblCaption w:val="FP1.4"/>
      </w:tblPr>
      <w:tblGrid>
        <w:gridCol w:w="1254"/>
        <w:gridCol w:w="13957"/>
      </w:tblGrid>
      <w:tr w:rsidR="005A5A88" w:rsidRPr="00A67B8E" w14:paraId="7226446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5358F978" w14:textId="77777777" w:rsidR="005A5A88" w:rsidRPr="00A50C30" w:rsidRDefault="005A5A88" w:rsidP="005A5A88">
            <w:pPr>
              <w:pStyle w:val="Heading3"/>
              <w:outlineLvl w:val="2"/>
              <w:rPr>
                <w:b/>
              </w:rPr>
            </w:pPr>
            <w:r w:rsidRPr="00A50C30">
              <w:rPr>
                <w:b/>
              </w:rPr>
              <w:t>FP1.4</w:t>
            </w:r>
          </w:p>
        </w:tc>
        <w:tc>
          <w:tcPr>
            <w:tcW w:w="13957" w:type="dxa"/>
          </w:tcPr>
          <w:p w14:paraId="176754A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that ensures senior managers regularly visit the site and discuss WHS issues with site management and workers.</w:t>
            </w:r>
          </w:p>
        </w:tc>
      </w:tr>
      <w:tr w:rsidR="005A5A88" w:rsidRPr="00A67B8E" w14:paraId="3D70066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11B322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B60036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senior managers are required to visit project sites at a nominated frequency and review the relevant WHS hazards/issues with site management and workers.</w:t>
            </w:r>
          </w:p>
        </w:tc>
      </w:tr>
      <w:tr w:rsidR="005A5A88" w:rsidRPr="00A67B8E" w14:paraId="0087FB58"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DB156F0"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760E24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AD63E6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inspection/observation record.</w:t>
            </w:r>
          </w:p>
          <w:p w14:paraId="582593A5"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of meetings where WHS is discussed at the project level.</w:t>
            </w:r>
          </w:p>
          <w:p w14:paraId="349DF5B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Schedule or KPIs for senior managers.</w:t>
            </w:r>
          </w:p>
          <w:p w14:paraId="2AE725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Toolbox record with content and attendance.</w:t>
            </w:r>
          </w:p>
        </w:tc>
      </w:tr>
      <w:tr w:rsidR="005A5A88" w:rsidRPr="00A67B8E" w14:paraId="2525873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BC213B7"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F7B4EE3" w14:textId="77777777" w:rsidR="005A5A88" w:rsidRPr="00A67B8E" w:rsidRDefault="005A5A88" w:rsidP="00E05213">
            <w:pPr>
              <w:pStyle w:val="ListParagraph"/>
              <w:numPr>
                <w:ilvl w:val="0"/>
                <w:numId w:val="2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Project Manager and Construction Manager attendance alone will not satisfy this criterion.</w:t>
            </w:r>
          </w:p>
          <w:p w14:paraId="188E4624" w14:textId="77777777" w:rsidR="005A5A88" w:rsidRPr="00A67B8E" w:rsidRDefault="005A5A88" w:rsidP="00E05213">
            <w:pPr>
              <w:pStyle w:val="ListParagraph"/>
              <w:numPr>
                <w:ilvl w:val="0"/>
                <w:numId w:val="2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Visits to project sites with no record of attendance or records of discussion of WHS will not satisfy this criterion.</w:t>
            </w:r>
          </w:p>
        </w:tc>
      </w:tr>
    </w:tbl>
    <w:p w14:paraId="2BC1A618" w14:textId="77777777" w:rsidR="005A5A88" w:rsidRDefault="005A5A88" w:rsidP="005A5A88">
      <w:pPr>
        <w:spacing w:after="0"/>
      </w:pPr>
    </w:p>
    <w:p w14:paraId="3F0DC162" w14:textId="77777777" w:rsidR="002638AD" w:rsidRDefault="002638AD" w:rsidP="005A5A88">
      <w:pPr>
        <w:pStyle w:val="Heading2"/>
        <w:spacing w:before="60" w:after="60"/>
        <w:sectPr w:rsidR="002638AD" w:rsidSect="00A3555C">
          <w:pgSz w:w="16838" w:h="11906" w:orient="landscape"/>
          <w:pgMar w:top="1440" w:right="1985" w:bottom="1440" w:left="1440" w:header="708" w:footer="1011" w:gutter="0"/>
          <w:cols w:space="708"/>
          <w:docGrid w:linePitch="360"/>
        </w:sectPr>
      </w:pPr>
    </w:p>
    <w:p w14:paraId="0DC09E34" w14:textId="77777777" w:rsidR="005A5A88" w:rsidRDefault="005A5A88" w:rsidP="005A5A88">
      <w:pPr>
        <w:pStyle w:val="Heading2"/>
        <w:spacing w:before="60" w:after="60"/>
      </w:pPr>
      <w:bookmarkStart w:id="32" w:name="_Toc86234118"/>
      <w:r w:rsidRPr="00A67B8E">
        <w:lastRenderedPageBreak/>
        <w:t>FP2 Integration of Design Issues into the Risk Management Process</w:t>
      </w:r>
      <w:bookmarkEnd w:id="32"/>
    </w:p>
    <w:tbl>
      <w:tblPr>
        <w:tblStyle w:val="EducationTable"/>
        <w:tblW w:w="15211" w:type="dxa"/>
        <w:tblLook w:val="01E0" w:firstRow="1" w:lastRow="1" w:firstColumn="1" w:lastColumn="1" w:noHBand="0" w:noVBand="0"/>
        <w:tblCaption w:val="FP2.1"/>
      </w:tblPr>
      <w:tblGrid>
        <w:gridCol w:w="1254"/>
        <w:gridCol w:w="13957"/>
      </w:tblGrid>
      <w:tr w:rsidR="005A5A88" w:rsidRPr="00A67B8E" w14:paraId="23171D5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181DCF3" w14:textId="77777777" w:rsidR="005A5A88" w:rsidRPr="00A50C30" w:rsidRDefault="005A5A88" w:rsidP="005A5A88">
            <w:pPr>
              <w:pStyle w:val="Heading3"/>
              <w:outlineLvl w:val="2"/>
              <w:rPr>
                <w:b/>
              </w:rPr>
            </w:pPr>
            <w:r w:rsidRPr="00A50C30">
              <w:rPr>
                <w:b/>
              </w:rPr>
              <w:t>FP2.1</w:t>
            </w:r>
          </w:p>
          <w:p w14:paraId="5E06289F" w14:textId="77777777" w:rsidR="005A5A88" w:rsidRPr="00A50C30" w:rsidRDefault="005A5A88" w:rsidP="005A5A88">
            <w:pPr>
              <w:pStyle w:val="Heading3"/>
              <w:outlineLvl w:val="2"/>
              <w:rPr>
                <w:b/>
              </w:rPr>
            </w:pPr>
          </w:p>
        </w:tc>
        <w:tc>
          <w:tcPr>
            <w:tcW w:w="13957" w:type="dxa"/>
          </w:tcPr>
          <w:p w14:paraId="2D514D8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Where the Principal Contractor is involved in the design or has input into the design, a documented process exists for ensuring risk assessments are undertaken at the design stage to identify, assess and control WHS buildability issues that may arise during construction.</w:t>
            </w:r>
          </w:p>
        </w:tc>
      </w:tr>
      <w:tr w:rsidR="005A5A88" w:rsidRPr="00A67B8E" w14:paraId="7EDE662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8CE47E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CA9884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manage projects that are ‘design and construct’ (i.e. where </w:t>
            </w:r>
            <w:r w:rsidRPr="00A67B8E">
              <w:rPr>
                <w:rFonts w:ascii="Calibri" w:hAnsi="Calibri" w:cs="Calibri"/>
                <w:color w:val="000000"/>
              </w:rPr>
              <w:t>the contract held by the PCBU includes a requirement to facilitate and control the design of the structure)</w:t>
            </w:r>
            <w:r w:rsidRPr="00A67B8E">
              <w:rPr>
                <w:rFonts w:ascii="Calibri" w:hAnsi="Calibri"/>
              </w:rPr>
              <w:t>, including the completion of a risk assessment of the design for buildability issues prior to the construction stage of the project. Where a company can establish that they never have involvement in design, a ‘not applicable’ for this criterion is possible.</w:t>
            </w:r>
          </w:p>
        </w:tc>
      </w:tr>
      <w:tr w:rsidR="005A5A88" w:rsidRPr="00A67B8E" w14:paraId="03E70CB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010BBB"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42BD5A3"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0AF736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capturing buildability issues.</w:t>
            </w:r>
          </w:p>
          <w:p w14:paraId="05EA2DAD"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tc>
      </w:tr>
      <w:tr w:rsidR="005A5A88" w:rsidRPr="00A67B8E" w14:paraId="161716B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E03554"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16AB7BA" w14:textId="77777777" w:rsidR="005A5A88" w:rsidRPr="00A67B8E" w:rsidRDefault="005A5A88" w:rsidP="00E05213">
            <w:pPr>
              <w:pStyle w:val="ListParagraph"/>
              <w:numPr>
                <w:ilvl w:val="0"/>
                <w:numId w:val="54"/>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A Risk Assessment that does not consider ‘buildability’ hazards will not satisfy this criterion. </w:t>
            </w:r>
          </w:p>
        </w:tc>
      </w:tr>
    </w:tbl>
    <w:p w14:paraId="0ED02508" w14:textId="77777777" w:rsidR="005A5A88" w:rsidRDefault="005A5A88" w:rsidP="005A5A88">
      <w:pPr>
        <w:spacing w:after="0"/>
      </w:pPr>
    </w:p>
    <w:tbl>
      <w:tblPr>
        <w:tblStyle w:val="EducationTable"/>
        <w:tblW w:w="15211" w:type="dxa"/>
        <w:tblLook w:val="01E0" w:firstRow="1" w:lastRow="1" w:firstColumn="1" w:lastColumn="1" w:noHBand="0" w:noVBand="0"/>
        <w:tblCaption w:val="FP2.2"/>
      </w:tblPr>
      <w:tblGrid>
        <w:gridCol w:w="1254"/>
        <w:gridCol w:w="13957"/>
      </w:tblGrid>
      <w:tr w:rsidR="005A5A88" w:rsidRPr="00A67B8E" w14:paraId="582F314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2296B9C" w14:textId="77777777" w:rsidR="005A5A88" w:rsidRPr="00A50C30" w:rsidRDefault="005A5A88" w:rsidP="005A5A88">
            <w:pPr>
              <w:pStyle w:val="Heading3"/>
              <w:outlineLvl w:val="2"/>
              <w:rPr>
                <w:b/>
              </w:rPr>
            </w:pPr>
            <w:r w:rsidRPr="00A50C30">
              <w:rPr>
                <w:b/>
              </w:rPr>
              <w:t>FP2.2</w:t>
            </w:r>
          </w:p>
        </w:tc>
        <w:tc>
          <w:tcPr>
            <w:tcW w:w="13957" w:type="dxa"/>
          </w:tcPr>
          <w:p w14:paraId="6A12395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Where the Principal Contractor has no input into the design, a documented process exists for ensuring design-related WHS buildability issues are identified, assessed and controlled at the pre-construction phase.</w:t>
            </w:r>
          </w:p>
        </w:tc>
      </w:tr>
      <w:tr w:rsidR="005A5A88" w:rsidRPr="00A67B8E" w14:paraId="3C44637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583174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120395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for obtaining and reviewing a safe design risk assessment including buildability issues from the designer for ‘construct-only’ projects (i.e. </w:t>
            </w:r>
            <w:r w:rsidRPr="00A67B8E">
              <w:rPr>
                <w:rFonts w:ascii="Calibri" w:hAnsi="Calibri" w:cs="Calibri"/>
                <w:color w:val="000000"/>
              </w:rPr>
              <w:t xml:space="preserve">where the contract held by the PCBU does not include any design duties or control over the design decisions) </w:t>
            </w:r>
            <w:r w:rsidRPr="00A67B8E">
              <w:rPr>
                <w:rFonts w:ascii="Calibri" w:hAnsi="Calibri"/>
              </w:rPr>
              <w:t>prior to the construction stage of the project. Where this risk assessment is not received from the designer the company is required to have a process to make sure a risk assessment of the design for buildability issues is completed prior to the construction stage of the project.</w:t>
            </w:r>
          </w:p>
        </w:tc>
      </w:tr>
      <w:tr w:rsidR="005A5A88" w:rsidRPr="00A67B8E" w14:paraId="6B4DDE2D"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6A8DA85" w14:textId="77777777" w:rsidR="005A5A88" w:rsidRPr="00117574" w:rsidRDefault="005A5A88" w:rsidP="005A5A88">
            <w:pPr>
              <w:spacing w:before="60" w:after="60"/>
              <w:rPr>
                <w:rFonts w:ascii="Calibri" w:hAnsi="Calibri"/>
                <w:b w:val="0"/>
              </w:rPr>
            </w:pPr>
            <w:r w:rsidRPr="00117574">
              <w:rPr>
                <w:rFonts w:ascii="Calibri" w:hAnsi="Calibri"/>
                <w:b w:val="0"/>
              </w:rPr>
              <w:br w:type="page"/>
              <w:t>Possible</w:t>
            </w:r>
          </w:p>
          <w:p w14:paraId="36D3F7AF"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CD1C67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capturing buildability issues.</w:t>
            </w:r>
          </w:p>
          <w:p w14:paraId="16B7D7E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p w14:paraId="25E207B1"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Formal request for Safe Design Risk Assessment.</w:t>
            </w:r>
          </w:p>
        </w:tc>
      </w:tr>
      <w:tr w:rsidR="005A5A88" w:rsidRPr="00A67B8E" w14:paraId="5EA1A22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5514C2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3AE23121" w14:textId="77777777" w:rsidR="005A5A88" w:rsidRPr="00A67B8E" w:rsidRDefault="005A5A88" w:rsidP="00E05213">
            <w:pPr>
              <w:pStyle w:val="ListParagraph"/>
              <w:numPr>
                <w:ilvl w:val="0"/>
                <w:numId w:val="55"/>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A Risk Assessment that does not consider ‘buildability’ hazards will not satisfy this criterion. </w:t>
            </w:r>
          </w:p>
          <w:p w14:paraId="1283A019" w14:textId="77777777" w:rsidR="005A5A88" w:rsidRPr="00A67B8E" w:rsidRDefault="005A5A88" w:rsidP="00E05213">
            <w:pPr>
              <w:pStyle w:val="ListParagraph"/>
              <w:numPr>
                <w:ilvl w:val="0"/>
                <w:numId w:val="55"/>
              </w:numPr>
              <w:spacing w:before="60" w:after="60"/>
              <w:cnfStyle w:val="010000000000" w:firstRow="0" w:lastRow="1" w:firstColumn="0" w:lastColumn="0" w:oddVBand="0" w:evenVBand="0" w:oddHBand="0" w:evenHBand="0" w:firstRowFirstColumn="0" w:firstRowLastColumn="0" w:lastRowFirstColumn="0" w:lastRowLastColumn="0"/>
            </w:pPr>
            <w:r w:rsidRPr="00A67B8E">
              <w:t>Requesting a safe design risk assessment from the designer alone will not satisfy this criterion.</w:t>
            </w:r>
          </w:p>
        </w:tc>
      </w:tr>
    </w:tbl>
    <w:p w14:paraId="79D62EB8" w14:textId="77777777" w:rsidR="005A5A88" w:rsidRDefault="005A5A88" w:rsidP="005A5A88">
      <w:pPr>
        <w:spacing w:after="0"/>
      </w:pPr>
    </w:p>
    <w:tbl>
      <w:tblPr>
        <w:tblStyle w:val="EducationTable"/>
        <w:tblW w:w="15211" w:type="dxa"/>
        <w:tblLook w:val="01E0" w:firstRow="1" w:lastRow="1" w:firstColumn="1" w:lastColumn="1" w:noHBand="0" w:noVBand="0"/>
        <w:tblCaption w:val="FP2.3"/>
      </w:tblPr>
      <w:tblGrid>
        <w:gridCol w:w="1254"/>
        <w:gridCol w:w="13957"/>
      </w:tblGrid>
      <w:tr w:rsidR="005A5A88" w:rsidRPr="00A67B8E" w14:paraId="4E206DD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8CB3B69" w14:textId="77777777" w:rsidR="005A5A88" w:rsidRPr="00A50C30" w:rsidRDefault="005A5A88" w:rsidP="005A5A88">
            <w:pPr>
              <w:pStyle w:val="Heading3"/>
              <w:outlineLvl w:val="2"/>
              <w:rPr>
                <w:b/>
              </w:rPr>
            </w:pPr>
            <w:r w:rsidRPr="00A50C30">
              <w:rPr>
                <w:b/>
              </w:rPr>
              <w:lastRenderedPageBreak/>
              <w:t>FP2.3</w:t>
            </w:r>
          </w:p>
          <w:p w14:paraId="17B2FAA5" w14:textId="77777777" w:rsidR="005A5A88" w:rsidRPr="00A50C30" w:rsidRDefault="005A5A88" w:rsidP="005A5A88">
            <w:pPr>
              <w:pStyle w:val="Heading3"/>
              <w:outlineLvl w:val="2"/>
              <w:rPr>
                <w:b/>
              </w:rPr>
            </w:pPr>
          </w:p>
        </w:tc>
        <w:tc>
          <w:tcPr>
            <w:tcW w:w="13957" w:type="dxa"/>
          </w:tcPr>
          <w:p w14:paraId="48465B1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residual buildability hazards identified in FP2.1 and FP2.2 are transferred and addressed in the project specific risk assessment process.</w:t>
            </w:r>
          </w:p>
        </w:tc>
      </w:tr>
      <w:tr w:rsidR="005A5A88" w:rsidRPr="00A67B8E" w14:paraId="1DE8913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D21F88A"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B48AB83"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any buildability hazards identified in the Safe Design Risk Assessment that cannot be adequately controlled at the design stage are transferred to the Project Risk Assessment/Register.</w:t>
            </w:r>
          </w:p>
        </w:tc>
      </w:tr>
      <w:tr w:rsidR="005A5A88" w:rsidRPr="00A67B8E" w14:paraId="574D431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17AF89"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DB622B0"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F5DA6F4"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Safe Design Risk Assessment/Project Risk Assessment alignment.</w:t>
            </w:r>
          </w:p>
          <w:p w14:paraId="46DAE9E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Design Management Process.</w:t>
            </w:r>
          </w:p>
        </w:tc>
      </w:tr>
      <w:tr w:rsidR="005A5A88" w:rsidRPr="00A67B8E" w14:paraId="67F5F7DB"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A131428"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8F91DB8" w14:textId="77777777" w:rsidR="005A5A88" w:rsidRPr="00A67B8E" w:rsidRDefault="005A5A88" w:rsidP="00E05213">
            <w:pPr>
              <w:pStyle w:val="ListParagraph"/>
              <w:numPr>
                <w:ilvl w:val="0"/>
                <w:numId w:val="56"/>
              </w:numPr>
              <w:spacing w:before="60" w:after="60"/>
              <w:cnfStyle w:val="010000000000" w:firstRow="0" w:lastRow="1" w:firstColumn="0" w:lastColumn="0" w:oddVBand="0" w:evenVBand="0" w:oddHBand="0" w:evenHBand="0" w:firstRowFirstColumn="0" w:firstRowLastColumn="0" w:lastRowFirstColumn="0" w:lastRowLastColumn="0"/>
            </w:pPr>
            <w:r w:rsidRPr="00A67B8E">
              <w:t>Having a safe design risk assessment and a project risk assessment/register alone will not satisfy this criterion.</w:t>
            </w:r>
          </w:p>
        </w:tc>
      </w:tr>
    </w:tbl>
    <w:p w14:paraId="6232687E" w14:textId="77777777" w:rsidR="005A5A88" w:rsidRDefault="005A5A88" w:rsidP="005A5A88">
      <w:pPr>
        <w:spacing w:after="0"/>
      </w:pPr>
    </w:p>
    <w:tbl>
      <w:tblPr>
        <w:tblStyle w:val="EducationTable"/>
        <w:tblW w:w="15211" w:type="dxa"/>
        <w:tblLook w:val="01E0" w:firstRow="1" w:lastRow="1" w:firstColumn="1" w:lastColumn="1" w:noHBand="0" w:noVBand="0"/>
        <w:tblCaption w:val="FP2.4"/>
      </w:tblPr>
      <w:tblGrid>
        <w:gridCol w:w="1254"/>
        <w:gridCol w:w="13957"/>
      </w:tblGrid>
      <w:tr w:rsidR="005A5A88" w:rsidRPr="00A67B8E" w14:paraId="2B93B14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2DFA51B" w14:textId="77777777" w:rsidR="005A5A88" w:rsidRPr="00A50C30" w:rsidRDefault="005A5A88" w:rsidP="005A5A88">
            <w:pPr>
              <w:pStyle w:val="Heading3"/>
              <w:outlineLvl w:val="2"/>
              <w:rPr>
                <w:b/>
              </w:rPr>
            </w:pPr>
            <w:r w:rsidRPr="00A50C30">
              <w:rPr>
                <w:b/>
              </w:rPr>
              <w:t>FP2.4</w:t>
            </w:r>
          </w:p>
        </w:tc>
        <w:tc>
          <w:tcPr>
            <w:tcW w:w="13957" w:type="dxa"/>
          </w:tcPr>
          <w:p w14:paraId="18CDD5E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a HIRAC process is conducted on changes to design during construction, with any new hazards or changes to hazard controls communicated to relevant workers.</w:t>
            </w:r>
          </w:p>
        </w:tc>
      </w:tr>
      <w:tr w:rsidR="005A5A88" w:rsidRPr="00A67B8E" w14:paraId="2734EC88"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C04804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3BAFAD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any design changes that occur during the construction phase of the project are assessed using the HIRAC process to see whether the change introduces new hazards or changes existing hazards on the project, and that the changes to hazards or controls are communicated to relevant workers.</w:t>
            </w:r>
          </w:p>
        </w:tc>
      </w:tr>
      <w:tr w:rsidR="005A5A88" w:rsidRPr="00A67B8E" w14:paraId="41831E2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462F79F"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3C25CE9"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627341C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Design change form/RFI process incorporating HIRAC.</w:t>
            </w:r>
          </w:p>
          <w:p w14:paraId="7AAFD8D7"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Safe Design Risk Assessment review.</w:t>
            </w:r>
          </w:p>
          <w:p w14:paraId="471EB6FA"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SWMS/Toolbox Talk records.</w:t>
            </w:r>
          </w:p>
          <w:p w14:paraId="005E6CDE"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r>
      <w:tr w:rsidR="005A5A88" w:rsidRPr="00A67B8E" w14:paraId="080F29D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29473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709CF66B" w14:textId="77777777" w:rsidR="005A5A88" w:rsidRDefault="005A5A88"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design change process that does not incorporate HIRAC will not satisfy this criterion.</w:t>
            </w:r>
          </w:p>
          <w:p w14:paraId="50A65BFC" w14:textId="77777777" w:rsidR="00466785" w:rsidRPr="00A67B8E" w:rsidRDefault="00466785"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An indication of ‘no change required’ without assessment of the design change will not satisfy this criterion.</w:t>
            </w:r>
          </w:p>
          <w:p w14:paraId="1923A8CB" w14:textId="77777777" w:rsidR="00466785" w:rsidRPr="00A67B8E" w:rsidRDefault="00466785" w:rsidP="00466785">
            <w:pPr>
              <w:pStyle w:val="ListParagraph"/>
              <w:numPr>
                <w:ilvl w:val="0"/>
                <w:numId w:val="5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Review of design change without communication of resulting changes to relevant workers will not satisfy this criterion.</w:t>
            </w:r>
          </w:p>
        </w:tc>
      </w:tr>
    </w:tbl>
    <w:p w14:paraId="48C522DA" w14:textId="77777777" w:rsidR="005A5A88" w:rsidRDefault="005A5A88" w:rsidP="005A5A88">
      <w:pPr>
        <w:spacing w:after="0"/>
      </w:pPr>
    </w:p>
    <w:p w14:paraId="4DD6E7CD" w14:textId="77777777" w:rsidR="005A5A88" w:rsidRDefault="005A5A88" w:rsidP="005A5A88">
      <w:pPr>
        <w:pStyle w:val="Heading2"/>
        <w:spacing w:before="60" w:after="60"/>
      </w:pPr>
      <w:bookmarkStart w:id="33" w:name="_Toc86234119"/>
      <w:r w:rsidRPr="00A67B8E">
        <w:t>FP3 Whole of Project Consultation</w:t>
      </w:r>
      <w:bookmarkEnd w:id="33"/>
    </w:p>
    <w:tbl>
      <w:tblPr>
        <w:tblStyle w:val="EducationTable"/>
        <w:tblW w:w="15211" w:type="dxa"/>
        <w:tblLook w:val="01E0" w:firstRow="1" w:lastRow="1" w:firstColumn="1" w:lastColumn="1" w:noHBand="0" w:noVBand="0"/>
        <w:tblCaption w:val="FP3.1"/>
      </w:tblPr>
      <w:tblGrid>
        <w:gridCol w:w="1254"/>
        <w:gridCol w:w="13957"/>
      </w:tblGrid>
      <w:tr w:rsidR="005A5A88" w:rsidRPr="00A67B8E" w14:paraId="0649FE5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48877ECF" w14:textId="77777777" w:rsidR="005A5A88" w:rsidRPr="00A50C30" w:rsidRDefault="005A5A88" w:rsidP="005A5A88">
            <w:pPr>
              <w:pStyle w:val="Heading3"/>
              <w:outlineLvl w:val="2"/>
              <w:rPr>
                <w:b/>
              </w:rPr>
            </w:pPr>
            <w:r w:rsidRPr="00A50C30">
              <w:rPr>
                <w:b/>
              </w:rPr>
              <w:lastRenderedPageBreak/>
              <w:t>FP3.1</w:t>
            </w:r>
          </w:p>
          <w:p w14:paraId="1118B527" w14:textId="77777777" w:rsidR="005A5A88" w:rsidRPr="00A50C30" w:rsidRDefault="005A5A88" w:rsidP="005A5A88">
            <w:pPr>
              <w:pStyle w:val="Heading3"/>
              <w:outlineLvl w:val="2"/>
              <w:rPr>
                <w:rFonts w:cs="Tahoma"/>
                <w:b/>
                <w:sz w:val="24"/>
              </w:rPr>
            </w:pPr>
          </w:p>
          <w:p w14:paraId="7BEA467F" w14:textId="77777777" w:rsidR="005A5A88" w:rsidRPr="00A50C30" w:rsidRDefault="005A5A88" w:rsidP="005A5A88">
            <w:pPr>
              <w:pStyle w:val="Heading3"/>
              <w:outlineLvl w:val="2"/>
              <w:rPr>
                <w:rFonts w:cs="Tahoma"/>
                <w:b/>
                <w:sz w:val="24"/>
              </w:rPr>
            </w:pPr>
          </w:p>
          <w:p w14:paraId="659F7237" w14:textId="77777777" w:rsidR="005A5A88" w:rsidRPr="00A50C30" w:rsidRDefault="005A5A88" w:rsidP="005A5A88">
            <w:pPr>
              <w:pStyle w:val="Heading3"/>
              <w:outlineLvl w:val="2"/>
              <w:rPr>
                <w:b/>
              </w:rPr>
            </w:pPr>
          </w:p>
        </w:tc>
        <w:tc>
          <w:tcPr>
            <w:tcW w:w="13957" w:type="dxa"/>
          </w:tcPr>
          <w:p w14:paraId="30EDA06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for the establishment of WHS consultation, cooperation and coordination arrangements, including:</w:t>
            </w:r>
          </w:p>
          <w:p w14:paraId="272EF233"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agreement on the establishment of consultation arrangements with workers on site;</w:t>
            </w:r>
          </w:p>
          <w:p w14:paraId="4F0E4826"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consultation with workers or their representatives when WHS issues arise;</w:t>
            </w:r>
          </w:p>
          <w:p w14:paraId="71F2A76D"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a program to ensure regular meetings with minutes of the meetings available to all workers; and</w:t>
            </w:r>
          </w:p>
          <w:p w14:paraId="050E07B3" w14:textId="77777777" w:rsidR="005A5A88" w:rsidRPr="00A50C30" w:rsidRDefault="005A5A88" w:rsidP="00E05213">
            <w:pPr>
              <w:pStyle w:val="Heading3"/>
              <w:numPr>
                <w:ilvl w:val="0"/>
                <w:numId w:val="7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training for health and safety representatives/WHS committee members where requested/required.</w:t>
            </w:r>
          </w:p>
        </w:tc>
      </w:tr>
      <w:tr w:rsidR="005A5A88" w:rsidRPr="00A67B8E" w14:paraId="004F273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FAE74A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2BDA426"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setup consultation arrangements on the project including agreement with workers on how consultation will be conducted and documented, plus training for health and safety representatives and/or committee members.</w:t>
            </w:r>
          </w:p>
        </w:tc>
      </w:tr>
      <w:tr w:rsidR="005A5A88" w:rsidRPr="00A67B8E" w14:paraId="726825E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A0218C"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533FD62"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68C74B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where the consultation arrangements have been proposed / discussed / agreed.</w:t>
            </w:r>
          </w:p>
          <w:p w14:paraId="156566D9"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Minutes of meetings available.</w:t>
            </w:r>
          </w:p>
          <w:p w14:paraId="6E273D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Training records.</w:t>
            </w:r>
          </w:p>
        </w:tc>
      </w:tr>
      <w:tr w:rsidR="005A5A88" w:rsidRPr="00A67B8E" w14:paraId="76393D9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082712C"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73C7AA1" w14:textId="77777777" w:rsidR="005A5A88" w:rsidRPr="00A67B8E" w:rsidRDefault="005A5A88" w:rsidP="00E05213">
            <w:pPr>
              <w:pStyle w:val="ListParagraph"/>
              <w:numPr>
                <w:ilvl w:val="0"/>
                <w:numId w:val="44"/>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consultation process without evidence of agreement with workers regarding the arrangements to be undertaken will not satisfy this criterion</w:t>
            </w:r>
          </w:p>
        </w:tc>
      </w:tr>
    </w:tbl>
    <w:p w14:paraId="0CFBBDAB" w14:textId="77777777" w:rsidR="005A5A88" w:rsidRDefault="005A5A88" w:rsidP="005A5A88">
      <w:pPr>
        <w:spacing w:after="0"/>
      </w:pPr>
    </w:p>
    <w:tbl>
      <w:tblPr>
        <w:tblStyle w:val="EducationTable"/>
        <w:tblW w:w="15211" w:type="dxa"/>
        <w:tblLook w:val="01E0" w:firstRow="1" w:lastRow="1" w:firstColumn="1" w:lastColumn="1" w:noHBand="0" w:noVBand="0"/>
        <w:tblCaption w:val="FP3.2"/>
      </w:tblPr>
      <w:tblGrid>
        <w:gridCol w:w="1254"/>
        <w:gridCol w:w="13957"/>
      </w:tblGrid>
      <w:tr w:rsidR="005A5A88" w:rsidRPr="00A67B8E" w14:paraId="1BD2197A" w14:textId="77777777" w:rsidTr="002638AD">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1254" w:type="dxa"/>
          </w:tcPr>
          <w:p w14:paraId="30A80271" w14:textId="77777777" w:rsidR="005A5A88" w:rsidRPr="00A50C30" w:rsidRDefault="005A5A88" w:rsidP="005A5A88">
            <w:pPr>
              <w:pStyle w:val="Heading3"/>
              <w:outlineLvl w:val="2"/>
              <w:rPr>
                <w:rFonts w:cs="Tahoma"/>
                <w:b/>
                <w:sz w:val="24"/>
              </w:rPr>
            </w:pPr>
            <w:r w:rsidRPr="00A50C30">
              <w:rPr>
                <w:b/>
              </w:rPr>
              <w:t>FP3.2</w:t>
            </w:r>
          </w:p>
        </w:tc>
        <w:tc>
          <w:tcPr>
            <w:tcW w:w="13957" w:type="dxa"/>
          </w:tcPr>
          <w:p w14:paraId="3872812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for WHS issue resolution that is communicated to all workers on site.</w:t>
            </w:r>
          </w:p>
        </w:tc>
      </w:tr>
      <w:tr w:rsidR="005A5A88" w:rsidRPr="00A67B8E" w14:paraId="5E878D5A"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62822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CBCB564"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resolve any issues related to WHS as per the requirements of the legislation, with communication of the issue resolution arrangements to all workers on the site.</w:t>
            </w:r>
          </w:p>
        </w:tc>
      </w:tr>
      <w:tr w:rsidR="005A5A88" w:rsidRPr="00A67B8E" w14:paraId="639C674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1468F3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AF1CCF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950BCE2"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Issue Resolution Procedure.</w:t>
            </w:r>
          </w:p>
          <w:p w14:paraId="796AD07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content and record.</w:t>
            </w:r>
          </w:p>
          <w:p w14:paraId="11CC3F1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Site notice board.</w:t>
            </w:r>
          </w:p>
        </w:tc>
      </w:tr>
      <w:tr w:rsidR="005A5A88" w:rsidRPr="00A67B8E" w14:paraId="74005A98"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333BE2"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28CF0D9" w14:textId="77777777" w:rsidR="005A5A88" w:rsidRPr="00A67B8E" w:rsidRDefault="005A5A88" w:rsidP="00E05213">
            <w:pPr>
              <w:pStyle w:val="ListParagraph"/>
              <w:numPr>
                <w:ilvl w:val="0"/>
                <w:numId w:val="45"/>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Posting the Issue Resolution procedure on the site notice board alone will not satisfy this criterion.</w:t>
            </w:r>
          </w:p>
        </w:tc>
      </w:tr>
    </w:tbl>
    <w:p w14:paraId="4CA07F09"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44365E5A" w14:textId="77777777" w:rsidR="005A5A88" w:rsidRDefault="005A5A88" w:rsidP="005A5A88">
      <w:pPr>
        <w:spacing w:after="0"/>
      </w:pPr>
    </w:p>
    <w:tbl>
      <w:tblPr>
        <w:tblStyle w:val="EducationTable"/>
        <w:tblW w:w="15211" w:type="dxa"/>
        <w:tblLook w:val="01E0" w:firstRow="1" w:lastRow="1" w:firstColumn="1" w:lastColumn="1" w:noHBand="0" w:noVBand="0"/>
        <w:tblCaption w:val="FP3.3"/>
      </w:tblPr>
      <w:tblGrid>
        <w:gridCol w:w="1254"/>
        <w:gridCol w:w="13957"/>
      </w:tblGrid>
      <w:tr w:rsidR="005A5A88" w:rsidRPr="00A67B8E" w14:paraId="5261408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74CE739D" w14:textId="77777777" w:rsidR="005A5A88" w:rsidRPr="00A50C30" w:rsidRDefault="005A5A88" w:rsidP="005A5A88">
            <w:pPr>
              <w:pStyle w:val="Heading3"/>
              <w:outlineLvl w:val="2"/>
              <w:rPr>
                <w:b/>
              </w:rPr>
            </w:pPr>
            <w:r w:rsidRPr="00A50C30">
              <w:rPr>
                <w:b/>
              </w:rPr>
              <w:t>FP3.3</w:t>
            </w:r>
          </w:p>
        </w:tc>
        <w:tc>
          <w:tcPr>
            <w:tcW w:w="13957" w:type="dxa"/>
          </w:tcPr>
          <w:p w14:paraId="2F3654D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workers, or their health and safety representatives, are involved in the development of site safety procedures relevant to the work they are undertaking.</w:t>
            </w:r>
          </w:p>
        </w:tc>
      </w:tr>
      <w:tr w:rsidR="005A5A88" w:rsidRPr="00A67B8E" w14:paraId="6DDB123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7F54A0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18256687"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engage with workers or their WHS representatives when developing health and safety procedures (e.g. SWMS, JHA, SOP etc.) that are within the scope of works being undertaken by the workers. </w:t>
            </w:r>
          </w:p>
        </w:tc>
      </w:tr>
      <w:tr w:rsidR="005A5A88" w:rsidRPr="00A67B8E" w14:paraId="4DC7330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857E67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F31F698"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ACDED0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SWMS/JHA/SOP etc. with record of consultation.</w:t>
            </w:r>
          </w:p>
          <w:p w14:paraId="3909F34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consultation with WHS Rep or WHS Committee.</w:t>
            </w:r>
          </w:p>
        </w:tc>
      </w:tr>
      <w:tr w:rsidR="005A5A88" w:rsidRPr="00A67B8E" w14:paraId="484D1D9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DFC6E06"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815D305" w14:textId="77777777" w:rsidR="005A5A88" w:rsidRPr="00A67B8E" w:rsidRDefault="005A5A88" w:rsidP="00E05213">
            <w:pPr>
              <w:pStyle w:val="ListParagraph"/>
              <w:numPr>
                <w:ilvl w:val="0"/>
                <w:numId w:val="46"/>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generic statement that workers have been involved in the development of the procedure will not satisfy this criterion.</w:t>
            </w:r>
          </w:p>
        </w:tc>
      </w:tr>
    </w:tbl>
    <w:p w14:paraId="5174FB3A" w14:textId="77777777" w:rsidR="005A5A88" w:rsidRDefault="005A5A88" w:rsidP="005A5A88">
      <w:pPr>
        <w:spacing w:after="0"/>
      </w:pPr>
    </w:p>
    <w:p w14:paraId="0FD6C3F4" w14:textId="77777777" w:rsidR="005A5A88" w:rsidRDefault="005A5A88" w:rsidP="005A5A88">
      <w:pPr>
        <w:pStyle w:val="Heading2"/>
        <w:spacing w:before="60" w:after="60"/>
      </w:pPr>
      <w:bookmarkStart w:id="34" w:name="_Toc86234120"/>
      <w:r w:rsidRPr="00A67B8E">
        <w:t>FP4 Management of Subcontractor WHS</w:t>
      </w:r>
      <w:bookmarkEnd w:id="34"/>
    </w:p>
    <w:tbl>
      <w:tblPr>
        <w:tblStyle w:val="EducationTable"/>
        <w:tblW w:w="15211" w:type="dxa"/>
        <w:tblLook w:val="01E0" w:firstRow="1" w:lastRow="1" w:firstColumn="1" w:lastColumn="1" w:noHBand="0" w:noVBand="0"/>
        <w:tblCaption w:val="FP4.1"/>
      </w:tblPr>
      <w:tblGrid>
        <w:gridCol w:w="1254"/>
        <w:gridCol w:w="13957"/>
      </w:tblGrid>
      <w:tr w:rsidR="005A5A88" w:rsidRPr="00A67B8E" w14:paraId="753F905D"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3D281FFD" w14:textId="77777777" w:rsidR="005A5A88" w:rsidRPr="00A50C30" w:rsidRDefault="005A5A88" w:rsidP="005A5A88">
            <w:pPr>
              <w:pStyle w:val="Heading3"/>
              <w:outlineLvl w:val="2"/>
              <w:rPr>
                <w:b/>
              </w:rPr>
            </w:pPr>
            <w:r w:rsidRPr="00A50C30">
              <w:rPr>
                <w:b/>
              </w:rPr>
              <w:t>FP4.1</w:t>
            </w:r>
          </w:p>
          <w:p w14:paraId="475FF72A" w14:textId="77777777" w:rsidR="005A5A88" w:rsidRPr="00A50C30" w:rsidRDefault="005A5A88" w:rsidP="005A5A88">
            <w:pPr>
              <w:pStyle w:val="Heading3"/>
              <w:outlineLvl w:val="2"/>
              <w:rPr>
                <w:b/>
              </w:rPr>
            </w:pPr>
          </w:p>
        </w:tc>
        <w:tc>
          <w:tcPr>
            <w:tcW w:w="13957" w:type="dxa"/>
          </w:tcPr>
          <w:p w14:paraId="4799E05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details from the Principal Contractor’s WHS plan and/or project risk assessment are provided to subcontractors as applicable to the scope of works they are undertaking prior to the commencement of work.</w:t>
            </w:r>
          </w:p>
        </w:tc>
      </w:tr>
      <w:tr w:rsidR="005A5A88" w:rsidRPr="00A67B8E" w14:paraId="79A0D83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292332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5DC214B2"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relevant details from their WHS Plan, Project Risk Assessment, site rules etc. are provided to subcontractors prior to commencing onsite.</w:t>
            </w:r>
          </w:p>
        </w:tc>
      </w:tr>
      <w:tr w:rsidR="005A5A88" w:rsidRPr="00A67B8E" w14:paraId="348AD2A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A9390DF"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A297B39"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4692D19"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Transmission record in electronic system/email showing relevant content provided to subcontractors.</w:t>
            </w:r>
          </w:p>
          <w:p w14:paraId="71F3E76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Tender requirements including relevant details.</w:t>
            </w:r>
          </w:p>
          <w:p w14:paraId="35024E83"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Subcontractor engagement pack including relevant details from the Principal Contractor’s WHS Plan, Project Risk Assessment, site rules etc.</w:t>
            </w:r>
          </w:p>
        </w:tc>
      </w:tr>
      <w:tr w:rsidR="005A5A88" w:rsidRPr="00A67B8E" w14:paraId="7EBA016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CBF389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EE9D07D" w14:textId="77777777" w:rsidR="005A5A88" w:rsidRPr="00A67B8E" w:rsidRDefault="005A5A88" w:rsidP="00E05213">
            <w:pPr>
              <w:pStyle w:val="ListParagraph"/>
              <w:numPr>
                <w:ilvl w:val="0"/>
                <w:numId w:val="4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Providing this information at induction alone will not satisfy this criterion.</w:t>
            </w:r>
          </w:p>
          <w:p w14:paraId="4AF045FE" w14:textId="77777777" w:rsidR="005A5A88" w:rsidRPr="00A67B8E" w:rsidRDefault="005A5A88" w:rsidP="00E05213">
            <w:pPr>
              <w:pStyle w:val="ListParagraph"/>
              <w:numPr>
                <w:ilvl w:val="0"/>
                <w:numId w:val="47"/>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Providing the whole management system will not satisfy this criterion.</w:t>
            </w:r>
          </w:p>
        </w:tc>
      </w:tr>
    </w:tbl>
    <w:p w14:paraId="40D4CE58"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2"/>
      </w:tblPr>
      <w:tblGrid>
        <w:gridCol w:w="1254"/>
        <w:gridCol w:w="13957"/>
      </w:tblGrid>
      <w:tr w:rsidR="005A5A88" w:rsidRPr="00A67B8E" w14:paraId="1DA67B27"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3EFCDE9C" w14:textId="77777777" w:rsidR="005A5A88" w:rsidRPr="00A50C30" w:rsidRDefault="005A5A88" w:rsidP="005A5A88">
            <w:pPr>
              <w:pStyle w:val="Heading3"/>
              <w:outlineLvl w:val="2"/>
              <w:rPr>
                <w:b/>
              </w:rPr>
            </w:pPr>
            <w:r w:rsidRPr="00A50C30">
              <w:rPr>
                <w:b/>
              </w:rPr>
              <w:lastRenderedPageBreak/>
              <w:t>FP4.2</w:t>
            </w:r>
          </w:p>
        </w:tc>
        <w:tc>
          <w:tcPr>
            <w:tcW w:w="13957" w:type="dxa"/>
          </w:tcPr>
          <w:p w14:paraId="05F4DBF2" w14:textId="77777777" w:rsidR="005A5A88" w:rsidRPr="00A50C30" w:rsidRDefault="005A5A88" w:rsidP="00466785">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t>
            </w:r>
            <w:r w:rsidR="00466785">
              <w:rPr>
                <w:b/>
              </w:rPr>
              <w:t>HIRAC is applied</w:t>
            </w:r>
            <w:r w:rsidR="00473297">
              <w:rPr>
                <w:b/>
              </w:rPr>
              <w:t xml:space="preserve"> </w:t>
            </w:r>
            <w:r w:rsidRPr="00A50C30">
              <w:rPr>
                <w:b/>
              </w:rPr>
              <w:t>in subcontractor selection/procurement.</w:t>
            </w:r>
          </w:p>
        </w:tc>
      </w:tr>
      <w:tr w:rsidR="005A5A88" w:rsidRPr="00A67B8E" w14:paraId="0920FD2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6CF4F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A25D9C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safety forms part of the requirements considered when selecting subcontractors to be engaged on site.</w:t>
            </w:r>
          </w:p>
        </w:tc>
      </w:tr>
      <w:tr w:rsidR="005A5A88" w:rsidRPr="00A67B8E" w14:paraId="2381E383"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19C10FD"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6B449B9D"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212D0D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Preferred supplier list based in part on safety requirements.</w:t>
            </w:r>
          </w:p>
          <w:p w14:paraId="66E2BD37"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Subcontractor pre-commencement evaluation.</w:t>
            </w:r>
          </w:p>
        </w:tc>
      </w:tr>
      <w:tr w:rsidR="005A5A88" w:rsidRPr="00A67B8E" w14:paraId="01FCBBF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901EE1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6A177F22" w14:textId="77777777" w:rsidR="005A5A88" w:rsidRDefault="005A5A88" w:rsidP="00E05213">
            <w:pPr>
              <w:pStyle w:val="ListParagraph"/>
              <w:numPr>
                <w:ilvl w:val="0"/>
                <w:numId w:val="6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Review of subcontractor performance on site alone will not satisfy this criterion.</w:t>
            </w:r>
          </w:p>
          <w:p w14:paraId="22751D96" w14:textId="77777777" w:rsidR="00466785" w:rsidRPr="00A67B8E" w:rsidRDefault="00466785" w:rsidP="00E05213">
            <w:pPr>
              <w:pStyle w:val="ListParagraph"/>
              <w:numPr>
                <w:ilvl w:val="0"/>
                <w:numId w:val="6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Review without management actions will not satisfy this criterion.</w:t>
            </w:r>
          </w:p>
        </w:tc>
      </w:tr>
    </w:tbl>
    <w:p w14:paraId="57C4B11A" w14:textId="77777777" w:rsidR="005A5A88" w:rsidRDefault="005A5A88" w:rsidP="005A5A88">
      <w:pPr>
        <w:spacing w:after="0"/>
      </w:pPr>
    </w:p>
    <w:tbl>
      <w:tblPr>
        <w:tblStyle w:val="EducationTable"/>
        <w:tblW w:w="15211" w:type="dxa"/>
        <w:tblLook w:val="01E0" w:firstRow="1" w:lastRow="1" w:firstColumn="1" w:lastColumn="1" w:noHBand="0" w:noVBand="0"/>
        <w:tblCaption w:val="FP4.3"/>
      </w:tblPr>
      <w:tblGrid>
        <w:gridCol w:w="1254"/>
        <w:gridCol w:w="13957"/>
      </w:tblGrid>
      <w:tr w:rsidR="005A5A88" w:rsidRPr="00A67B8E" w14:paraId="5073F7C3" w14:textId="77777777" w:rsidTr="002638A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1254" w:type="dxa"/>
          </w:tcPr>
          <w:p w14:paraId="2FCB0445" w14:textId="77777777" w:rsidR="005A5A88" w:rsidRPr="00A50C30" w:rsidRDefault="005A5A88" w:rsidP="005A5A88">
            <w:pPr>
              <w:pStyle w:val="Heading3"/>
              <w:outlineLvl w:val="2"/>
              <w:rPr>
                <w:b/>
              </w:rPr>
            </w:pPr>
            <w:r w:rsidRPr="00A50C30">
              <w:rPr>
                <w:b/>
              </w:rPr>
              <w:t>FP4.3</w:t>
            </w:r>
          </w:p>
          <w:p w14:paraId="1A6FA309" w14:textId="77777777" w:rsidR="005A5A88" w:rsidRPr="00A50C30" w:rsidRDefault="005A5A88" w:rsidP="005A5A88">
            <w:pPr>
              <w:pStyle w:val="Heading3"/>
              <w:outlineLvl w:val="2"/>
              <w:rPr>
                <w:rFonts w:cs="Tahoma"/>
                <w:b/>
                <w:sz w:val="24"/>
              </w:rPr>
            </w:pPr>
          </w:p>
        </w:tc>
        <w:tc>
          <w:tcPr>
            <w:tcW w:w="13957" w:type="dxa"/>
          </w:tcPr>
          <w:p w14:paraId="47CE4D30"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SWMS are developed for all high-risk construction work as defined in relevant legislation, codes of practice and Australian standards, and these are reviewed by the Principal Contractor against company defined criteria prior to the commencement of work.</w:t>
            </w:r>
          </w:p>
        </w:tc>
      </w:tr>
      <w:tr w:rsidR="005A5A88" w:rsidRPr="00A67B8E" w14:paraId="3F85772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F4DF1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C1E3FE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make sure that site-specific SWMS are developed for all high-risk activities, with a specific review completed by the Principal Contractor to make sure the SWMS meets the company requirements. If a company’s system requires SWMS for further activities, or if a subcontractor utilises SWMS for further activities, the requirement to review them prior to work commencement would still need to be met. </w:t>
            </w:r>
          </w:p>
        </w:tc>
      </w:tr>
      <w:tr w:rsidR="005A5A88" w:rsidRPr="00A67B8E" w14:paraId="09F8DEB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37DF09"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4074695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4CFAC97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available for high-risk activities on the project.</w:t>
            </w:r>
          </w:p>
          <w:p w14:paraId="4C0F81F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 xml:space="preserve">SWMS review </w:t>
            </w:r>
            <w:r w:rsidR="00466785">
              <w:rPr>
                <w:rFonts w:eastAsia="Times New Roman"/>
                <w:lang w:eastAsia="en-AU"/>
              </w:rPr>
              <w:t xml:space="preserve">and revision </w:t>
            </w:r>
            <w:r w:rsidRPr="00A67B8E">
              <w:rPr>
                <w:rFonts w:eastAsia="Times New Roman"/>
                <w:lang w:eastAsia="en-AU"/>
              </w:rPr>
              <w:t>record.</w:t>
            </w:r>
          </w:p>
        </w:tc>
      </w:tr>
      <w:tr w:rsidR="005A5A88" w:rsidRPr="00A67B8E" w14:paraId="13220943"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B858028"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3B92384D" w14:textId="77777777" w:rsidR="005A5A88" w:rsidRPr="00A67B8E" w:rsidRDefault="005A5A88" w:rsidP="00E05213">
            <w:pPr>
              <w:pStyle w:val="ListParagraph"/>
              <w:numPr>
                <w:ilvl w:val="0"/>
                <w:numId w:val="6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SWMS without a documented review completed by the Principal Contractor prior to works starting will not satisfy this criterion.</w:t>
            </w:r>
          </w:p>
          <w:p w14:paraId="7386BD88" w14:textId="77777777" w:rsidR="005A5A88" w:rsidRPr="00A67B8E" w:rsidRDefault="005A5A88" w:rsidP="00E05213">
            <w:pPr>
              <w:pStyle w:val="ListParagraph"/>
              <w:numPr>
                <w:ilvl w:val="0"/>
                <w:numId w:val="6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Identified issues in the SWMS not addressed prior to work commencing will not satisfy this criterion.</w:t>
            </w:r>
          </w:p>
        </w:tc>
      </w:tr>
    </w:tbl>
    <w:p w14:paraId="1BCA16C0"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4"/>
      </w:tblPr>
      <w:tblGrid>
        <w:gridCol w:w="1254"/>
        <w:gridCol w:w="13957"/>
      </w:tblGrid>
      <w:tr w:rsidR="005A5A88" w:rsidRPr="00A67B8E" w14:paraId="3EE0E79E" w14:textId="77777777" w:rsidTr="002638AD">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254" w:type="dxa"/>
          </w:tcPr>
          <w:p w14:paraId="32D77B33" w14:textId="77777777" w:rsidR="005A5A88" w:rsidRPr="00A50C30" w:rsidRDefault="005A5A88" w:rsidP="005A5A88">
            <w:pPr>
              <w:pStyle w:val="Heading3"/>
              <w:outlineLvl w:val="2"/>
              <w:rPr>
                <w:b/>
              </w:rPr>
            </w:pPr>
            <w:r w:rsidRPr="00A50C30">
              <w:rPr>
                <w:b/>
              </w:rPr>
              <w:lastRenderedPageBreak/>
              <w:t>FP4.4</w:t>
            </w:r>
          </w:p>
        </w:tc>
        <w:tc>
          <w:tcPr>
            <w:tcW w:w="13957" w:type="dxa"/>
          </w:tcPr>
          <w:p w14:paraId="0F9E16E4"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documented process to ensure a common system of site induction for all subcontractors and workers.</w:t>
            </w:r>
          </w:p>
        </w:tc>
      </w:tr>
      <w:tr w:rsidR="005A5A88" w:rsidRPr="00A67B8E" w14:paraId="6AFBC7B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227A7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26C1919C"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provide a standard system of induction training to all workers on the project.</w:t>
            </w:r>
          </w:p>
        </w:tc>
      </w:tr>
      <w:tr w:rsidR="005A5A88" w:rsidRPr="00A67B8E" w14:paraId="0506551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82A9518"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4A6A83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389102E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Agenda.</w:t>
            </w:r>
          </w:p>
          <w:p w14:paraId="2E2A252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Record.</w:t>
            </w:r>
          </w:p>
          <w:p w14:paraId="21DF0D1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Induction Register.</w:t>
            </w:r>
          </w:p>
        </w:tc>
      </w:tr>
      <w:tr w:rsidR="005A5A88" w:rsidRPr="00A67B8E" w14:paraId="7F565DB9"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EFA56F9"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4E77A94" w14:textId="77777777" w:rsidR="005A5A88" w:rsidRPr="00A67B8E" w:rsidRDefault="005A5A88" w:rsidP="00E05213">
            <w:pPr>
              <w:pStyle w:val="ListParagraph"/>
              <w:numPr>
                <w:ilvl w:val="0"/>
                <w:numId w:val="48"/>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The use of an induction or sign-in register alone will not satisfy this criterion.</w:t>
            </w:r>
          </w:p>
        </w:tc>
      </w:tr>
    </w:tbl>
    <w:p w14:paraId="2F5679DE" w14:textId="77777777" w:rsidR="005A5A88" w:rsidRDefault="005A5A88" w:rsidP="005A5A88">
      <w:pPr>
        <w:spacing w:after="0"/>
      </w:pPr>
    </w:p>
    <w:tbl>
      <w:tblPr>
        <w:tblStyle w:val="EducationTable"/>
        <w:tblW w:w="15211" w:type="dxa"/>
        <w:tblLook w:val="01E0" w:firstRow="1" w:lastRow="1" w:firstColumn="1" w:lastColumn="1" w:noHBand="0" w:noVBand="0"/>
        <w:tblCaption w:val="FP4.5"/>
      </w:tblPr>
      <w:tblGrid>
        <w:gridCol w:w="1254"/>
        <w:gridCol w:w="13957"/>
      </w:tblGrid>
      <w:tr w:rsidR="005A5A88" w:rsidRPr="00A67B8E" w14:paraId="3795826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238E16A3" w14:textId="77777777" w:rsidR="005A5A88" w:rsidRPr="00A50C30" w:rsidRDefault="005A5A88" w:rsidP="005A5A88">
            <w:pPr>
              <w:pStyle w:val="Heading3"/>
              <w:outlineLvl w:val="2"/>
              <w:rPr>
                <w:b/>
              </w:rPr>
            </w:pPr>
            <w:r w:rsidRPr="00A50C30">
              <w:rPr>
                <w:b/>
              </w:rPr>
              <w:t>FP4.5</w:t>
            </w:r>
          </w:p>
        </w:tc>
        <w:tc>
          <w:tcPr>
            <w:tcW w:w="13957" w:type="dxa"/>
          </w:tcPr>
          <w:p w14:paraId="1D072EA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subcontractors participate in undertaking WHS inspections with the Principal Contractor.</w:t>
            </w:r>
          </w:p>
        </w:tc>
      </w:tr>
      <w:tr w:rsidR="005A5A88" w:rsidRPr="00A67B8E" w14:paraId="7AF0C5D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B96D8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4DACD83F"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the company and subcontractors complete inspections on the project together. This criterion requires subcontractors to participate in inspections on more than just their own immediate work area.</w:t>
            </w:r>
          </w:p>
        </w:tc>
      </w:tr>
      <w:tr w:rsidR="005A5A88" w:rsidRPr="00A67B8E" w14:paraId="75E6459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1E3E5D1"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EF42253"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16D581C1"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record</w:t>
            </w:r>
            <w:r w:rsidR="00466785">
              <w:rPr>
                <w:rFonts w:eastAsia="Times New Roman"/>
                <w:lang w:eastAsia="en-AU"/>
              </w:rPr>
              <w:t xml:space="preserve"> identifying subcontractor participation</w:t>
            </w:r>
            <w:r w:rsidRPr="00A67B8E">
              <w:rPr>
                <w:rFonts w:eastAsia="Times New Roman"/>
                <w:lang w:eastAsia="en-AU"/>
              </w:rPr>
              <w:t>.</w:t>
            </w:r>
          </w:p>
          <w:p w14:paraId="17DF8B0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program.</w:t>
            </w:r>
          </w:p>
        </w:tc>
      </w:tr>
      <w:tr w:rsidR="005A5A88" w:rsidRPr="00A67B8E" w14:paraId="75916134"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E07AF5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27DE19D6"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Evidence that subcontractors have been inspected will not satisfy this criterion.</w:t>
            </w:r>
          </w:p>
          <w:p w14:paraId="0E91E4F0"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This criterion does not require subcontractors to participate in all inspections on the project.</w:t>
            </w:r>
          </w:p>
          <w:p w14:paraId="0E087586" w14:textId="77777777" w:rsidR="005A5A88" w:rsidRPr="00A67B8E" w:rsidRDefault="005A5A88" w:rsidP="00E05213">
            <w:pPr>
              <w:pStyle w:val="ListParagraph"/>
              <w:numPr>
                <w:ilvl w:val="0"/>
                <w:numId w:val="49"/>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Evidence of subcontractors participating in inspections of their own work area alone will not satisfy this criterion.</w:t>
            </w:r>
          </w:p>
        </w:tc>
      </w:tr>
    </w:tbl>
    <w:p w14:paraId="654B0BB0"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4.6"/>
      </w:tblPr>
      <w:tblGrid>
        <w:gridCol w:w="1254"/>
        <w:gridCol w:w="13957"/>
      </w:tblGrid>
      <w:tr w:rsidR="005A5A88" w:rsidRPr="00A67B8E" w14:paraId="475497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B0C4C43" w14:textId="77777777" w:rsidR="005A5A88" w:rsidRPr="00A50C30" w:rsidRDefault="005A5A88" w:rsidP="005A5A88">
            <w:pPr>
              <w:pStyle w:val="Heading3"/>
              <w:outlineLvl w:val="2"/>
              <w:rPr>
                <w:b/>
              </w:rPr>
            </w:pPr>
            <w:r w:rsidRPr="00A50C30">
              <w:rPr>
                <w:b/>
              </w:rPr>
              <w:lastRenderedPageBreak/>
              <w:t>FP4.6</w:t>
            </w:r>
          </w:p>
        </w:tc>
        <w:tc>
          <w:tcPr>
            <w:tcW w:w="13957" w:type="dxa"/>
          </w:tcPr>
          <w:p w14:paraId="71D65A5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work is undertaken in accordance with SWMS.</w:t>
            </w:r>
          </w:p>
        </w:tc>
      </w:tr>
      <w:tr w:rsidR="005A5A88" w:rsidRPr="00A67B8E" w14:paraId="25C306C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34C444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FE455F8"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review the work activities being undertaken to make sure works are being completed in accordance with the controls specified within the SWMS.</w:t>
            </w:r>
          </w:p>
        </w:tc>
      </w:tr>
      <w:tr w:rsidR="005A5A88" w:rsidRPr="00A67B8E" w14:paraId="178A635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5E8BC1E"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C8595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7BD771CE"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review/Task observation.</w:t>
            </w:r>
          </w:p>
          <w:p w14:paraId="1335F1D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Inspection/audit record.</w:t>
            </w:r>
          </w:p>
        </w:tc>
      </w:tr>
      <w:tr w:rsidR="005A5A88" w:rsidRPr="00A67B8E" w14:paraId="7F2CF20E"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3121C4F"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58D4C768" w14:textId="77777777" w:rsidR="005A5A88" w:rsidRPr="00A67B8E" w:rsidRDefault="005A5A88" w:rsidP="00E05213">
            <w:pPr>
              <w:pStyle w:val="ListParagraph"/>
              <w:numPr>
                <w:ilvl w:val="0"/>
                <w:numId w:val="5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site inspection process without criteria for the evaluation of SWMS compliance will not satisfy this criterion.</w:t>
            </w:r>
          </w:p>
          <w:p w14:paraId="75F2D046" w14:textId="77777777" w:rsidR="005A5A88" w:rsidRPr="00A67B8E" w:rsidRDefault="005A5A88" w:rsidP="00E05213">
            <w:pPr>
              <w:pStyle w:val="ListParagraph"/>
              <w:numPr>
                <w:ilvl w:val="0"/>
                <w:numId w:val="5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An inspection record that doesn’t include the details of the SWMS against which the work is being reviewed will not satisfy this criterion.</w:t>
            </w:r>
          </w:p>
        </w:tc>
      </w:tr>
    </w:tbl>
    <w:p w14:paraId="7A4F0130" w14:textId="77777777" w:rsidR="005A5A88" w:rsidRDefault="005A5A88" w:rsidP="005A5A88">
      <w:pPr>
        <w:spacing w:after="0"/>
      </w:pPr>
    </w:p>
    <w:p w14:paraId="43ED8340" w14:textId="77777777" w:rsidR="005A5A88" w:rsidRDefault="005A5A88" w:rsidP="005A5A88">
      <w:pPr>
        <w:pStyle w:val="Heading2"/>
        <w:spacing w:before="60" w:after="60"/>
      </w:pPr>
      <w:bookmarkStart w:id="35" w:name="_Toc86234121"/>
      <w:r w:rsidRPr="00A67B8E">
        <w:t>FP5 Project Performance Measurement</w:t>
      </w:r>
      <w:bookmarkEnd w:id="35"/>
    </w:p>
    <w:tbl>
      <w:tblPr>
        <w:tblStyle w:val="EducationTable"/>
        <w:tblW w:w="15211" w:type="dxa"/>
        <w:tblLook w:val="01E0" w:firstRow="1" w:lastRow="1" w:firstColumn="1" w:lastColumn="1" w:noHBand="0" w:noVBand="0"/>
        <w:tblCaption w:val="FP5.1"/>
      </w:tblPr>
      <w:tblGrid>
        <w:gridCol w:w="1254"/>
        <w:gridCol w:w="13957"/>
      </w:tblGrid>
      <w:tr w:rsidR="005A5A88" w:rsidRPr="00A67B8E" w14:paraId="7B63EFD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09D10EFC" w14:textId="77777777" w:rsidR="005A5A88" w:rsidRPr="00A50C30" w:rsidRDefault="005A5A88" w:rsidP="005A5A88">
            <w:pPr>
              <w:pStyle w:val="Heading3"/>
              <w:outlineLvl w:val="2"/>
              <w:rPr>
                <w:b/>
              </w:rPr>
            </w:pPr>
            <w:r w:rsidRPr="00A50C30">
              <w:rPr>
                <w:b/>
              </w:rPr>
              <w:t>FP5.1</w:t>
            </w:r>
          </w:p>
        </w:tc>
        <w:tc>
          <w:tcPr>
            <w:tcW w:w="13957" w:type="dxa"/>
          </w:tcPr>
          <w:p w14:paraId="3438A02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There is a documented process to ensure WHS performance reports are produced at a project level and incorporated into the company WHS reporting process. </w:t>
            </w:r>
          </w:p>
        </w:tc>
      </w:tr>
      <w:tr w:rsidR="005A5A88" w:rsidRPr="00A67B8E" w14:paraId="513361B0"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3F62EB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566A906C"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prepare WHS reports that review the project WHS performance, and how the report/outcomes are included into the company WHS reporting processes.</w:t>
            </w:r>
          </w:p>
        </w:tc>
      </w:tr>
      <w:tr w:rsidR="005A5A88" w:rsidRPr="00A67B8E" w14:paraId="07677CD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B3790B4"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5DB71537"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53B5D84A"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WHS report.</w:t>
            </w:r>
          </w:p>
          <w:p w14:paraId="02376BA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Division or company WHS report inclusive of project reports.</w:t>
            </w:r>
          </w:p>
          <w:p w14:paraId="23296DD6"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Performance indicators.</w:t>
            </w:r>
          </w:p>
        </w:tc>
      </w:tr>
      <w:tr w:rsidR="005A5A88" w:rsidRPr="00A67B8E" w14:paraId="0852F210"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2E1E2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0C46846D" w14:textId="77777777" w:rsidR="005A5A88" w:rsidRPr="00A67B8E" w:rsidRDefault="005A5A88" w:rsidP="00E05213">
            <w:pPr>
              <w:pStyle w:val="ListParagraph"/>
              <w:numPr>
                <w:ilvl w:val="0"/>
                <w:numId w:val="51"/>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project level WHS performance report alone will not satisfy this criterion.</w:t>
            </w:r>
          </w:p>
        </w:tc>
      </w:tr>
    </w:tbl>
    <w:p w14:paraId="711D069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019279DE" w14:textId="77777777" w:rsidR="005A5A88" w:rsidRDefault="005A5A88" w:rsidP="005A5A88">
      <w:pPr>
        <w:spacing w:after="0"/>
      </w:pPr>
    </w:p>
    <w:tbl>
      <w:tblPr>
        <w:tblStyle w:val="EducationTable"/>
        <w:tblW w:w="15211" w:type="dxa"/>
        <w:tblLook w:val="01E0" w:firstRow="1" w:lastRow="1" w:firstColumn="1" w:lastColumn="1" w:noHBand="0" w:noVBand="0"/>
        <w:tblCaption w:val="FP5.2"/>
      </w:tblPr>
      <w:tblGrid>
        <w:gridCol w:w="1254"/>
        <w:gridCol w:w="13957"/>
      </w:tblGrid>
      <w:tr w:rsidR="005A5A88" w:rsidRPr="00A67B8E" w14:paraId="4CF9246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6B59F750" w14:textId="77777777" w:rsidR="005A5A88" w:rsidRPr="00A50C30" w:rsidRDefault="005A5A88" w:rsidP="005A5A88">
            <w:pPr>
              <w:pStyle w:val="Heading3"/>
              <w:outlineLvl w:val="2"/>
              <w:rPr>
                <w:b/>
              </w:rPr>
            </w:pPr>
            <w:r w:rsidRPr="00A50C30">
              <w:rPr>
                <w:b/>
              </w:rPr>
              <w:t>FP5.2</w:t>
            </w:r>
          </w:p>
        </w:tc>
        <w:tc>
          <w:tcPr>
            <w:tcW w:w="13957" w:type="dxa"/>
          </w:tcPr>
          <w:p w14:paraId="7571A4B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that a project-specific WHS management plan is developed for each project that:</w:t>
            </w:r>
          </w:p>
          <w:p w14:paraId="23C8A7AC"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is signed off/authorised by the senior management position allocated overall WHS responsibility for the project;</w:t>
            </w:r>
          </w:p>
          <w:p w14:paraId="63D524F5"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clearly defines the WHS roles and responsibilities for the project;</w:t>
            </w:r>
          </w:p>
          <w:p w14:paraId="02F7C30B"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outlines the scope of works for the project and how they will be managed; and</w:t>
            </w:r>
          </w:p>
          <w:p w14:paraId="76023005" w14:textId="77777777" w:rsidR="005A5A88" w:rsidRPr="00A50C30" w:rsidRDefault="005A5A88" w:rsidP="00E05213">
            <w:pPr>
              <w:pStyle w:val="Heading3"/>
              <w:numPr>
                <w:ilvl w:val="0"/>
                <w:numId w:val="8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includes specific prompts for review and evaluation.</w:t>
            </w:r>
          </w:p>
        </w:tc>
      </w:tr>
      <w:tr w:rsidR="005A5A88" w:rsidRPr="00A67B8E" w14:paraId="0230EA9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CF68C9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697D2CEA"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develop and approve the site-specific WHS Management Plan for the project. The WHS Management Plan must be specific to the project and include prompts for review to make sure it remains up-to-date.</w:t>
            </w:r>
          </w:p>
        </w:tc>
      </w:tr>
      <w:tr w:rsidR="005A5A88" w:rsidRPr="00A67B8E" w14:paraId="68A220A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9A49E0A"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B4FB0CA"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2B3E06F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WHS Management Plan.</w:t>
            </w:r>
          </w:p>
          <w:p w14:paraId="059E9D9C"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Project Management procedure/s.</w:t>
            </w:r>
          </w:p>
          <w:p w14:paraId="311115A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Evidence of a WHS Management Plan authorisation and review process.</w:t>
            </w:r>
          </w:p>
          <w:p w14:paraId="77789968"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Amendment register.</w:t>
            </w:r>
          </w:p>
        </w:tc>
      </w:tr>
      <w:tr w:rsidR="005A5A88" w:rsidRPr="00A67B8E" w14:paraId="3A1D01B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ECB2924"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42F623B1" w14:textId="77777777" w:rsidR="005A5A88" w:rsidRPr="00A67B8E" w:rsidRDefault="005A5A88" w:rsidP="00E05213">
            <w:pPr>
              <w:pStyle w:val="ListParagraph"/>
              <w:numPr>
                <w:ilvl w:val="0"/>
                <w:numId w:val="5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Generic WHS Management Plans that are not specific to the project will not satisfy this criterion.</w:t>
            </w:r>
          </w:p>
          <w:p w14:paraId="77C4206E" w14:textId="77777777" w:rsidR="005A5A88" w:rsidRPr="00A67B8E" w:rsidRDefault="005A5A88" w:rsidP="00E05213">
            <w:pPr>
              <w:pStyle w:val="ListParagraph"/>
              <w:numPr>
                <w:ilvl w:val="0"/>
                <w:numId w:val="52"/>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Sign off of the WHS Plan without definition or position description of who has overall WHS responsibility for the project will not satisfy this criterion.</w:t>
            </w:r>
          </w:p>
        </w:tc>
      </w:tr>
    </w:tbl>
    <w:p w14:paraId="05D796BC"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5.3"/>
      </w:tblPr>
      <w:tblGrid>
        <w:gridCol w:w="1254"/>
        <w:gridCol w:w="13957"/>
      </w:tblGrid>
      <w:tr w:rsidR="005A5A88" w:rsidRPr="00A67B8E" w14:paraId="68BD662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4" w:type="dxa"/>
          </w:tcPr>
          <w:p w14:paraId="3ABE6830" w14:textId="77777777" w:rsidR="005A5A88" w:rsidRPr="00A50C30" w:rsidRDefault="005A5A88" w:rsidP="005A5A88">
            <w:pPr>
              <w:pStyle w:val="Heading3"/>
              <w:outlineLvl w:val="2"/>
              <w:rPr>
                <w:b/>
              </w:rPr>
            </w:pPr>
            <w:r w:rsidRPr="00A50C30">
              <w:rPr>
                <w:b/>
              </w:rPr>
              <w:lastRenderedPageBreak/>
              <w:t>FP5.3</w:t>
            </w:r>
          </w:p>
          <w:p w14:paraId="35AFD4A0" w14:textId="77777777" w:rsidR="005A5A88" w:rsidRPr="00A50C30" w:rsidRDefault="005A5A88" w:rsidP="005A5A88">
            <w:pPr>
              <w:pStyle w:val="Heading3"/>
              <w:outlineLvl w:val="2"/>
              <w:rPr>
                <w:rFonts w:cs="Tahoma"/>
                <w:b/>
                <w:sz w:val="24"/>
              </w:rPr>
            </w:pPr>
          </w:p>
        </w:tc>
        <w:tc>
          <w:tcPr>
            <w:tcW w:w="13957" w:type="dxa"/>
          </w:tcPr>
          <w:p w14:paraId="357CDA23"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health and safety inspection program that:</w:t>
            </w:r>
          </w:p>
          <w:p w14:paraId="11C94CA8"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defines intervals and criteria for inspections;</w:t>
            </w:r>
          </w:p>
          <w:p w14:paraId="728E77A2"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uses workplace specific checklist(s) to monitor compliance; and</w:t>
            </w:r>
          </w:p>
          <w:p w14:paraId="5E90814E" w14:textId="77777777" w:rsidR="005A5A88" w:rsidRPr="00A50C30" w:rsidRDefault="005A5A88" w:rsidP="00E05213">
            <w:pPr>
              <w:pStyle w:val="Heading3"/>
              <w:numPr>
                <w:ilvl w:val="0"/>
                <w:numId w:val="8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incorporates a process for the identification and management of corrective actions.</w:t>
            </w:r>
          </w:p>
        </w:tc>
      </w:tr>
      <w:tr w:rsidR="005A5A88" w:rsidRPr="00A67B8E" w14:paraId="526604A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503BCD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957" w:type="dxa"/>
          </w:tcPr>
          <w:p w14:paraId="3B6FFDBD" w14:textId="77777777" w:rsidR="005A5A88" w:rsidRPr="00A67B8E" w:rsidRDefault="005A5A88" w:rsidP="005A5A88">
            <w:pPr>
              <w:tabs>
                <w:tab w:val="center" w:pos="4513"/>
                <w:tab w:val="right" w:pos="9026"/>
                <w:tab w:val="right" w:pos="9072"/>
              </w:tabs>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make sure that inspections of all work activities are completed to assess that works are being undertaken in accordance with the project WHS requirements, with a process for management of any identified non-compliances.</w:t>
            </w:r>
          </w:p>
        </w:tc>
      </w:tr>
      <w:tr w:rsidR="005A5A88" w:rsidRPr="00A67B8E" w14:paraId="27863EF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ECCDE46"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0477DC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957" w:type="dxa"/>
          </w:tcPr>
          <w:p w14:paraId="0565297B"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 reviews/Task observations.</w:t>
            </w:r>
          </w:p>
          <w:p w14:paraId="14F5122D"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Inspection records.</w:t>
            </w:r>
          </w:p>
          <w:p w14:paraId="18C70E8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Corrective action records.</w:t>
            </w:r>
          </w:p>
        </w:tc>
      </w:tr>
      <w:tr w:rsidR="005A5A88" w:rsidRPr="00A67B8E" w14:paraId="0F0C1D3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642B7535"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957" w:type="dxa"/>
          </w:tcPr>
          <w:p w14:paraId="723C5169" w14:textId="77777777" w:rsidR="005A5A88" w:rsidRPr="00A67B8E" w:rsidRDefault="005A5A88" w:rsidP="00E05213">
            <w:pPr>
              <w:pStyle w:val="ListParagraph"/>
              <w:numPr>
                <w:ilvl w:val="0"/>
                <w:numId w:val="53"/>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Inspection criteria that do not consider hazards associated with the project scope of works will not satisfy this criterion.</w:t>
            </w:r>
          </w:p>
        </w:tc>
      </w:tr>
    </w:tbl>
    <w:p w14:paraId="5EC96207" w14:textId="77777777" w:rsidR="005A5A88" w:rsidRDefault="005A5A88" w:rsidP="005A5A88">
      <w:pPr>
        <w:spacing w:after="0"/>
      </w:pPr>
    </w:p>
    <w:p w14:paraId="6EC29655" w14:textId="77777777" w:rsidR="005A5A88" w:rsidRDefault="005A5A88" w:rsidP="005A5A88">
      <w:pPr>
        <w:pStyle w:val="Heading2"/>
        <w:spacing w:before="60" w:after="60"/>
      </w:pPr>
      <w:bookmarkStart w:id="36" w:name="_Toc86234122"/>
      <w:r>
        <w:t>FP</w:t>
      </w:r>
      <w:r w:rsidRPr="00A67B8E">
        <w:t>6 Training Arrangements</w:t>
      </w:r>
      <w:bookmarkEnd w:id="36"/>
    </w:p>
    <w:tbl>
      <w:tblPr>
        <w:tblStyle w:val="EducationTable"/>
        <w:tblW w:w="15211" w:type="dxa"/>
        <w:tblLook w:val="01E0" w:firstRow="1" w:lastRow="1" w:firstColumn="1" w:lastColumn="1" w:noHBand="0" w:noVBand="0"/>
        <w:tblCaption w:val="FP6.1"/>
      </w:tblPr>
      <w:tblGrid>
        <w:gridCol w:w="1415"/>
        <w:gridCol w:w="13796"/>
      </w:tblGrid>
      <w:tr w:rsidR="005A5A88" w:rsidRPr="00A67B8E" w14:paraId="2366F8C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3A0E3B62" w14:textId="77777777" w:rsidR="005A5A88" w:rsidRPr="00A50C30" w:rsidRDefault="005A5A88" w:rsidP="005A5A88">
            <w:pPr>
              <w:pStyle w:val="Heading3"/>
              <w:outlineLvl w:val="2"/>
              <w:rPr>
                <w:b/>
              </w:rPr>
            </w:pPr>
            <w:r w:rsidRPr="00A50C30">
              <w:rPr>
                <w:b/>
              </w:rPr>
              <w:t>FP6.1</w:t>
            </w:r>
          </w:p>
        </w:tc>
        <w:tc>
          <w:tcPr>
            <w:tcW w:w="13796" w:type="dxa"/>
          </w:tcPr>
          <w:p w14:paraId="4F08E5D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identify minimum WHS training, competency, qualification and licensing requirements for workers on the project.</w:t>
            </w:r>
          </w:p>
        </w:tc>
      </w:tr>
      <w:tr w:rsidR="005A5A88" w:rsidRPr="00A67B8E" w14:paraId="356BF67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06375B6"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42A7AB85"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any specified WHS training, competency, qualification and licensing requirements are identified and documented for the workers on the project.</w:t>
            </w:r>
          </w:p>
        </w:tc>
      </w:tr>
      <w:tr w:rsidR="005A5A88" w:rsidRPr="00A67B8E" w14:paraId="1B7E3AAA"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9DA20D3"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029F4FB"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4A7E8B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needs analysis.</w:t>
            </w:r>
          </w:p>
          <w:p w14:paraId="2898BD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06AFA5F4" w14:textId="77777777" w:rsidR="005A5A88" w:rsidRPr="00A67B8E" w:rsidRDefault="005A5A88" w:rsidP="00217778">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 xml:space="preserve">Site induction </w:t>
            </w:r>
            <w:r w:rsidR="00217778">
              <w:t xml:space="preserve">requirements </w:t>
            </w:r>
            <w:r w:rsidRPr="00A67B8E">
              <w:t>.</w:t>
            </w:r>
          </w:p>
        </w:tc>
      </w:tr>
      <w:tr w:rsidR="005A5A88" w:rsidRPr="00A67B8E" w14:paraId="46FAFF7F"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49D4800"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30E00357" w14:textId="77777777" w:rsidR="005A5A88" w:rsidRPr="00A67B8E" w:rsidRDefault="005A5A88" w:rsidP="00E05213">
            <w:pPr>
              <w:pStyle w:val="ListParagraph"/>
              <w:numPr>
                <w:ilvl w:val="0"/>
                <w:numId w:val="58"/>
              </w:numPr>
              <w:spacing w:before="60" w:after="60"/>
              <w:cnfStyle w:val="010000000000" w:firstRow="0" w:lastRow="1" w:firstColumn="0" w:lastColumn="0" w:oddVBand="0" w:evenVBand="0" w:oddHBand="0" w:evenHBand="0" w:firstRowFirstColumn="0" w:firstRowLastColumn="0" w:lastRowFirstColumn="0" w:lastRowLastColumn="0"/>
            </w:pPr>
            <w:r w:rsidRPr="00A67B8E">
              <w:t>For some activities, training or licences alone may not satisfy this criterion; for instance, a verification of competency process may need to be undertaken.</w:t>
            </w:r>
          </w:p>
          <w:p w14:paraId="1CECE431" w14:textId="77777777" w:rsidR="005A5A88" w:rsidRPr="00A67B8E" w:rsidRDefault="005A5A88" w:rsidP="00E05213">
            <w:pPr>
              <w:pStyle w:val="ListParagraph"/>
              <w:numPr>
                <w:ilvl w:val="0"/>
                <w:numId w:val="58"/>
              </w:numPr>
              <w:spacing w:before="60" w:after="60"/>
              <w:cnfStyle w:val="010000000000" w:firstRow="0" w:lastRow="1" w:firstColumn="0" w:lastColumn="0" w:oddVBand="0" w:evenVBand="0" w:oddHBand="0" w:evenHBand="0" w:firstRowFirstColumn="0" w:firstRowLastColumn="0" w:lastRowFirstColumn="0" w:lastRowLastColumn="0"/>
            </w:pPr>
            <w:r w:rsidRPr="00A67B8E">
              <w:t>Evidence of training/licences alone will not satisfy this criterion.</w:t>
            </w:r>
          </w:p>
        </w:tc>
      </w:tr>
    </w:tbl>
    <w:p w14:paraId="262880D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6.2"/>
      </w:tblPr>
      <w:tblGrid>
        <w:gridCol w:w="1415"/>
        <w:gridCol w:w="13796"/>
      </w:tblGrid>
      <w:tr w:rsidR="005A5A88" w:rsidRPr="00A67B8E" w14:paraId="5983E97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7AE4239A" w14:textId="77777777" w:rsidR="005A5A88" w:rsidRPr="00A50C30" w:rsidRDefault="005A5A88" w:rsidP="005A5A88">
            <w:pPr>
              <w:pStyle w:val="Heading3"/>
              <w:outlineLvl w:val="2"/>
              <w:rPr>
                <w:b/>
              </w:rPr>
            </w:pPr>
            <w:r w:rsidRPr="00A50C30">
              <w:rPr>
                <w:b/>
              </w:rPr>
              <w:lastRenderedPageBreak/>
              <w:t>FP6.2</w:t>
            </w:r>
          </w:p>
        </w:tc>
        <w:tc>
          <w:tcPr>
            <w:tcW w:w="13796" w:type="dxa"/>
          </w:tcPr>
          <w:p w14:paraId="1D36C72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identified minimum WHS training, competency, qualification and licensing requirements are verified.</w:t>
            </w:r>
          </w:p>
        </w:tc>
      </w:tr>
      <w:tr w:rsidR="005A5A88" w:rsidRPr="00A67B8E" w14:paraId="34D87C92"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4A0EF3F"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1D071C61"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all requirements specified for workers are completed.</w:t>
            </w:r>
          </w:p>
        </w:tc>
      </w:tr>
      <w:tr w:rsidR="005A5A88" w:rsidRPr="00A67B8E" w14:paraId="22B5451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02FC3E1"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737A7C9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D0A450F"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Copies of qualifications and licences.</w:t>
            </w:r>
          </w:p>
          <w:p w14:paraId="4E081DB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28684048"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database.</w:t>
            </w:r>
          </w:p>
          <w:p w14:paraId="4276E558" w14:textId="77777777" w:rsidR="005A5A88"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Verification of Competency records</w:t>
            </w:r>
            <w:r w:rsidR="00217778">
              <w:t>.</w:t>
            </w:r>
          </w:p>
          <w:p w14:paraId="66493CFB" w14:textId="77777777" w:rsidR="00217778" w:rsidRPr="00A67B8E" w:rsidRDefault="0033501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t xml:space="preserve">Site induction </w:t>
            </w:r>
            <w:r w:rsidR="00217778">
              <w:t>records.</w:t>
            </w:r>
          </w:p>
        </w:tc>
      </w:tr>
      <w:tr w:rsidR="005A5A88" w:rsidRPr="00A67B8E" w14:paraId="025F0066"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F298B3C"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17CF2F87" w14:textId="77777777" w:rsidR="005A5A88" w:rsidRPr="00A67B8E" w:rsidRDefault="005A5A88" w:rsidP="00E05213">
            <w:pPr>
              <w:pStyle w:val="ListParagraph"/>
              <w:numPr>
                <w:ilvl w:val="0"/>
                <w:numId w:val="59"/>
              </w:numPr>
              <w:spacing w:before="60" w:after="60"/>
              <w:cnfStyle w:val="010000000000" w:firstRow="0" w:lastRow="1" w:firstColumn="0" w:lastColumn="0" w:oddVBand="0" w:evenVBand="0" w:oddHBand="0" w:evenHBand="0" w:firstRowFirstColumn="0" w:firstRowLastColumn="0" w:lastRowFirstColumn="0" w:lastRowLastColumn="0"/>
            </w:pPr>
            <w:r w:rsidRPr="00A67B8E">
              <w:t>Overdue minimum training requirements that are booked but not yet delivered will not satisfy this criterion.</w:t>
            </w:r>
          </w:p>
        </w:tc>
      </w:tr>
    </w:tbl>
    <w:p w14:paraId="119EFEEE" w14:textId="77777777" w:rsidR="005A5A88" w:rsidRDefault="005A5A88" w:rsidP="005A5A88">
      <w:pPr>
        <w:spacing w:after="0"/>
      </w:pPr>
    </w:p>
    <w:tbl>
      <w:tblPr>
        <w:tblStyle w:val="EducationTable"/>
        <w:tblW w:w="15211" w:type="dxa"/>
        <w:tblLook w:val="01E0" w:firstRow="1" w:lastRow="1" w:firstColumn="1" w:lastColumn="1" w:noHBand="0" w:noVBand="0"/>
        <w:tblCaption w:val="FP6.3"/>
      </w:tblPr>
      <w:tblGrid>
        <w:gridCol w:w="1415"/>
        <w:gridCol w:w="13796"/>
      </w:tblGrid>
      <w:tr w:rsidR="005A5A88" w:rsidRPr="00A67B8E" w:rsidDel="001E5011" w14:paraId="54A6E90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1BA6BAF2" w14:textId="77777777" w:rsidR="005A5A88" w:rsidRPr="00A50C30" w:rsidRDefault="005A5A88" w:rsidP="005A5A88">
            <w:pPr>
              <w:pStyle w:val="Heading3"/>
              <w:outlineLvl w:val="2"/>
              <w:rPr>
                <w:b/>
              </w:rPr>
            </w:pPr>
            <w:r w:rsidRPr="00A50C30">
              <w:rPr>
                <w:b/>
              </w:rPr>
              <w:t>FP6.3</w:t>
            </w:r>
          </w:p>
        </w:tc>
        <w:tc>
          <w:tcPr>
            <w:tcW w:w="13796" w:type="dxa"/>
          </w:tcPr>
          <w:p w14:paraId="665E8F28" w14:textId="77777777" w:rsidR="005A5A88" w:rsidRPr="00A50C30" w:rsidDel="001E501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ensure workers are inducted in the site safety procedures relevant to the work they are undertaking.</w:t>
            </w:r>
          </w:p>
        </w:tc>
      </w:tr>
      <w:tr w:rsidR="005A5A88" w:rsidRPr="00A67B8E" w14:paraId="79AA7CBF"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24719F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1CBC2A2B"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 xml:space="preserve">This criterion requires the company to define the process to ensure that all workers are instructed in the site safety procedures of the work they are undertaking, including but not limited to SOPs, SWMS, permits etc. Inducted means </w:t>
            </w:r>
            <w:r w:rsidRPr="00A67B8E">
              <w:rPr>
                <w:rFonts w:cstheme="minorHAnsi"/>
                <w:color w:val="000000"/>
              </w:rPr>
              <w:t>company specific instruction provided to a worker related to a task, activity or process, with evidence of worker acknowledgement of instruction provided.</w:t>
            </w:r>
          </w:p>
        </w:tc>
      </w:tr>
      <w:tr w:rsidR="005A5A88" w:rsidRPr="00A67B8E" w14:paraId="76462DB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C80B662"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10E17EFC"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35D1318F"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SWMS/JHA/SOP induction.</w:t>
            </w:r>
          </w:p>
          <w:p w14:paraId="356714A4"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Site induction.</w:t>
            </w:r>
          </w:p>
          <w:p w14:paraId="4E8F9B50" w14:textId="77777777" w:rsidR="005A5A88" w:rsidRPr="00A67B8E" w:rsidRDefault="005A5A88" w:rsidP="00E05213">
            <w:pPr>
              <w:pStyle w:val="ListParagraph"/>
              <w:numPr>
                <w:ilvl w:val="0"/>
                <w:numId w:val="12"/>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rPr>
                <w:rFonts w:eastAsia="Times New Roman"/>
                <w:lang w:eastAsia="en-AU"/>
              </w:rPr>
              <w:t>Toolbox/training record.</w:t>
            </w:r>
          </w:p>
        </w:tc>
      </w:tr>
      <w:tr w:rsidR="005A5A88" w:rsidRPr="00A67B8E" w14:paraId="4F206351"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D53D323"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13D7DF07" w14:textId="77777777" w:rsidR="005A5A88" w:rsidRPr="00A67B8E" w:rsidRDefault="005A5A88" w:rsidP="00E05213">
            <w:pPr>
              <w:pStyle w:val="ListParagraph"/>
              <w:numPr>
                <w:ilvl w:val="0"/>
                <w:numId w:val="64"/>
              </w:numPr>
              <w:spacing w:before="60" w:after="60"/>
              <w:cnfStyle w:val="010000000000" w:firstRow="0" w:lastRow="1" w:firstColumn="0" w:lastColumn="0" w:oddVBand="0" w:evenVBand="0" w:oddHBand="0" w:evenHBand="0" w:firstRowFirstColumn="0" w:firstRowLastColumn="0" w:lastRowFirstColumn="0" w:lastRowLastColumn="0"/>
            </w:pPr>
            <w:r w:rsidRPr="00A67B8E">
              <w:t>Induction that only captures some of the site safety procedures relevant to the work being undertaken will not satisfy this criterion.</w:t>
            </w:r>
          </w:p>
          <w:p w14:paraId="5B93C604" w14:textId="77777777" w:rsidR="005A5A88" w:rsidRPr="00A67B8E" w:rsidRDefault="005A5A88" w:rsidP="00E05213">
            <w:pPr>
              <w:pStyle w:val="ListParagraph"/>
              <w:numPr>
                <w:ilvl w:val="0"/>
                <w:numId w:val="64"/>
              </w:numPr>
              <w:spacing w:before="60" w:after="60"/>
              <w:cnfStyle w:val="010000000000" w:firstRow="0" w:lastRow="1" w:firstColumn="0" w:lastColumn="0" w:oddVBand="0" w:evenVBand="0" w:oddHBand="0" w:evenHBand="0" w:firstRowFirstColumn="0" w:firstRowLastColumn="0" w:lastRowFirstColumn="0" w:lastRowLastColumn="0"/>
            </w:pPr>
            <w:r w:rsidRPr="00A67B8E">
              <w:t xml:space="preserve">Induction with no evidence of </w:t>
            </w:r>
            <w:r w:rsidRPr="00A67B8E">
              <w:rPr>
                <w:rFonts w:cstheme="minorHAnsi"/>
                <w:color w:val="000000"/>
              </w:rPr>
              <w:t>worker acknowledgement of instruction provided will not satisfy this criterion.</w:t>
            </w:r>
          </w:p>
        </w:tc>
      </w:tr>
    </w:tbl>
    <w:p w14:paraId="288EE86E"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15211" w:type="dxa"/>
        <w:tblLook w:val="01E0" w:firstRow="1" w:lastRow="1" w:firstColumn="1" w:lastColumn="1" w:noHBand="0" w:noVBand="0"/>
        <w:tblCaption w:val="FP6.4"/>
      </w:tblPr>
      <w:tblGrid>
        <w:gridCol w:w="1415"/>
        <w:gridCol w:w="13796"/>
      </w:tblGrid>
      <w:tr w:rsidR="005A5A88" w:rsidRPr="00A67B8E" w14:paraId="4ABFA0E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5" w:type="dxa"/>
          </w:tcPr>
          <w:p w14:paraId="0D777AD0" w14:textId="77777777" w:rsidR="005A5A88" w:rsidRPr="00A50C30" w:rsidRDefault="005A5A88" w:rsidP="005A5A88">
            <w:pPr>
              <w:pStyle w:val="Heading3"/>
              <w:outlineLvl w:val="2"/>
              <w:rPr>
                <w:b/>
              </w:rPr>
            </w:pPr>
            <w:r w:rsidRPr="00A50C30">
              <w:rPr>
                <w:b/>
              </w:rPr>
              <w:lastRenderedPageBreak/>
              <w:t>FP6.4</w:t>
            </w:r>
          </w:p>
        </w:tc>
        <w:tc>
          <w:tcPr>
            <w:tcW w:w="13796" w:type="dxa"/>
          </w:tcPr>
          <w:p w14:paraId="3BAF2F8A"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There is a documented process to record WHS training provided to employees.</w:t>
            </w:r>
          </w:p>
        </w:tc>
      </w:tr>
      <w:tr w:rsidR="005A5A88" w:rsidRPr="00A67B8E" w14:paraId="68C58A7B"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48C29EA"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13796" w:type="dxa"/>
          </w:tcPr>
          <w:p w14:paraId="0030BCBF" w14:textId="77777777" w:rsidR="005A5A88" w:rsidRPr="00A67B8E" w:rsidRDefault="005A5A88" w:rsidP="005A5A88">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rPr>
            </w:pPr>
            <w:r w:rsidRPr="00A67B8E">
              <w:rPr>
                <w:rFonts w:ascii="Calibri" w:hAnsi="Calibri"/>
              </w:rPr>
              <w:t>This criterion requires the company to define the process to make sure that any training provided to employees is recorded in accordance with the company and/or project training requirements.</w:t>
            </w:r>
          </w:p>
        </w:tc>
      </w:tr>
      <w:tr w:rsidR="005A5A88" w:rsidRPr="00A67B8E" w14:paraId="0F0BCDE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D5E7922" w14:textId="77777777" w:rsidR="005A5A88" w:rsidRPr="00117574" w:rsidRDefault="005A5A88" w:rsidP="005A5A88">
            <w:pPr>
              <w:spacing w:before="60" w:after="60"/>
              <w:rPr>
                <w:rFonts w:ascii="Calibri" w:hAnsi="Calibri"/>
                <w:b w:val="0"/>
              </w:rPr>
            </w:pPr>
            <w:r w:rsidRPr="00117574">
              <w:rPr>
                <w:rFonts w:ascii="Calibri" w:hAnsi="Calibri"/>
                <w:b w:val="0"/>
              </w:rPr>
              <w:t>Possible</w:t>
            </w:r>
          </w:p>
          <w:p w14:paraId="2C59FD85" w14:textId="77777777" w:rsidR="005A5A88" w:rsidRPr="00117574" w:rsidRDefault="005A5A88" w:rsidP="005A5A88">
            <w:pPr>
              <w:spacing w:before="60" w:after="60"/>
              <w:rPr>
                <w:rFonts w:ascii="Calibri" w:hAnsi="Calibri"/>
                <w:b w:val="0"/>
              </w:rPr>
            </w:pPr>
            <w:r w:rsidRPr="00117574">
              <w:rPr>
                <w:rFonts w:ascii="Calibri" w:hAnsi="Calibri"/>
                <w:b w:val="0"/>
              </w:rPr>
              <w:t xml:space="preserve">Evidence </w:t>
            </w:r>
          </w:p>
        </w:tc>
        <w:tc>
          <w:tcPr>
            <w:tcW w:w="13796" w:type="dxa"/>
          </w:tcPr>
          <w:p w14:paraId="135FAE03"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pPr>
            <w:r w:rsidRPr="00A67B8E">
              <w:t>Training matrix/register/records.</w:t>
            </w:r>
          </w:p>
          <w:p w14:paraId="58A362A2" w14:textId="77777777" w:rsidR="005A5A88" w:rsidRPr="00A67B8E" w:rsidRDefault="005A5A88" w:rsidP="00E05213">
            <w:pPr>
              <w:pStyle w:val="ListParagraph"/>
              <w:numPr>
                <w:ilvl w:val="0"/>
                <w:numId w:val="6"/>
              </w:numPr>
              <w:spacing w:before="60" w:after="60"/>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A67B8E">
              <w:t>Training database.</w:t>
            </w:r>
          </w:p>
        </w:tc>
      </w:tr>
      <w:tr w:rsidR="005A5A88" w:rsidRPr="00BB7210" w14:paraId="43755CF7" w14:textId="77777777" w:rsidTr="00A50C3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2E5C8DD" w14:textId="77777777" w:rsidR="005A5A88" w:rsidRPr="00117574" w:rsidRDefault="005A5A88" w:rsidP="005A5A88">
            <w:pPr>
              <w:spacing w:before="60" w:after="60"/>
              <w:rPr>
                <w:rFonts w:ascii="Calibri" w:hAnsi="Calibri"/>
                <w:b w:val="0"/>
              </w:rPr>
            </w:pPr>
            <w:r w:rsidRPr="00117574">
              <w:rPr>
                <w:rFonts w:ascii="Calibri" w:hAnsi="Calibri"/>
                <w:b w:val="0"/>
              </w:rPr>
              <w:t>Notes</w:t>
            </w:r>
          </w:p>
        </w:tc>
        <w:tc>
          <w:tcPr>
            <w:tcW w:w="13796" w:type="dxa"/>
          </w:tcPr>
          <w:p w14:paraId="5457B2DB" w14:textId="77777777" w:rsidR="005A5A88" w:rsidRPr="00A67B8E" w:rsidRDefault="005A5A88" w:rsidP="00E05213">
            <w:pPr>
              <w:pStyle w:val="ListParagraph"/>
              <w:numPr>
                <w:ilvl w:val="0"/>
                <w:numId w:val="60"/>
              </w:numPr>
              <w:spacing w:before="60" w:after="60"/>
              <w:cnfStyle w:val="010000000000" w:firstRow="0" w:lastRow="1" w:firstColumn="0" w:lastColumn="0" w:oddVBand="0" w:evenVBand="0" w:oddHBand="0" w:evenHBand="0" w:firstRowFirstColumn="0" w:firstRowLastColumn="0" w:lastRowFirstColumn="0" w:lastRowLastColumn="0"/>
              <w:rPr>
                <w:rFonts w:eastAsia="Times New Roman"/>
                <w:lang w:eastAsia="en-AU"/>
              </w:rPr>
            </w:pPr>
            <w:r w:rsidRPr="00A67B8E">
              <w:rPr>
                <w:rFonts w:eastAsia="Times New Roman"/>
                <w:lang w:eastAsia="en-AU"/>
              </w:rPr>
              <w:t>A training record alone will not satisfy this criterion.</w:t>
            </w:r>
          </w:p>
        </w:tc>
      </w:tr>
    </w:tbl>
    <w:p w14:paraId="02A6944D" w14:textId="77777777" w:rsidR="00BD5AF1" w:rsidRDefault="00BD5AF1" w:rsidP="005A5A88">
      <w:pPr>
        <w:pStyle w:val="Heading2"/>
      </w:pPr>
      <w:bookmarkStart w:id="37" w:name="_Toc230666724"/>
      <w:bookmarkEnd w:id="37"/>
    </w:p>
    <w:p w14:paraId="06E61784" w14:textId="77777777" w:rsidR="00BD5AF1" w:rsidRDefault="00BD5AF1">
      <w:pPr>
        <w:rPr>
          <w:rFonts w:ascii="Calibri" w:eastAsiaTheme="majorEastAsia" w:hAnsi="Calibri" w:cstheme="majorBidi"/>
          <w:b/>
          <w:bCs/>
          <w:color w:val="9E191F"/>
          <w:sz w:val="28"/>
          <w:szCs w:val="26"/>
        </w:rPr>
      </w:pPr>
      <w:r>
        <w:br w:type="page"/>
      </w:r>
    </w:p>
    <w:p w14:paraId="3D52EEAA" w14:textId="671996E3" w:rsidR="00BD5AF1" w:rsidRDefault="00BD5AF1" w:rsidP="00BD5AF1">
      <w:pPr>
        <w:pStyle w:val="Heading1"/>
      </w:pPr>
      <w:bookmarkStart w:id="38" w:name="_Toc86234123"/>
      <w:r>
        <w:lastRenderedPageBreak/>
        <w:t>HAZARD AUDIT CRITERIA</w:t>
      </w:r>
      <w:bookmarkEnd w:id="38"/>
    </w:p>
    <w:p w14:paraId="087C4EAB" w14:textId="4420E736" w:rsidR="005A5A88" w:rsidRDefault="005A5A88" w:rsidP="005A5A88">
      <w:pPr>
        <w:pStyle w:val="Heading2"/>
      </w:pPr>
      <w:bookmarkStart w:id="39" w:name="_Toc86234124"/>
      <w:r w:rsidRPr="004303EA">
        <w:t>H1</w:t>
      </w:r>
      <w:r>
        <w:t xml:space="preserve"> </w:t>
      </w:r>
      <w:r w:rsidRPr="00293FFA">
        <w:t>Working at Heights</w:t>
      </w:r>
      <w:bookmarkEnd w:id="39"/>
    </w:p>
    <w:tbl>
      <w:tblPr>
        <w:tblStyle w:val="EducationTable"/>
        <w:tblW w:w="5000" w:type="pct"/>
        <w:tblLook w:val="00A0" w:firstRow="1" w:lastRow="0" w:firstColumn="1" w:lastColumn="0" w:noHBand="0" w:noVBand="0"/>
        <w:tblCaption w:val="H1.1"/>
      </w:tblPr>
      <w:tblGrid>
        <w:gridCol w:w="1124"/>
        <w:gridCol w:w="12289"/>
      </w:tblGrid>
      <w:tr w:rsidR="005A5A88" w:rsidRPr="00293FFA" w14:paraId="75B0093D" w14:textId="77777777" w:rsidTr="002638AD">
        <w:trPr>
          <w:cnfStyle w:val="100000000000" w:firstRow="1" w:lastRow="0" w:firstColumn="0" w:lastColumn="0" w:oddVBand="0" w:evenVBand="0" w:oddHBand="0" w:evenHBand="0" w:firstRowFirstColumn="0" w:firstRowLastColumn="0" w:lastRowFirstColumn="0" w:lastRowLastColumn="0"/>
          <w:trHeight w:val="712"/>
          <w:tblHeader/>
        </w:trPr>
        <w:tc>
          <w:tcPr>
            <w:cnfStyle w:val="001000000000" w:firstRow="0" w:lastRow="0" w:firstColumn="1" w:lastColumn="0" w:oddVBand="0" w:evenVBand="0" w:oddHBand="0" w:evenHBand="0" w:firstRowFirstColumn="0" w:firstRowLastColumn="0" w:lastRowFirstColumn="0" w:lastRowLastColumn="0"/>
            <w:tcW w:w="419" w:type="pct"/>
          </w:tcPr>
          <w:p w14:paraId="23E2AEEB" w14:textId="77777777" w:rsidR="005A5A88" w:rsidRPr="00A50C30" w:rsidRDefault="005A5A88" w:rsidP="005A5A88">
            <w:pPr>
              <w:pStyle w:val="Heading3"/>
              <w:outlineLvl w:val="2"/>
              <w:rPr>
                <w:rFonts w:cs="Tahoma"/>
                <w:b/>
              </w:rPr>
            </w:pPr>
            <w:r w:rsidRPr="00A50C30">
              <w:rPr>
                <w:b/>
              </w:rPr>
              <w:t>H1.1</w:t>
            </w:r>
          </w:p>
        </w:tc>
        <w:tc>
          <w:tcPr>
            <w:tcW w:w="4581" w:type="pct"/>
          </w:tcPr>
          <w:p w14:paraId="4A5D3B12"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risks associated with the potential for a person falling are identified, assessed and controlled in accordance with the Falls from Height Hierarchy of Control.</w:t>
            </w:r>
          </w:p>
        </w:tc>
      </w:tr>
      <w:tr w:rsidR="005A5A88" w:rsidRPr="00293FFA" w14:paraId="3E1CC1F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5F51F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CD90EE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a person may fall from height, and implement controls consistent with the specific Falls from Height Hierarchy of Control.</w:t>
            </w:r>
          </w:p>
        </w:tc>
      </w:tr>
      <w:tr w:rsidR="005A5A88" w:rsidRPr="00293FFA" w14:paraId="44802C45" w14:textId="77777777" w:rsidTr="00A50C30">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419" w:type="pct"/>
          </w:tcPr>
          <w:p w14:paraId="70497CE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E49FD9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79268F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6D0AC4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E6E31F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Controls utilised have been selected consistent with the Falls from Height Hierarchy of Control.</w:t>
            </w:r>
          </w:p>
        </w:tc>
      </w:tr>
    </w:tbl>
    <w:p w14:paraId="042F34DA" w14:textId="77777777" w:rsidR="005A5A88" w:rsidRDefault="005A5A88" w:rsidP="005A5A88">
      <w:pPr>
        <w:spacing w:after="0"/>
      </w:pPr>
    </w:p>
    <w:tbl>
      <w:tblPr>
        <w:tblStyle w:val="EducationTable"/>
        <w:tblW w:w="5000" w:type="pct"/>
        <w:tblLook w:val="00A0" w:firstRow="1" w:lastRow="0" w:firstColumn="1" w:lastColumn="0" w:noHBand="0" w:noVBand="0"/>
        <w:tblCaption w:val="H1.2"/>
      </w:tblPr>
      <w:tblGrid>
        <w:gridCol w:w="1124"/>
        <w:gridCol w:w="12289"/>
      </w:tblGrid>
      <w:tr w:rsidR="005A5A88" w:rsidRPr="00293FFA" w14:paraId="06FF91A1" w14:textId="77777777" w:rsidTr="002638AD">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419" w:type="pct"/>
          </w:tcPr>
          <w:p w14:paraId="220B443F" w14:textId="77777777" w:rsidR="005A5A88" w:rsidRPr="00A50C30" w:rsidRDefault="005A5A88" w:rsidP="005A5A88">
            <w:pPr>
              <w:pStyle w:val="Heading3"/>
              <w:outlineLvl w:val="2"/>
              <w:rPr>
                <w:b/>
              </w:rPr>
            </w:pPr>
            <w:r w:rsidRPr="00A50C30">
              <w:rPr>
                <w:b/>
              </w:rPr>
              <w:t>H1.2</w:t>
            </w:r>
          </w:p>
        </w:tc>
        <w:tc>
          <w:tcPr>
            <w:tcW w:w="4581" w:type="pct"/>
          </w:tcPr>
          <w:p w14:paraId="2545EF7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Tahoma"/>
                <w:b/>
              </w:rPr>
            </w:pPr>
            <w:r w:rsidRPr="00A50C30">
              <w:rPr>
                <w:rFonts w:cs="Tahoma"/>
                <w:b/>
              </w:rPr>
              <w:t>The risks associated with the potential for falling objects are identified, assessed and controlled in accordance with the Hierarchy of Control.</w:t>
            </w:r>
          </w:p>
        </w:tc>
      </w:tr>
      <w:tr w:rsidR="005A5A88" w:rsidRPr="00293FFA" w14:paraId="140A7B4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827D3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A0A9BD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objects may fall from height, and implement controls consistent with the Hierarchy of Control.</w:t>
            </w:r>
          </w:p>
        </w:tc>
      </w:tr>
      <w:tr w:rsidR="005A5A88" w:rsidRPr="00293FFA" w14:paraId="33279E67"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280E4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8B8E8E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8CBAC6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8A2A88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falling objects risk assessment.</w:t>
            </w:r>
          </w:p>
        </w:tc>
      </w:tr>
    </w:tbl>
    <w:p w14:paraId="11F4B614" w14:textId="77777777" w:rsidR="00A50C30" w:rsidRDefault="00A50C30" w:rsidP="005A5A88">
      <w:pPr>
        <w:spacing w:after="0"/>
      </w:pPr>
      <w:r>
        <w:br w:type="page"/>
      </w:r>
    </w:p>
    <w:p w14:paraId="73F9DCE0" w14:textId="77777777" w:rsidR="005A5A88" w:rsidRDefault="005A5A88" w:rsidP="005A5A88">
      <w:pPr>
        <w:spacing w:after="0"/>
      </w:pPr>
    </w:p>
    <w:tbl>
      <w:tblPr>
        <w:tblStyle w:val="EducationTable"/>
        <w:tblW w:w="5000" w:type="pct"/>
        <w:tblLook w:val="00A0" w:firstRow="1" w:lastRow="0" w:firstColumn="1" w:lastColumn="0" w:noHBand="0" w:noVBand="0"/>
        <w:tblCaption w:val="H1.3"/>
      </w:tblPr>
      <w:tblGrid>
        <w:gridCol w:w="1124"/>
        <w:gridCol w:w="12289"/>
      </w:tblGrid>
      <w:tr w:rsidR="005A5A88" w:rsidRPr="00293FFA" w14:paraId="20C813C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9B85BE" w14:textId="77777777" w:rsidR="005A5A88" w:rsidRPr="00A50C30" w:rsidRDefault="005A5A88" w:rsidP="005A5A88">
            <w:pPr>
              <w:pStyle w:val="Heading3"/>
              <w:outlineLvl w:val="2"/>
              <w:rPr>
                <w:b/>
              </w:rPr>
            </w:pPr>
            <w:r w:rsidRPr="00A50C30">
              <w:rPr>
                <w:b/>
              </w:rPr>
              <w:br w:type="page"/>
              <w:t>H1.3</w:t>
            </w:r>
          </w:p>
        </w:tc>
        <w:tc>
          <w:tcPr>
            <w:tcW w:w="4581" w:type="pct"/>
          </w:tcPr>
          <w:p w14:paraId="1066BA58"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Safe systems of work have been developed to ensure fall prevention systems/structures are:</w:t>
            </w:r>
          </w:p>
          <w:p w14:paraId="50078029" w14:textId="77777777" w:rsidR="005A5A88" w:rsidRPr="00A50C30" w:rsidRDefault="005A5A88" w:rsidP="00E05213">
            <w:pPr>
              <w:pStyle w:val="Heading3"/>
              <w:numPr>
                <w:ilvl w:val="0"/>
                <w:numId w:val="82"/>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verified as installed in accordance with the manufacturers’ instructions and relevant legislation, codes of practice and Australian standards; and</w:t>
            </w:r>
          </w:p>
          <w:p w14:paraId="4ACC7598" w14:textId="77777777" w:rsidR="005A5A88" w:rsidRPr="00A50C30" w:rsidRDefault="005A5A88" w:rsidP="00E05213">
            <w:pPr>
              <w:pStyle w:val="Heading3"/>
              <w:numPr>
                <w:ilvl w:val="0"/>
                <w:numId w:val="82"/>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subject to regular documented inspection as per the relevant legislation, codes of practice and Australian standards.</w:t>
            </w:r>
          </w:p>
        </w:tc>
      </w:tr>
      <w:tr w:rsidR="005A5A88" w:rsidRPr="00293FFA" w14:paraId="251EC72B"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6AA63D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1C45C8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any systems/structures in place to prevent falls are installed and inspected according to the specifications required by the manufacturer, and any other relevant legal and other requirements.</w:t>
            </w:r>
          </w:p>
        </w:tc>
      </w:tr>
      <w:tr w:rsidR="005A5A88" w:rsidRPr="00293FFA" w14:paraId="531AA909"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8CB767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08C95C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C5A2E3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Procedure for the management of work at heights.</w:t>
            </w:r>
          </w:p>
          <w:p w14:paraId="3AAB955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38C647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1BF74F3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Completed inspections/permits.</w:t>
            </w:r>
          </w:p>
          <w:p w14:paraId="79A617D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records and handover certificates.</w:t>
            </w:r>
          </w:p>
          <w:p w14:paraId="73EC80E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tc>
      </w:tr>
    </w:tbl>
    <w:p w14:paraId="40D3AD3D"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1.4"/>
      </w:tblPr>
      <w:tblGrid>
        <w:gridCol w:w="1124"/>
        <w:gridCol w:w="12289"/>
      </w:tblGrid>
      <w:tr w:rsidR="005A5A88" w:rsidRPr="00293FFA" w14:paraId="3719686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3A9D760" w14:textId="77777777" w:rsidR="005A5A88" w:rsidRPr="00A50C30" w:rsidRDefault="005A5A88" w:rsidP="005A5A88">
            <w:pPr>
              <w:pStyle w:val="Heading3"/>
              <w:outlineLvl w:val="2"/>
              <w:rPr>
                <w:b/>
              </w:rPr>
            </w:pPr>
            <w:r w:rsidRPr="00A50C30">
              <w:rPr>
                <w:b/>
              </w:rPr>
              <w:lastRenderedPageBreak/>
              <w:t>H1.4</w:t>
            </w:r>
          </w:p>
        </w:tc>
        <w:tc>
          <w:tcPr>
            <w:tcW w:w="4581" w:type="pct"/>
          </w:tcPr>
          <w:p w14:paraId="75B84C0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Safe systems of work have been developed to ensure that where fall restraint/fall arrest equipment is being used on site:</w:t>
            </w:r>
          </w:p>
          <w:p w14:paraId="3A496D54"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workers have been formally trained in the use of such equipment;</w:t>
            </w:r>
          </w:p>
          <w:p w14:paraId="2DF3FFC4"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there is a maintenance and inspection schedule for the equipment;</w:t>
            </w:r>
          </w:p>
          <w:p w14:paraId="04A7CA4A"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attachment points are designed and certified by a qualified person; and</w:t>
            </w:r>
          </w:p>
          <w:p w14:paraId="34082252" w14:textId="77777777" w:rsidR="005A5A88" w:rsidRPr="00A50C30" w:rsidRDefault="005A5A88" w:rsidP="00E05213">
            <w:pPr>
              <w:pStyle w:val="Heading3"/>
              <w:numPr>
                <w:ilvl w:val="0"/>
                <w:numId w:val="83"/>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attachment points are installed by a trained person and regularly inspected by a competent person.</w:t>
            </w:r>
          </w:p>
        </w:tc>
      </w:tr>
      <w:tr w:rsidR="005A5A88" w:rsidRPr="00293FFA" w14:paraId="4628CE5D"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C7DFC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2DFFE3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and maintain systems for the management of fall restraint/fall arrest equipment, and to make sure that the equipment being used is used by formally trained persons, appropriately maintained/inspected, and attached to points that are certified to be adequate to sustain the potential force of a falling person.</w:t>
            </w:r>
          </w:p>
        </w:tc>
      </w:tr>
      <w:tr w:rsidR="005A5A88" w:rsidRPr="00293FFA" w14:paraId="6221AF80"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68190B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399888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417B14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F8016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45995E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Controls utilised have been selected consistent with the Falls from Height Hierarchy of Control.</w:t>
            </w:r>
          </w:p>
          <w:p w14:paraId="0BD839C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p w14:paraId="012C402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19A539D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Inspection/maintenance records.</w:t>
            </w:r>
          </w:p>
          <w:p w14:paraId="72A8864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certification.</w:t>
            </w:r>
          </w:p>
          <w:p w14:paraId="46345EB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41569D5D" w14:textId="77777777" w:rsidR="005A5A88" w:rsidRDefault="005A5A88" w:rsidP="005A5A88">
      <w:pPr>
        <w:spacing w:after="0"/>
      </w:pPr>
    </w:p>
    <w:tbl>
      <w:tblPr>
        <w:tblStyle w:val="EducationTable"/>
        <w:tblW w:w="5000" w:type="pct"/>
        <w:tblLook w:val="00A0" w:firstRow="1" w:lastRow="0" w:firstColumn="1" w:lastColumn="0" w:noHBand="0" w:noVBand="0"/>
        <w:tblCaption w:val="H1.5"/>
      </w:tblPr>
      <w:tblGrid>
        <w:gridCol w:w="1124"/>
        <w:gridCol w:w="12289"/>
      </w:tblGrid>
      <w:tr w:rsidR="005A5A88" w:rsidRPr="00293FFA" w14:paraId="3BFBB1C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2DFC6C9" w14:textId="77777777" w:rsidR="005A5A88" w:rsidRPr="00A50C30" w:rsidRDefault="005A5A88" w:rsidP="005A5A88">
            <w:pPr>
              <w:pStyle w:val="Heading3"/>
              <w:outlineLvl w:val="2"/>
              <w:rPr>
                <w:b/>
              </w:rPr>
            </w:pPr>
            <w:r w:rsidRPr="00A50C30">
              <w:rPr>
                <w:b/>
              </w:rPr>
              <w:br w:type="page"/>
              <w:t>H1.5</w:t>
            </w:r>
          </w:p>
        </w:tc>
        <w:tc>
          <w:tcPr>
            <w:tcW w:w="4581" w:type="pct"/>
          </w:tcPr>
          <w:p w14:paraId="4DD9EA3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The system ensures that work</w:t>
            </w:r>
            <w:r w:rsidRPr="00A50C30">
              <w:rPr>
                <w:b/>
              </w:rPr>
              <w:t xml:space="preserve"> processes are instigated to prevent working from ladders.</w:t>
            </w:r>
          </w:p>
        </w:tc>
      </w:tr>
      <w:tr w:rsidR="005A5A88" w:rsidRPr="00293FFA" w14:paraId="6EE227E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1DFD8B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388B70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process in place to make sure that ladders are the last resort when selecting work platforms for activities and that, if ladders are the only option for works, controls are in place to manage the risks associated with ladders. </w:t>
            </w:r>
            <w:r w:rsidRPr="00293FFA">
              <w:rPr>
                <w:rFonts w:ascii="Calibri" w:hAnsi="Calibri"/>
                <w:b/>
              </w:rPr>
              <w:t>Platform ladders are not considered ladders for the purposes of this criterion and can therefore be utilised.</w:t>
            </w:r>
          </w:p>
        </w:tc>
      </w:tr>
      <w:tr w:rsidR="005A5A88" w:rsidRPr="00293FFA" w14:paraId="0AB2290C"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22017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49F1AC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6D246F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F8437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5E40599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Controls utilised have been selected consistent with the Falls from Height Hierarchy of Control.</w:t>
            </w:r>
          </w:p>
          <w:p w14:paraId="65B99BE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Evidence of controls on site in place for the use of ladders.</w:t>
            </w:r>
          </w:p>
          <w:p w14:paraId="1C9F6AB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ACD372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Site Rules.</w:t>
            </w:r>
          </w:p>
          <w:p w14:paraId="1DCADDF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Site Induction.</w:t>
            </w:r>
          </w:p>
        </w:tc>
      </w:tr>
    </w:tbl>
    <w:p w14:paraId="6FDD5C71" w14:textId="77777777" w:rsidR="005A5A88" w:rsidRDefault="005A5A88" w:rsidP="005A5A88">
      <w:pPr>
        <w:spacing w:after="0"/>
      </w:pPr>
    </w:p>
    <w:tbl>
      <w:tblPr>
        <w:tblStyle w:val="EducationTable"/>
        <w:tblW w:w="5000" w:type="pct"/>
        <w:tblLook w:val="00A0" w:firstRow="1" w:lastRow="0" w:firstColumn="1" w:lastColumn="0" w:noHBand="0" w:noVBand="0"/>
        <w:tblCaption w:val="H1.6"/>
      </w:tblPr>
      <w:tblGrid>
        <w:gridCol w:w="1124"/>
        <w:gridCol w:w="12289"/>
      </w:tblGrid>
      <w:tr w:rsidR="005A5A88" w:rsidRPr="00293FFA" w14:paraId="2F4C0CD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A3045E7" w14:textId="77777777" w:rsidR="005A5A88" w:rsidRPr="00A50C30" w:rsidRDefault="005A5A88" w:rsidP="005A5A88">
            <w:pPr>
              <w:pStyle w:val="Heading3"/>
              <w:outlineLvl w:val="2"/>
              <w:rPr>
                <w:b/>
              </w:rPr>
            </w:pPr>
            <w:r w:rsidRPr="00A50C30">
              <w:rPr>
                <w:b/>
              </w:rPr>
              <w:t>H1.6</w:t>
            </w:r>
          </w:p>
        </w:tc>
        <w:tc>
          <w:tcPr>
            <w:tcW w:w="4581" w:type="pct"/>
          </w:tcPr>
          <w:p w14:paraId="48F6634B"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The system ensures that there is safe access and egress for all areas where work at heights is being undertaken.</w:t>
            </w:r>
          </w:p>
        </w:tc>
      </w:tr>
      <w:tr w:rsidR="005A5A88" w:rsidRPr="00293FFA" w14:paraId="19BB5E9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39455D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CAED20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to make sure that there is safe access/egress to/from areas where work at height is being completed.</w:t>
            </w:r>
          </w:p>
        </w:tc>
      </w:tr>
      <w:tr w:rsidR="005A5A88" w:rsidRPr="00293FFA" w14:paraId="70DB0AC1"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4285B6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B46B5F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2BF85C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87BA38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Procedure for the management of work at heights.</w:t>
            </w:r>
          </w:p>
          <w:p w14:paraId="4A3CEDB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1E77B15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1E387824" w14:textId="77777777" w:rsidR="005A5A88" w:rsidRDefault="005A5A88" w:rsidP="005A5A88">
      <w:pPr>
        <w:spacing w:after="0"/>
      </w:pPr>
    </w:p>
    <w:tbl>
      <w:tblPr>
        <w:tblStyle w:val="EducationTable"/>
        <w:tblW w:w="5000" w:type="pct"/>
        <w:tblLook w:val="00A0" w:firstRow="1" w:lastRow="0" w:firstColumn="1" w:lastColumn="0" w:noHBand="0" w:noVBand="0"/>
        <w:tblCaption w:val="H1.7"/>
      </w:tblPr>
      <w:tblGrid>
        <w:gridCol w:w="1124"/>
        <w:gridCol w:w="12289"/>
      </w:tblGrid>
      <w:tr w:rsidR="005A5A88" w:rsidRPr="00293FFA" w14:paraId="5343F93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65B173" w14:textId="77777777" w:rsidR="005A5A88" w:rsidRPr="00A50C30" w:rsidRDefault="005A5A88" w:rsidP="005A5A88">
            <w:pPr>
              <w:pStyle w:val="Heading3"/>
              <w:outlineLvl w:val="2"/>
              <w:rPr>
                <w:b/>
                <w:strike/>
              </w:rPr>
            </w:pPr>
            <w:r w:rsidRPr="00A50C30">
              <w:rPr>
                <w:b/>
              </w:rPr>
              <w:t>H1.7</w:t>
            </w:r>
          </w:p>
        </w:tc>
        <w:tc>
          <w:tcPr>
            <w:tcW w:w="4581" w:type="pct"/>
          </w:tcPr>
          <w:p w14:paraId="135587B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system ensures emergency procedures are established specific to the scope of works, including actions to be taken after an arrested fall has occurred.</w:t>
            </w:r>
          </w:p>
        </w:tc>
      </w:tr>
      <w:tr w:rsidR="005A5A88" w:rsidRPr="00293FFA" w14:paraId="0E1073D4"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BC208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93980D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the management of emergency situations at height as well as rescue of any workers who have been subjected to an arrested fall from height on the project. This means all emergency scenarios at height must be identified and procedures established, not just for arrested fall.</w:t>
            </w:r>
          </w:p>
        </w:tc>
      </w:tr>
      <w:tr w:rsidR="005A5A88" w:rsidRPr="00293FFA" w14:paraId="494CF65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838369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F9285D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32533D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541A0E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 risk assessment.</w:t>
            </w:r>
          </w:p>
          <w:p w14:paraId="01C7B9A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662A41C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emergency procedures for arrested falls.</w:t>
            </w:r>
          </w:p>
          <w:p w14:paraId="7E2AC17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2892D759" w14:textId="77777777" w:rsidR="005A5A88" w:rsidRDefault="005A5A88" w:rsidP="005A5A88">
      <w:pPr>
        <w:spacing w:after="0"/>
      </w:pPr>
    </w:p>
    <w:tbl>
      <w:tblPr>
        <w:tblStyle w:val="EducationTable"/>
        <w:tblW w:w="5000" w:type="pct"/>
        <w:tblLook w:val="00A0" w:firstRow="1" w:lastRow="0" w:firstColumn="1" w:lastColumn="0" w:noHBand="0" w:noVBand="0"/>
        <w:tblCaption w:val="H1.8"/>
      </w:tblPr>
      <w:tblGrid>
        <w:gridCol w:w="1124"/>
        <w:gridCol w:w="12289"/>
      </w:tblGrid>
      <w:tr w:rsidR="005A5A88" w:rsidRPr="00293FFA" w14:paraId="3708F3B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45C3B37" w14:textId="77777777" w:rsidR="005A5A88" w:rsidRPr="00A50C30" w:rsidRDefault="005A5A88" w:rsidP="005A5A88">
            <w:pPr>
              <w:pStyle w:val="Heading3"/>
              <w:outlineLvl w:val="2"/>
              <w:rPr>
                <w:b/>
              </w:rPr>
            </w:pPr>
            <w:r w:rsidRPr="00A50C30">
              <w:rPr>
                <w:b/>
              </w:rPr>
              <w:t>H1.8</w:t>
            </w:r>
          </w:p>
        </w:tc>
        <w:tc>
          <w:tcPr>
            <w:tcW w:w="4581" w:type="pct"/>
          </w:tcPr>
          <w:p w14:paraId="0158643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Other hazard related activity.</w:t>
            </w:r>
          </w:p>
        </w:tc>
      </w:tr>
    </w:tbl>
    <w:p w14:paraId="6D7A5845" w14:textId="77777777" w:rsidR="005A5A88" w:rsidRDefault="005A5A88" w:rsidP="005A5A88">
      <w:pPr>
        <w:spacing w:after="0"/>
      </w:pPr>
    </w:p>
    <w:p w14:paraId="09993B7E" w14:textId="77777777" w:rsidR="002638AD" w:rsidRDefault="002638AD" w:rsidP="005A5A88">
      <w:pPr>
        <w:pStyle w:val="Heading2"/>
        <w:sectPr w:rsidR="002638AD" w:rsidSect="00A3555C">
          <w:pgSz w:w="16838" w:h="11906" w:orient="landscape"/>
          <w:pgMar w:top="1440" w:right="1985" w:bottom="1440" w:left="1440" w:header="708" w:footer="1011" w:gutter="0"/>
          <w:cols w:space="708"/>
          <w:docGrid w:linePitch="360"/>
        </w:sectPr>
      </w:pPr>
    </w:p>
    <w:p w14:paraId="568BFDF4" w14:textId="77777777" w:rsidR="005A5A88" w:rsidRDefault="005A5A88" w:rsidP="005A5A88">
      <w:pPr>
        <w:pStyle w:val="Heading2"/>
      </w:pPr>
      <w:bookmarkStart w:id="40" w:name="_Toc86234125"/>
      <w:r>
        <w:lastRenderedPageBreak/>
        <w:t xml:space="preserve">H2 </w:t>
      </w:r>
      <w:r w:rsidRPr="00293FFA">
        <w:t>Telecommunication Towers</w:t>
      </w:r>
      <w:bookmarkEnd w:id="40"/>
    </w:p>
    <w:tbl>
      <w:tblPr>
        <w:tblStyle w:val="EducationTable"/>
        <w:tblW w:w="5000" w:type="pct"/>
        <w:tblLook w:val="00A0" w:firstRow="1" w:lastRow="0" w:firstColumn="1" w:lastColumn="0" w:noHBand="0" w:noVBand="0"/>
        <w:tblCaption w:val="H2.1"/>
      </w:tblPr>
      <w:tblGrid>
        <w:gridCol w:w="1124"/>
        <w:gridCol w:w="12289"/>
      </w:tblGrid>
      <w:tr w:rsidR="005A5A88" w:rsidRPr="00293FFA" w14:paraId="55F0FFD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9A67C9" w14:textId="77777777" w:rsidR="005A5A88" w:rsidRPr="00A50C30" w:rsidRDefault="005A5A88" w:rsidP="005A5A88">
            <w:pPr>
              <w:pStyle w:val="Heading3"/>
              <w:outlineLvl w:val="2"/>
              <w:rPr>
                <w:b/>
              </w:rPr>
            </w:pPr>
            <w:r w:rsidRPr="00A50C30">
              <w:rPr>
                <w:b/>
              </w:rPr>
              <w:t>H2.1</w:t>
            </w:r>
          </w:p>
        </w:tc>
        <w:tc>
          <w:tcPr>
            <w:tcW w:w="4581" w:type="pct"/>
          </w:tcPr>
          <w:p w14:paraId="658C644E"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risks associated with telecommunications towers are identified, assessed and controlled in accordance with the Hierarchy of Control.</w:t>
            </w:r>
          </w:p>
        </w:tc>
      </w:tr>
      <w:tr w:rsidR="005A5A88" w:rsidRPr="00293FFA" w14:paraId="3564658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992DBF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20CF01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risks on the project associated with telecommunications towers, and implement controls consistent with the Hierarchy Of Control.</w:t>
            </w:r>
          </w:p>
        </w:tc>
      </w:tr>
      <w:tr w:rsidR="005A5A88" w:rsidRPr="00293FFA" w14:paraId="255BC0E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797891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B7409A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DA34FF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2D40949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 risk assessment.</w:t>
            </w:r>
          </w:p>
          <w:p w14:paraId="2190820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FD909F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Remote works assessment.</w:t>
            </w:r>
          </w:p>
          <w:p w14:paraId="0460A7F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Radiation survey.</w:t>
            </w:r>
          </w:p>
          <w:p w14:paraId="0B17A68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Controls utilised have been selected consistent with the Falls from Height Hierarchy of Control.</w:t>
            </w:r>
          </w:p>
        </w:tc>
      </w:tr>
    </w:tbl>
    <w:p w14:paraId="4C03A160" w14:textId="77777777" w:rsidR="005A5A88" w:rsidRDefault="005A5A88" w:rsidP="005A5A88">
      <w:pPr>
        <w:spacing w:after="0"/>
      </w:pPr>
    </w:p>
    <w:tbl>
      <w:tblPr>
        <w:tblStyle w:val="EducationTable"/>
        <w:tblW w:w="5000" w:type="pct"/>
        <w:tblLook w:val="00A0" w:firstRow="1" w:lastRow="0" w:firstColumn="1" w:lastColumn="0" w:noHBand="0" w:noVBand="0"/>
        <w:tblCaption w:val="H2.2"/>
      </w:tblPr>
      <w:tblGrid>
        <w:gridCol w:w="1124"/>
        <w:gridCol w:w="12289"/>
      </w:tblGrid>
      <w:tr w:rsidR="005A5A88" w:rsidRPr="00293FFA" w14:paraId="4F6F1B7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252C2B5" w14:textId="77777777" w:rsidR="005A5A88" w:rsidRPr="00A50C30" w:rsidRDefault="005A5A88" w:rsidP="005A5A88">
            <w:pPr>
              <w:pStyle w:val="Heading3"/>
              <w:outlineLvl w:val="2"/>
              <w:rPr>
                <w:b/>
              </w:rPr>
            </w:pPr>
            <w:r w:rsidRPr="00A50C30">
              <w:rPr>
                <w:b/>
              </w:rPr>
              <w:t>H2.2</w:t>
            </w:r>
          </w:p>
        </w:tc>
        <w:tc>
          <w:tcPr>
            <w:tcW w:w="4581" w:type="pct"/>
          </w:tcPr>
          <w:p w14:paraId="7C0463A1"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risks associated with the potential for falling objects are identified, assessed and controlled in accordance with the Hierarchy of Control.</w:t>
            </w:r>
          </w:p>
        </w:tc>
      </w:tr>
      <w:tr w:rsidR="005A5A88" w:rsidRPr="00293FFA" w14:paraId="13EC0E17"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47C6C9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45E624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risks on the project where objects may fall from height, and implement controls consistent with the Hierarchy of Control.</w:t>
            </w:r>
          </w:p>
        </w:tc>
      </w:tr>
      <w:tr w:rsidR="005A5A88" w:rsidRPr="00293FFA" w14:paraId="3913D3D2"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1E53DD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282C88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E54F32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C01443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falling objects risk assessment.</w:t>
            </w:r>
          </w:p>
          <w:p w14:paraId="57A3918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tc>
      </w:tr>
    </w:tbl>
    <w:p w14:paraId="48B1F3F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2.3"/>
      </w:tblPr>
      <w:tblGrid>
        <w:gridCol w:w="1124"/>
        <w:gridCol w:w="12289"/>
      </w:tblGrid>
      <w:tr w:rsidR="005A5A88" w:rsidRPr="00293FFA" w14:paraId="5AB1306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DE8E195" w14:textId="77777777" w:rsidR="005A5A88" w:rsidRPr="00A50C30" w:rsidRDefault="005A5A88" w:rsidP="005A5A88">
            <w:pPr>
              <w:pStyle w:val="Heading3"/>
              <w:outlineLvl w:val="2"/>
              <w:rPr>
                <w:b/>
              </w:rPr>
            </w:pPr>
            <w:r w:rsidRPr="00A50C30">
              <w:rPr>
                <w:b/>
              </w:rPr>
              <w:lastRenderedPageBreak/>
              <w:t>H2.3</w:t>
            </w:r>
          </w:p>
        </w:tc>
        <w:tc>
          <w:tcPr>
            <w:tcW w:w="4581" w:type="pct"/>
          </w:tcPr>
          <w:p w14:paraId="1A22FA55"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Safe systems of work have been developed taking into account: </w:t>
            </w:r>
          </w:p>
          <w:p w14:paraId="4AEA4341"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 xml:space="preserve">working at height (including safe access and egress); </w:t>
            </w:r>
          </w:p>
          <w:p w14:paraId="1822ED2E"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rigging and lifting equipment (including cranage);</w:t>
            </w:r>
          </w:p>
          <w:p w14:paraId="0EF1CC04"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electrical; and</w:t>
            </w:r>
          </w:p>
          <w:p w14:paraId="6D2C61CF" w14:textId="77777777" w:rsidR="005A5A88" w:rsidRPr="00A50C30" w:rsidRDefault="005A5A88" w:rsidP="00E05213">
            <w:pPr>
              <w:pStyle w:val="Heading3"/>
              <w:numPr>
                <w:ilvl w:val="0"/>
                <w:numId w:val="8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rPr>
              <w:t>radiation hazards.</w:t>
            </w:r>
          </w:p>
        </w:tc>
      </w:tr>
      <w:tr w:rsidR="005A5A88" w:rsidRPr="00293FFA" w14:paraId="7D2438D6"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A9B5A3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4E054D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working at height and electrical / radiation energy sources, including isolation processes to remove the risk and/or controls to manage working near energy sources where they cannot been de-energised.</w:t>
            </w:r>
          </w:p>
        </w:tc>
      </w:tr>
      <w:tr w:rsidR="005A5A88" w:rsidRPr="00293FFA" w14:paraId="4B03B83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1A55D6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FFE302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or Site Risk Assessment.</w:t>
            </w:r>
          </w:p>
          <w:p w14:paraId="058B523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CDDEB6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789CF66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Energy Isolation, Identification and Lockout process.</w:t>
            </w:r>
          </w:p>
          <w:p w14:paraId="38A5D6C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p w14:paraId="4D2CCE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Physical insulating or protective barriers.</w:t>
            </w:r>
          </w:p>
        </w:tc>
      </w:tr>
    </w:tbl>
    <w:p w14:paraId="68C01A5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2.4"/>
      </w:tblPr>
      <w:tblGrid>
        <w:gridCol w:w="1124"/>
        <w:gridCol w:w="12289"/>
      </w:tblGrid>
      <w:tr w:rsidR="005A5A88" w:rsidRPr="00293FFA" w14:paraId="0C8EC54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CBF19BA" w14:textId="77777777" w:rsidR="005A5A88" w:rsidRPr="00A50C30" w:rsidRDefault="005A5A88" w:rsidP="005A5A88">
            <w:pPr>
              <w:pStyle w:val="Heading3"/>
              <w:outlineLvl w:val="2"/>
              <w:rPr>
                <w:b/>
              </w:rPr>
            </w:pPr>
            <w:r w:rsidRPr="00A50C30">
              <w:rPr>
                <w:b/>
              </w:rPr>
              <w:lastRenderedPageBreak/>
              <w:t>H2.4</w:t>
            </w:r>
          </w:p>
        </w:tc>
        <w:tc>
          <w:tcPr>
            <w:tcW w:w="4581" w:type="pct"/>
          </w:tcPr>
          <w:p w14:paraId="3A4ACF29"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 xml:space="preserve">Safe systems of work have been developed to ensure that where fall </w:t>
            </w:r>
            <w:r w:rsidRPr="00A50C30">
              <w:rPr>
                <w:b/>
              </w:rPr>
              <w:t>prevention/ fall arrest equipment is being used on site:</w:t>
            </w:r>
          </w:p>
          <w:p w14:paraId="62FA2285"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workers have been formally trained in the use of such equipment;</w:t>
            </w:r>
          </w:p>
          <w:p w14:paraId="310B4539"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there is a maintenance and inspection schedule for the equipment;</w:t>
            </w:r>
          </w:p>
          <w:p w14:paraId="186B6DAE"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lang w:val="en-US"/>
              </w:rPr>
            </w:pPr>
            <w:r w:rsidRPr="00A50C30">
              <w:rPr>
                <w:b/>
                <w:lang w:val="en-US"/>
              </w:rPr>
              <w:t>attachment points are designed and certified by a qualified person; and</w:t>
            </w:r>
          </w:p>
          <w:p w14:paraId="6C5B7B1C" w14:textId="77777777" w:rsidR="005A5A88" w:rsidRPr="00A50C30" w:rsidRDefault="005A5A88" w:rsidP="00E05213">
            <w:pPr>
              <w:pStyle w:val="Heading3"/>
              <w:numPr>
                <w:ilvl w:val="0"/>
                <w:numId w:val="8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A50C30">
              <w:rPr>
                <w:b/>
                <w:lang w:val="en-US"/>
              </w:rPr>
              <w:t>attachment points are installed by a trained person and regularly inspected by a competent person.</w:t>
            </w:r>
          </w:p>
        </w:tc>
      </w:tr>
      <w:tr w:rsidR="005A5A88" w:rsidRPr="00293FFA" w14:paraId="22612671"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C33020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BE2444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and maintain systems for the management of fall restraint/fall arrest equipment, and to make sure that the equipment is used by formally trained persons, appropriately maintained/inspected, and attached to points that are certified to be adequate to sustain the potential force of a falling person.</w:t>
            </w:r>
          </w:p>
        </w:tc>
      </w:tr>
      <w:tr w:rsidR="005A5A88" w:rsidRPr="00293FFA" w14:paraId="2CABC5FA"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0C72B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C9918F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85F90B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53EFC4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2C60A35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Controls utilised have been selected consistent with the Falls from Height Hierarchy of Control.</w:t>
            </w:r>
          </w:p>
          <w:p w14:paraId="1267AE0E"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Manufacturers’ guidelines/specifications.</w:t>
            </w:r>
          </w:p>
          <w:p w14:paraId="2E8D1A5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763756F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Inspection/maintenance records.</w:t>
            </w:r>
          </w:p>
          <w:p w14:paraId="4410FF4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certification.</w:t>
            </w:r>
          </w:p>
          <w:p w14:paraId="5B1E18D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54D6C170" w14:textId="77777777" w:rsidR="00A50C30" w:rsidRDefault="00A50C30" w:rsidP="005A5A88">
      <w:pPr>
        <w:spacing w:after="0"/>
      </w:pPr>
      <w:r>
        <w:br w:type="page"/>
      </w:r>
    </w:p>
    <w:p w14:paraId="4DC7D9AD" w14:textId="77777777" w:rsidR="005A5A88" w:rsidRDefault="005A5A88" w:rsidP="005A5A88">
      <w:pPr>
        <w:spacing w:after="0"/>
      </w:pPr>
    </w:p>
    <w:tbl>
      <w:tblPr>
        <w:tblStyle w:val="EducationTable"/>
        <w:tblW w:w="5000" w:type="pct"/>
        <w:tblLook w:val="00A0" w:firstRow="1" w:lastRow="0" w:firstColumn="1" w:lastColumn="0" w:noHBand="0" w:noVBand="0"/>
        <w:tblCaption w:val="H2.5"/>
      </w:tblPr>
      <w:tblGrid>
        <w:gridCol w:w="1124"/>
        <w:gridCol w:w="12289"/>
      </w:tblGrid>
      <w:tr w:rsidR="005A5A88" w:rsidRPr="00293FFA" w14:paraId="1803C80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6F6A295" w14:textId="77777777" w:rsidR="005A5A88" w:rsidRPr="00A50C30" w:rsidRDefault="005A5A88" w:rsidP="005A5A88">
            <w:pPr>
              <w:pStyle w:val="Heading3"/>
              <w:outlineLvl w:val="2"/>
              <w:rPr>
                <w:b/>
                <w:strike/>
              </w:rPr>
            </w:pPr>
            <w:r w:rsidRPr="00A50C30">
              <w:rPr>
                <w:b/>
              </w:rPr>
              <w:t>H2.5</w:t>
            </w:r>
          </w:p>
        </w:tc>
        <w:tc>
          <w:tcPr>
            <w:tcW w:w="4581" w:type="pct"/>
          </w:tcPr>
          <w:p w14:paraId="3EC7F4B6"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A50C30">
              <w:rPr>
                <w:b/>
              </w:rPr>
              <w:t>The system ensures that emergency procedures are established specific to the scope of works, including actions to be taken if an arrested fall has occurred and dealing with possible remote locations.</w:t>
            </w:r>
          </w:p>
        </w:tc>
      </w:tr>
      <w:tr w:rsidR="005A5A88" w:rsidRPr="00293FFA" w14:paraId="705F6255"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1C98B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81A9F5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the management of any emergency situations related to work on telecommunications towers for the project as well as rescue of any workers who have been subjected to an arrested fall from height. Emergency procedures should take into account issues associated with working in remote locations where relevant.</w:t>
            </w:r>
          </w:p>
        </w:tc>
      </w:tr>
      <w:tr w:rsidR="005A5A88" w:rsidRPr="00293FFA" w14:paraId="500A3FD4"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4C4AA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7D867D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414A36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6CCBF3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work at heights risk assessment.</w:t>
            </w:r>
          </w:p>
          <w:p w14:paraId="27D182C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B93747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emergency procedures for arrested falls including remote works consideration.</w:t>
            </w:r>
          </w:p>
          <w:p w14:paraId="52E9024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 for workers.</w:t>
            </w:r>
          </w:p>
        </w:tc>
      </w:tr>
    </w:tbl>
    <w:p w14:paraId="343F8B85" w14:textId="77777777" w:rsidR="005A5A88" w:rsidRDefault="005A5A88" w:rsidP="005A5A88">
      <w:pPr>
        <w:spacing w:after="0"/>
      </w:pPr>
    </w:p>
    <w:tbl>
      <w:tblPr>
        <w:tblStyle w:val="EducationTable"/>
        <w:tblW w:w="5000" w:type="pct"/>
        <w:tblLook w:val="00A0" w:firstRow="1" w:lastRow="0" w:firstColumn="1" w:lastColumn="0" w:noHBand="0" w:noVBand="0"/>
        <w:tblCaption w:val="H2.6"/>
      </w:tblPr>
      <w:tblGrid>
        <w:gridCol w:w="1124"/>
        <w:gridCol w:w="12289"/>
      </w:tblGrid>
      <w:tr w:rsidR="005A5A88" w:rsidRPr="00293FFA" w14:paraId="6DD3470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4D84F8D" w14:textId="77777777" w:rsidR="005A5A88" w:rsidRPr="00A50C30" w:rsidRDefault="005A5A88" w:rsidP="005A5A88">
            <w:pPr>
              <w:pStyle w:val="Heading3"/>
              <w:outlineLvl w:val="2"/>
              <w:rPr>
                <w:b/>
              </w:rPr>
            </w:pPr>
            <w:r w:rsidRPr="00A50C30">
              <w:rPr>
                <w:b/>
              </w:rPr>
              <w:t>H2.6</w:t>
            </w:r>
          </w:p>
        </w:tc>
        <w:tc>
          <w:tcPr>
            <w:tcW w:w="4581" w:type="pct"/>
          </w:tcPr>
          <w:p w14:paraId="79708CB7"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Other hazard related activity.</w:t>
            </w:r>
          </w:p>
        </w:tc>
      </w:tr>
    </w:tbl>
    <w:p w14:paraId="5D58F62A" w14:textId="77777777" w:rsidR="005A5A88" w:rsidRDefault="005A5A88" w:rsidP="005A5A88">
      <w:pPr>
        <w:spacing w:after="0"/>
      </w:pPr>
    </w:p>
    <w:p w14:paraId="38E897A1" w14:textId="77777777" w:rsidR="005A5A88" w:rsidRDefault="005A5A88" w:rsidP="005A5A88">
      <w:pPr>
        <w:pStyle w:val="Heading2"/>
      </w:pPr>
      <w:bookmarkStart w:id="41" w:name="_Toc86234126"/>
      <w:r>
        <w:t xml:space="preserve">H3 </w:t>
      </w:r>
      <w:r w:rsidRPr="00293FFA">
        <w:t>Demolition</w:t>
      </w:r>
      <w:bookmarkEnd w:id="41"/>
    </w:p>
    <w:tbl>
      <w:tblPr>
        <w:tblStyle w:val="EducationTable"/>
        <w:tblW w:w="5000" w:type="pct"/>
        <w:tblLook w:val="00A0" w:firstRow="1" w:lastRow="0" w:firstColumn="1" w:lastColumn="0" w:noHBand="0" w:noVBand="0"/>
        <w:tblCaption w:val="H3.1"/>
      </w:tblPr>
      <w:tblGrid>
        <w:gridCol w:w="1124"/>
        <w:gridCol w:w="12289"/>
      </w:tblGrid>
      <w:tr w:rsidR="005A5A88" w:rsidRPr="00293FFA" w14:paraId="5A6C2AA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E0DC451" w14:textId="77777777" w:rsidR="005A5A88" w:rsidRPr="00A50C30" w:rsidRDefault="005A5A88" w:rsidP="005A5A88">
            <w:pPr>
              <w:pStyle w:val="Heading3"/>
              <w:outlineLvl w:val="2"/>
              <w:rPr>
                <w:b/>
              </w:rPr>
            </w:pPr>
            <w:r w:rsidRPr="00A50C30">
              <w:rPr>
                <w:b/>
              </w:rPr>
              <w:t>H3.1</w:t>
            </w:r>
          </w:p>
        </w:tc>
        <w:tc>
          <w:tcPr>
            <w:tcW w:w="4581" w:type="pct"/>
          </w:tcPr>
          <w:p w14:paraId="0131468C" w14:textId="77777777" w:rsidR="005A5A88" w:rsidRPr="00A50C30"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50C30">
              <w:rPr>
                <w:b/>
              </w:rPr>
              <w:t>The risks associated with demolition are identified, assessed and controlled in accordance with the Hierarchy of Control.</w:t>
            </w:r>
          </w:p>
        </w:tc>
      </w:tr>
      <w:tr w:rsidR="005A5A88" w:rsidRPr="00293FFA" w14:paraId="6AF69C39" w14:textId="77777777" w:rsidTr="00A50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ACE83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E5556F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and control the potential demolition activities on the project, and implement controls consistent with the Hierarchy of Control.</w:t>
            </w:r>
          </w:p>
        </w:tc>
      </w:tr>
      <w:tr w:rsidR="005A5A88" w:rsidRPr="00293FFA" w14:paraId="7EE14DAF" w14:textId="77777777" w:rsidTr="00A50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D41AA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10FAB3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21287DC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96E0D7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7E08583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material survey/s.</w:t>
            </w:r>
          </w:p>
          <w:p w14:paraId="212D0DB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87440A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246E3EEB" w14:textId="77777777" w:rsidR="005A5A88" w:rsidRDefault="005A5A88" w:rsidP="005A5A88">
      <w:pPr>
        <w:spacing w:after="0"/>
      </w:pPr>
    </w:p>
    <w:tbl>
      <w:tblPr>
        <w:tblStyle w:val="EducationTable"/>
        <w:tblW w:w="5000" w:type="pct"/>
        <w:tblLook w:val="00A0" w:firstRow="1" w:lastRow="0" w:firstColumn="1" w:lastColumn="0" w:noHBand="0" w:noVBand="0"/>
        <w:tblCaption w:val="H3.2"/>
      </w:tblPr>
      <w:tblGrid>
        <w:gridCol w:w="1124"/>
        <w:gridCol w:w="12289"/>
      </w:tblGrid>
      <w:tr w:rsidR="005A5A88" w:rsidRPr="00293FFA" w14:paraId="5695DC3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4707917" w14:textId="77777777" w:rsidR="005A5A88" w:rsidRPr="00E05213" w:rsidRDefault="005A5A88" w:rsidP="005A5A88">
            <w:pPr>
              <w:pStyle w:val="Heading3"/>
              <w:outlineLvl w:val="2"/>
              <w:rPr>
                <w:b/>
              </w:rPr>
            </w:pPr>
            <w:r w:rsidRPr="00E05213">
              <w:rPr>
                <w:b/>
              </w:rPr>
              <w:lastRenderedPageBreak/>
              <w:t>H3.2</w:t>
            </w:r>
          </w:p>
        </w:tc>
        <w:tc>
          <w:tcPr>
            <w:tcW w:w="4581" w:type="pct"/>
          </w:tcPr>
          <w:p w14:paraId="59E23847"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there is a Demolition Work Plan to manage the demolition activity in accordance with relevant legislation, codes of practice and Australian standards.</w:t>
            </w:r>
          </w:p>
        </w:tc>
      </w:tr>
      <w:tr w:rsidR="005A5A88" w:rsidRPr="00293FFA" w14:paraId="64C2899B"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E2E6E2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644497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 Demolition Work plan is developed in accordance with the legislation, Demolition Work Code of Practice and relevant Australian standards, including the methodology for the demolition and means of protection for workers and public.</w:t>
            </w:r>
          </w:p>
        </w:tc>
      </w:tr>
      <w:tr w:rsidR="005A5A88" w:rsidRPr="00293FFA" w14:paraId="11C7CD8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25EE6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838B3B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425492A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418B22E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 / study / survey.</w:t>
            </w:r>
          </w:p>
        </w:tc>
      </w:tr>
    </w:tbl>
    <w:p w14:paraId="39241E9D" w14:textId="77777777" w:rsidR="005A5A88" w:rsidRDefault="005A5A88" w:rsidP="005A5A88">
      <w:pPr>
        <w:spacing w:after="0"/>
      </w:pPr>
    </w:p>
    <w:tbl>
      <w:tblPr>
        <w:tblStyle w:val="EducationTable"/>
        <w:tblW w:w="5000" w:type="pct"/>
        <w:tblLook w:val="00A0" w:firstRow="1" w:lastRow="0" w:firstColumn="1" w:lastColumn="0" w:noHBand="0" w:noVBand="0"/>
        <w:tblCaption w:val="H3.3"/>
      </w:tblPr>
      <w:tblGrid>
        <w:gridCol w:w="1124"/>
        <w:gridCol w:w="12289"/>
      </w:tblGrid>
      <w:tr w:rsidR="005A5A88" w:rsidRPr="00293FFA" w14:paraId="6A5553E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B748D3" w14:textId="77777777" w:rsidR="005A5A88" w:rsidRPr="00E05213" w:rsidRDefault="005A5A88" w:rsidP="005A5A88">
            <w:pPr>
              <w:pStyle w:val="Heading3"/>
              <w:outlineLvl w:val="2"/>
              <w:rPr>
                <w:b/>
              </w:rPr>
            </w:pPr>
            <w:r w:rsidRPr="00E05213">
              <w:rPr>
                <w:b/>
              </w:rPr>
              <w:t>H3.3</w:t>
            </w:r>
          </w:p>
        </w:tc>
        <w:tc>
          <w:tcPr>
            <w:tcW w:w="4581" w:type="pct"/>
          </w:tcPr>
          <w:p w14:paraId="47718DAF"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 building structure, adjacent building structures, materials and demolition sequence have been considered prior to starting the demolition.</w:t>
            </w:r>
          </w:p>
        </w:tc>
      </w:tr>
      <w:tr w:rsidR="005A5A88" w:rsidRPr="00293FFA" w14:paraId="4AB7DDF2"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680C33F"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4CF2B2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complete a documented evaluation and interrogation of the building structure and materials, and then develop a sequence to make sure the structure is safely demolished.</w:t>
            </w:r>
          </w:p>
        </w:tc>
      </w:tr>
      <w:tr w:rsidR="005A5A88" w:rsidRPr="00293FFA" w14:paraId="2A545CC6"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ACA7824"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46FADC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B6AAE0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66A3B46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314D06D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Engineering reports.</w:t>
            </w:r>
          </w:p>
          <w:p w14:paraId="730D73F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662704E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Records of services isolation.</w:t>
            </w:r>
          </w:p>
          <w:p w14:paraId="01F4E07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Verification/approval process for each demolition stage.</w:t>
            </w:r>
          </w:p>
        </w:tc>
      </w:tr>
    </w:tbl>
    <w:p w14:paraId="0177D11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p w14:paraId="6C9DB3A0" w14:textId="77777777" w:rsidR="005A5A88" w:rsidRDefault="005A5A88" w:rsidP="005A5A88">
      <w:pPr>
        <w:spacing w:after="0"/>
      </w:pPr>
    </w:p>
    <w:tbl>
      <w:tblPr>
        <w:tblStyle w:val="EducationTable"/>
        <w:tblW w:w="5000" w:type="pct"/>
        <w:tblLook w:val="00A0" w:firstRow="1" w:lastRow="0" w:firstColumn="1" w:lastColumn="0" w:noHBand="0" w:noVBand="0"/>
        <w:tblCaption w:val="H3.4"/>
      </w:tblPr>
      <w:tblGrid>
        <w:gridCol w:w="1124"/>
        <w:gridCol w:w="12289"/>
      </w:tblGrid>
      <w:tr w:rsidR="005A5A88" w:rsidRPr="00293FFA" w14:paraId="54F7010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900F184" w14:textId="77777777" w:rsidR="005A5A88" w:rsidRPr="00E05213" w:rsidRDefault="005A5A88" w:rsidP="005A5A88">
            <w:pPr>
              <w:pStyle w:val="Heading3"/>
              <w:outlineLvl w:val="2"/>
              <w:rPr>
                <w:b/>
              </w:rPr>
            </w:pPr>
            <w:r w:rsidRPr="00E05213">
              <w:rPr>
                <w:b/>
              </w:rPr>
              <w:t>H3.4</w:t>
            </w:r>
          </w:p>
        </w:tc>
        <w:tc>
          <w:tcPr>
            <w:tcW w:w="4581" w:type="pct"/>
          </w:tcPr>
          <w:p w14:paraId="343E4C0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hazardous chemicals and materials within the work areas have been identified, assessed and controlled in accordance with relevant legislation, codes of practice and Australian standards.</w:t>
            </w:r>
          </w:p>
        </w:tc>
      </w:tr>
      <w:tr w:rsidR="005A5A88" w:rsidRPr="00293FFA" w14:paraId="2F20998A"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2F05A7E"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9CC568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structure to be demolished is assessed to identify potentially hazardous chemicals and materials that workers or public may be exposed to during the demolition, and controls are put in place to remove the risk prior to demolition.</w:t>
            </w:r>
          </w:p>
        </w:tc>
      </w:tr>
      <w:tr w:rsidR="005A5A88" w:rsidRPr="00293FFA" w14:paraId="5A3169C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AF1FF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96A48F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D7DAD0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0962DC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30B4CBB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22F917C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measurement records e.g. air sampling, material sampling etc.</w:t>
            </w:r>
          </w:p>
          <w:p w14:paraId="491232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Removal plans/records/certificates.</w:t>
            </w:r>
          </w:p>
        </w:tc>
      </w:tr>
    </w:tbl>
    <w:p w14:paraId="34B2FCF0" w14:textId="77777777" w:rsidR="005A5A88" w:rsidRDefault="005A5A88" w:rsidP="005A5A88">
      <w:pPr>
        <w:spacing w:after="0"/>
      </w:pPr>
    </w:p>
    <w:tbl>
      <w:tblPr>
        <w:tblStyle w:val="EducationTable"/>
        <w:tblW w:w="5000" w:type="pct"/>
        <w:tblLook w:val="00A0" w:firstRow="1" w:lastRow="0" w:firstColumn="1" w:lastColumn="0" w:noHBand="0" w:noVBand="0"/>
        <w:tblCaption w:val="H3.5"/>
      </w:tblPr>
      <w:tblGrid>
        <w:gridCol w:w="1124"/>
        <w:gridCol w:w="12289"/>
      </w:tblGrid>
      <w:tr w:rsidR="005A5A88" w:rsidRPr="00293FFA" w14:paraId="53E1A30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19E4546" w14:textId="77777777" w:rsidR="005A5A88" w:rsidRPr="00E05213" w:rsidRDefault="005A5A88" w:rsidP="005A5A88">
            <w:pPr>
              <w:pStyle w:val="Heading3"/>
              <w:outlineLvl w:val="2"/>
              <w:rPr>
                <w:b/>
              </w:rPr>
            </w:pPr>
            <w:r w:rsidRPr="00E05213">
              <w:rPr>
                <w:b/>
              </w:rPr>
              <w:t>H3.5</w:t>
            </w:r>
          </w:p>
        </w:tc>
        <w:tc>
          <w:tcPr>
            <w:tcW w:w="4581" w:type="pct"/>
          </w:tcPr>
          <w:p w14:paraId="3FD47036"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 locations of all services have been identified and documented, with relevant services isolated, disconnected or made safe by a qualified person prior to demolition.</w:t>
            </w:r>
          </w:p>
        </w:tc>
      </w:tr>
      <w:tr w:rsidR="005A5A88" w:rsidRPr="00293FFA" w14:paraId="146A5F2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238347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141627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electrical works where electrical energy is present during the works, including isolation processes to remove the risk and controls to manage working near energised electrical parts where they cannot been de-energised.</w:t>
            </w:r>
          </w:p>
        </w:tc>
      </w:tr>
      <w:tr w:rsidR="005A5A88" w:rsidRPr="00293FFA" w14:paraId="438273EC"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D0DCF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AB9D75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66879FE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7C0EB66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B77E0C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Isolation, Identification and Lockout process.</w:t>
            </w:r>
          </w:p>
          <w:p w14:paraId="20F668CA"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81EDFF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7EA60E3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3.6"/>
      </w:tblPr>
      <w:tblGrid>
        <w:gridCol w:w="1124"/>
        <w:gridCol w:w="12289"/>
      </w:tblGrid>
      <w:tr w:rsidR="005A5A88" w:rsidRPr="00293FFA" w14:paraId="66C766B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7CE40C" w14:textId="77777777" w:rsidR="005A5A88" w:rsidRPr="00E05213" w:rsidRDefault="005A5A88" w:rsidP="005A5A88">
            <w:pPr>
              <w:pStyle w:val="Heading3"/>
              <w:outlineLvl w:val="2"/>
              <w:rPr>
                <w:b/>
              </w:rPr>
            </w:pPr>
            <w:r w:rsidRPr="00E05213">
              <w:rPr>
                <w:b/>
              </w:rPr>
              <w:lastRenderedPageBreak/>
              <w:t>H3.6</w:t>
            </w:r>
          </w:p>
        </w:tc>
        <w:tc>
          <w:tcPr>
            <w:tcW w:w="4581" w:type="pct"/>
          </w:tcPr>
          <w:p w14:paraId="2945688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there are controls in place to prevent falls from height, including appropriately fixed covers and guards on openings and penetrations.</w:t>
            </w:r>
            <w:r w:rsidR="00473297">
              <w:rPr>
                <w:b/>
              </w:rPr>
              <w:t xml:space="preserve"> </w:t>
            </w:r>
          </w:p>
        </w:tc>
      </w:tr>
      <w:tr w:rsidR="005A5A88" w:rsidRPr="00293FFA" w14:paraId="51D10C4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ABC87B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DAF86B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falls from height hazards associated with the demolition sequence and activities are identified and controlled, including the management of open edges or penetrations within the building structure.</w:t>
            </w:r>
          </w:p>
        </w:tc>
      </w:tr>
      <w:tr w:rsidR="005A5A88" w:rsidRPr="00293FFA" w14:paraId="6F3CDF00"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CFDC5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04622A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2DABF0A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383B1E6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F0A9EC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Fixed edge protection / penetration covers.</w:t>
            </w:r>
          </w:p>
          <w:p w14:paraId="6579083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regime / records.</w:t>
            </w:r>
          </w:p>
        </w:tc>
      </w:tr>
    </w:tbl>
    <w:p w14:paraId="0D43E59C" w14:textId="77777777" w:rsidR="005A5A88" w:rsidRDefault="005A5A88" w:rsidP="005A5A88">
      <w:pPr>
        <w:spacing w:after="0"/>
      </w:pPr>
    </w:p>
    <w:tbl>
      <w:tblPr>
        <w:tblStyle w:val="EducationTable"/>
        <w:tblW w:w="5000" w:type="pct"/>
        <w:tblLook w:val="00A0" w:firstRow="1" w:lastRow="0" w:firstColumn="1" w:lastColumn="0" w:noHBand="0" w:noVBand="0"/>
        <w:tblCaption w:val="H3.7"/>
      </w:tblPr>
      <w:tblGrid>
        <w:gridCol w:w="1124"/>
        <w:gridCol w:w="12289"/>
      </w:tblGrid>
      <w:tr w:rsidR="005A5A88" w:rsidRPr="00293FFA" w14:paraId="381E2B8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0CC46A6" w14:textId="77777777" w:rsidR="005A5A88" w:rsidRPr="00E05213" w:rsidRDefault="005A5A88" w:rsidP="005A5A88">
            <w:pPr>
              <w:pStyle w:val="Heading3"/>
              <w:outlineLvl w:val="2"/>
              <w:rPr>
                <w:b/>
              </w:rPr>
            </w:pPr>
            <w:r w:rsidRPr="00E05213">
              <w:rPr>
                <w:b/>
              </w:rPr>
              <w:t>H3.7</w:t>
            </w:r>
          </w:p>
        </w:tc>
        <w:tc>
          <w:tcPr>
            <w:tcW w:w="4581" w:type="pct"/>
          </w:tcPr>
          <w:p w14:paraId="37BF11E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there are appropriate protective structures and exclusion zones in place to control falling objects/debris and secure the work areas.</w:t>
            </w:r>
          </w:p>
        </w:tc>
      </w:tr>
      <w:tr w:rsidR="005A5A88" w:rsidRPr="00293FFA" w14:paraId="5326649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87894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4F3AC5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building materials are evaluated and subsequent protective structures are installed to protect workers and public from falling objects/debris.</w:t>
            </w:r>
          </w:p>
        </w:tc>
      </w:tr>
      <w:tr w:rsidR="005A5A88" w:rsidRPr="00293FFA" w14:paraId="37C85B9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ED9B1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062CD7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Work Plan.</w:t>
            </w:r>
          </w:p>
          <w:p w14:paraId="197041F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29F907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structures design plan.</w:t>
            </w:r>
          </w:p>
          <w:p w14:paraId="3E755EF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Protective structure suitably rated consistent to potential forces that could be imposed by part or whole of the structure should it collapse/fall.</w:t>
            </w:r>
          </w:p>
        </w:tc>
      </w:tr>
    </w:tbl>
    <w:p w14:paraId="1C6E42AA" w14:textId="77777777" w:rsidR="005A5A88" w:rsidRDefault="005A5A88" w:rsidP="005A5A88">
      <w:pPr>
        <w:spacing w:after="0"/>
      </w:pPr>
    </w:p>
    <w:tbl>
      <w:tblPr>
        <w:tblStyle w:val="EducationTable"/>
        <w:tblW w:w="5000" w:type="pct"/>
        <w:tblLook w:val="00A0" w:firstRow="1" w:lastRow="0" w:firstColumn="1" w:lastColumn="0" w:noHBand="0" w:noVBand="0"/>
        <w:tblCaption w:val="H3.8"/>
      </w:tblPr>
      <w:tblGrid>
        <w:gridCol w:w="1124"/>
        <w:gridCol w:w="12289"/>
      </w:tblGrid>
      <w:tr w:rsidR="005A5A88" w:rsidRPr="00293FFA" w14:paraId="5F05FBD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003DF0" w14:textId="77777777" w:rsidR="005A5A88" w:rsidRPr="00E05213" w:rsidRDefault="005A5A88" w:rsidP="005A5A88">
            <w:pPr>
              <w:pStyle w:val="Heading3"/>
              <w:outlineLvl w:val="2"/>
              <w:rPr>
                <w:b/>
              </w:rPr>
            </w:pPr>
            <w:r w:rsidRPr="00E05213">
              <w:rPr>
                <w:b/>
              </w:rPr>
              <w:t>H3.8</w:t>
            </w:r>
          </w:p>
        </w:tc>
        <w:tc>
          <w:tcPr>
            <w:tcW w:w="4581" w:type="pct"/>
          </w:tcPr>
          <w:p w14:paraId="1D54F349"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emergency procedures are established specific to the scope of works.</w:t>
            </w:r>
          </w:p>
        </w:tc>
      </w:tr>
      <w:tr w:rsidR="005A5A88" w:rsidRPr="00293FFA" w14:paraId="5B218834"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39BCD3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0B1C637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demolition of the structure.</w:t>
            </w:r>
          </w:p>
        </w:tc>
      </w:tr>
      <w:tr w:rsidR="005A5A88" w:rsidRPr="00293FFA" w14:paraId="3AED3228"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730BE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89C950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p w14:paraId="3A0E0DE7"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Demolition Plan.</w:t>
            </w:r>
          </w:p>
          <w:p w14:paraId="4838210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Protective structures.</w:t>
            </w:r>
          </w:p>
          <w:p w14:paraId="2C57AF4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Exclusion Zones.</w:t>
            </w:r>
          </w:p>
        </w:tc>
      </w:tr>
    </w:tbl>
    <w:p w14:paraId="38A9F4CF" w14:textId="77777777" w:rsidR="005A5A88" w:rsidRDefault="005A5A88" w:rsidP="005A5A88">
      <w:pPr>
        <w:spacing w:after="0"/>
      </w:pPr>
    </w:p>
    <w:tbl>
      <w:tblPr>
        <w:tblStyle w:val="EducationTable"/>
        <w:tblW w:w="5000" w:type="pct"/>
        <w:tblLook w:val="00A0" w:firstRow="1" w:lastRow="0" w:firstColumn="1" w:lastColumn="0" w:noHBand="0" w:noVBand="0"/>
        <w:tblCaption w:val="H3.9"/>
      </w:tblPr>
      <w:tblGrid>
        <w:gridCol w:w="1124"/>
        <w:gridCol w:w="12289"/>
      </w:tblGrid>
      <w:tr w:rsidR="005A5A88" w:rsidRPr="00293FFA" w14:paraId="56B1CAC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B217F97" w14:textId="77777777" w:rsidR="005A5A88" w:rsidRPr="00E05213" w:rsidRDefault="005A5A88" w:rsidP="005A5A88">
            <w:pPr>
              <w:pStyle w:val="Heading3"/>
              <w:outlineLvl w:val="2"/>
              <w:rPr>
                <w:b/>
              </w:rPr>
            </w:pPr>
            <w:r w:rsidRPr="00E05213">
              <w:rPr>
                <w:b/>
              </w:rPr>
              <w:lastRenderedPageBreak/>
              <w:t>H3.9</w:t>
            </w:r>
          </w:p>
        </w:tc>
        <w:tc>
          <w:tcPr>
            <w:tcW w:w="4581" w:type="pct"/>
          </w:tcPr>
          <w:p w14:paraId="7F28AE40"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Other hazard related activity.</w:t>
            </w:r>
          </w:p>
        </w:tc>
      </w:tr>
    </w:tbl>
    <w:p w14:paraId="7DBC318A" w14:textId="77777777" w:rsidR="005A5A88" w:rsidRDefault="005A5A88" w:rsidP="005A5A88">
      <w:pPr>
        <w:spacing w:after="0"/>
      </w:pPr>
    </w:p>
    <w:p w14:paraId="37C57CC2" w14:textId="77777777" w:rsidR="005A5A88" w:rsidRDefault="005A5A88" w:rsidP="005A5A88">
      <w:pPr>
        <w:pStyle w:val="Heading2"/>
      </w:pPr>
      <w:bookmarkStart w:id="42" w:name="_Toc86234127"/>
      <w:r>
        <w:t xml:space="preserve">H4 </w:t>
      </w:r>
      <w:r w:rsidRPr="00293FFA">
        <w:t>Asbestos</w:t>
      </w:r>
      <w:bookmarkEnd w:id="42"/>
    </w:p>
    <w:tbl>
      <w:tblPr>
        <w:tblStyle w:val="EducationTable"/>
        <w:tblW w:w="5000" w:type="pct"/>
        <w:tblLook w:val="00A0" w:firstRow="1" w:lastRow="0" w:firstColumn="1" w:lastColumn="0" w:noHBand="0" w:noVBand="0"/>
        <w:tblCaption w:val="H4.1"/>
      </w:tblPr>
      <w:tblGrid>
        <w:gridCol w:w="1124"/>
        <w:gridCol w:w="12289"/>
      </w:tblGrid>
      <w:tr w:rsidR="005A5A88" w:rsidRPr="00293FFA" w14:paraId="007C9BE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E50019C" w14:textId="77777777" w:rsidR="005A5A88" w:rsidRPr="00E05213" w:rsidRDefault="005A5A88" w:rsidP="005A5A88">
            <w:pPr>
              <w:pStyle w:val="Heading3"/>
              <w:outlineLvl w:val="2"/>
              <w:rPr>
                <w:b/>
              </w:rPr>
            </w:pPr>
            <w:r w:rsidRPr="00E05213">
              <w:rPr>
                <w:b/>
              </w:rPr>
              <w:t>H4.1</w:t>
            </w:r>
          </w:p>
        </w:tc>
        <w:tc>
          <w:tcPr>
            <w:tcW w:w="4581" w:type="pct"/>
          </w:tcPr>
          <w:p w14:paraId="4E5A7D10"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risks associated with the management and removal of asbestos-containing material are identified, assessed and controlled in accordance with the Hierarchy of Control.</w:t>
            </w:r>
          </w:p>
        </w:tc>
      </w:tr>
      <w:tr w:rsidR="005A5A88" w:rsidRPr="00293FFA" w14:paraId="6156C7DB"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776365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D0EF19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asbestos-containing material on the project, determine the process for the management of the asbestos-containing material, and implement controls that are consistent with the Hierarchy of Control.</w:t>
            </w:r>
          </w:p>
        </w:tc>
      </w:tr>
      <w:tr w:rsidR="005A5A88" w:rsidRPr="00293FFA" w14:paraId="4D7118E9"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93DF78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94D96C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709E855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0C6D6EA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Hazardous Materials Survey.</w:t>
            </w:r>
          </w:p>
          <w:p w14:paraId="5D3A20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Risk Assessment.</w:t>
            </w:r>
          </w:p>
          <w:p w14:paraId="1A00C4E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2A8EA46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3D464FD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tc>
      </w:tr>
    </w:tbl>
    <w:p w14:paraId="06D57286" w14:textId="77777777" w:rsidR="005A5A88" w:rsidRDefault="005A5A88" w:rsidP="005A5A88">
      <w:pPr>
        <w:spacing w:after="0"/>
      </w:pPr>
    </w:p>
    <w:tbl>
      <w:tblPr>
        <w:tblStyle w:val="EducationTable"/>
        <w:tblW w:w="5000" w:type="pct"/>
        <w:tblLook w:val="00A0" w:firstRow="1" w:lastRow="0" w:firstColumn="1" w:lastColumn="0" w:noHBand="0" w:noVBand="0"/>
        <w:tblCaption w:val="H4.2"/>
      </w:tblPr>
      <w:tblGrid>
        <w:gridCol w:w="1124"/>
        <w:gridCol w:w="12289"/>
      </w:tblGrid>
      <w:tr w:rsidR="005A5A88" w:rsidRPr="00293FFA" w14:paraId="7527DF0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59723EB" w14:textId="77777777" w:rsidR="005A5A88" w:rsidRPr="00E05213" w:rsidRDefault="005A5A88" w:rsidP="005A5A88">
            <w:pPr>
              <w:pStyle w:val="Heading3"/>
              <w:outlineLvl w:val="2"/>
              <w:rPr>
                <w:b/>
              </w:rPr>
            </w:pPr>
            <w:r w:rsidRPr="00E05213">
              <w:rPr>
                <w:b/>
              </w:rPr>
              <w:t>H4.2</w:t>
            </w:r>
          </w:p>
        </w:tc>
        <w:tc>
          <w:tcPr>
            <w:tcW w:w="4581" w:type="pct"/>
          </w:tcPr>
          <w:p w14:paraId="5249D2C6"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there is a current Asbestos Register and Asbestos Management Plan that is readily available on the site and the presence/location of asbestos-containing materials is clearly indicated.</w:t>
            </w:r>
          </w:p>
        </w:tc>
      </w:tr>
      <w:tr w:rsidR="005A5A88" w:rsidRPr="00293FFA" w14:paraId="567ADB8D"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A4EF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392816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presence of asbestos is evaluated and clearly identified where it is found, and that an Asbestos Register and Asbestos Management Plan are available to all persons on the project.</w:t>
            </w:r>
          </w:p>
        </w:tc>
      </w:tr>
      <w:tr w:rsidR="005A5A88" w:rsidRPr="00293FFA" w14:paraId="47F5BACB"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245A4B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4CDAB7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6137048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6B4F61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3751F52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5E359082"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Stickers/labels indicating asbestos containing material.</w:t>
            </w:r>
          </w:p>
        </w:tc>
      </w:tr>
    </w:tbl>
    <w:p w14:paraId="390BE958" w14:textId="77777777" w:rsidR="005A5A88" w:rsidRDefault="005A5A88" w:rsidP="005A5A88">
      <w:pPr>
        <w:spacing w:after="0"/>
      </w:pPr>
    </w:p>
    <w:tbl>
      <w:tblPr>
        <w:tblStyle w:val="EducationTable"/>
        <w:tblW w:w="5000" w:type="pct"/>
        <w:tblLook w:val="00A0" w:firstRow="1" w:lastRow="0" w:firstColumn="1" w:lastColumn="0" w:noHBand="0" w:noVBand="0"/>
        <w:tblCaption w:val="H4.3"/>
      </w:tblPr>
      <w:tblGrid>
        <w:gridCol w:w="1124"/>
        <w:gridCol w:w="12289"/>
      </w:tblGrid>
      <w:tr w:rsidR="005A5A88" w:rsidRPr="00293FFA" w14:paraId="7A1DE19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903A884" w14:textId="77777777" w:rsidR="005A5A88" w:rsidRPr="00E05213" w:rsidRDefault="005A5A88" w:rsidP="005A5A88">
            <w:pPr>
              <w:pStyle w:val="Heading3"/>
              <w:outlineLvl w:val="2"/>
              <w:rPr>
                <w:b/>
              </w:rPr>
            </w:pPr>
            <w:r w:rsidRPr="00E05213">
              <w:rPr>
                <w:b/>
              </w:rPr>
              <w:lastRenderedPageBreak/>
              <w:t>H4.3</w:t>
            </w:r>
          </w:p>
        </w:tc>
        <w:tc>
          <w:tcPr>
            <w:tcW w:w="4581" w:type="pct"/>
          </w:tcPr>
          <w:p w14:paraId="3C6497BC"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that where asbestos removal is conducted, there is an Asbestos Removal Control Plan with notifications made to the regulator, client, workers and other affected parties.</w:t>
            </w:r>
          </w:p>
        </w:tc>
      </w:tr>
      <w:tr w:rsidR="005A5A88" w:rsidRPr="00293FFA" w14:paraId="5848DA8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7640C9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0444A3B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an Asbestos Removal Control Plan is developed by a trained person to manage the safe removal of the asbestos-containing material, including mandatory or jurisdictional notification requirements, packaging, handling, transport and disposal of the asbestos as well as liaison with stakeholders that may be affected by the removal.</w:t>
            </w:r>
          </w:p>
        </w:tc>
      </w:tr>
      <w:tr w:rsidR="005A5A88" w:rsidRPr="00293FFA" w14:paraId="761ED3A0"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F33D7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78AA7D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D55F59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Register.</w:t>
            </w:r>
          </w:p>
          <w:p w14:paraId="05BB7FE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Management Plan.</w:t>
            </w:r>
          </w:p>
          <w:p w14:paraId="0526261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23903F8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FE1416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2F9805A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Worker decontamination procedures.</w:t>
            </w:r>
          </w:p>
        </w:tc>
      </w:tr>
    </w:tbl>
    <w:p w14:paraId="17A9A527" w14:textId="77777777" w:rsidR="005A5A88" w:rsidRDefault="005A5A88" w:rsidP="005A5A88">
      <w:pPr>
        <w:spacing w:after="0"/>
      </w:pPr>
    </w:p>
    <w:tbl>
      <w:tblPr>
        <w:tblStyle w:val="EducationTable"/>
        <w:tblW w:w="5000" w:type="pct"/>
        <w:tblLook w:val="00A0" w:firstRow="1" w:lastRow="0" w:firstColumn="1" w:lastColumn="0" w:noHBand="0" w:noVBand="0"/>
        <w:tblCaption w:val="H4.4"/>
      </w:tblPr>
      <w:tblGrid>
        <w:gridCol w:w="1124"/>
        <w:gridCol w:w="12289"/>
      </w:tblGrid>
      <w:tr w:rsidR="005A5A88" w:rsidRPr="00293FFA" w14:paraId="3F83D05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2317EBD" w14:textId="77777777" w:rsidR="005A5A88" w:rsidRPr="00E05213" w:rsidRDefault="005A5A88" w:rsidP="005A5A88">
            <w:pPr>
              <w:pStyle w:val="Heading3"/>
              <w:outlineLvl w:val="2"/>
              <w:rPr>
                <w:b/>
              </w:rPr>
            </w:pPr>
            <w:r w:rsidRPr="00E05213">
              <w:rPr>
                <w:b/>
              </w:rPr>
              <w:t>H4.4</w:t>
            </w:r>
          </w:p>
        </w:tc>
        <w:tc>
          <w:tcPr>
            <w:tcW w:w="4581" w:type="pct"/>
          </w:tcPr>
          <w:p w14:paraId="1FD813FF"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that any business and workers removing asbestos materials are qualified, licensed and formally trained in accordance with the relevant legislation, codes of practice and Australian standards.</w:t>
            </w:r>
          </w:p>
        </w:tc>
      </w:tr>
      <w:tr w:rsidR="005A5A88" w:rsidRPr="00293FFA" w14:paraId="250AD724"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EDD588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C9902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workers conducting the removal of asbestos containing material are trained, qualified and licensed in accordance with the jurisdictional requirements and relevant legislation, code of practices and Australian standards.</w:t>
            </w:r>
          </w:p>
        </w:tc>
      </w:tr>
      <w:tr w:rsidR="005A5A88" w:rsidRPr="00293FFA" w14:paraId="56136AD3"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C48A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2AD3BC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ADB828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022B868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5AD5C5D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41F60774"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4.5"/>
      </w:tblPr>
      <w:tblGrid>
        <w:gridCol w:w="1124"/>
        <w:gridCol w:w="12289"/>
      </w:tblGrid>
      <w:tr w:rsidR="005A5A88" w:rsidRPr="00293FFA" w14:paraId="6419C32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688CF13" w14:textId="77777777" w:rsidR="005A5A88" w:rsidRPr="00E05213" w:rsidRDefault="005A5A88" w:rsidP="005A5A88">
            <w:pPr>
              <w:pStyle w:val="Heading3"/>
              <w:outlineLvl w:val="2"/>
              <w:rPr>
                <w:b/>
              </w:rPr>
            </w:pPr>
            <w:r w:rsidRPr="00E05213">
              <w:rPr>
                <w:b/>
              </w:rPr>
              <w:lastRenderedPageBreak/>
              <w:t>H4.5</w:t>
            </w:r>
          </w:p>
        </w:tc>
        <w:tc>
          <w:tcPr>
            <w:tcW w:w="4581" w:type="pct"/>
          </w:tcPr>
          <w:p w14:paraId="197CCEE4"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The system ensures that air monitoring is undertaken by a qualified and licensed person independent of the removal process with a clearance inspection certificate provided prior to the area being returned to normal use. </w:t>
            </w:r>
          </w:p>
        </w:tc>
      </w:tr>
      <w:tr w:rsidR="005A5A88" w:rsidRPr="00293FFA" w14:paraId="30DAB946"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B600C6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EC89A7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air monitoring tests are completed during and/or following the asbestos removal in accordance with jurisdictional requirements and relevant legislation, code of practices and Australian standards, including the issue of a clearance certificate supported by NATA certified testing regime.</w:t>
            </w:r>
          </w:p>
        </w:tc>
      </w:tr>
      <w:tr w:rsidR="005A5A88" w:rsidRPr="00293FFA" w14:paraId="735B200B"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2027770"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3ACE8B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B67A272"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31CFC8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0B4EB57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Clearance Certificate with NATA certified test results.</w:t>
            </w:r>
          </w:p>
          <w:p w14:paraId="6593D4E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report.</w:t>
            </w:r>
          </w:p>
        </w:tc>
      </w:tr>
    </w:tbl>
    <w:p w14:paraId="09E93172" w14:textId="77777777" w:rsidR="005A5A88" w:rsidRDefault="005A5A88" w:rsidP="005A5A88">
      <w:pPr>
        <w:spacing w:after="0"/>
      </w:pPr>
    </w:p>
    <w:tbl>
      <w:tblPr>
        <w:tblStyle w:val="EducationTable"/>
        <w:tblW w:w="5000" w:type="pct"/>
        <w:tblLook w:val="00A0" w:firstRow="1" w:lastRow="0" w:firstColumn="1" w:lastColumn="0" w:noHBand="0" w:noVBand="0"/>
        <w:tblCaption w:val="H4.6"/>
      </w:tblPr>
      <w:tblGrid>
        <w:gridCol w:w="1124"/>
        <w:gridCol w:w="12289"/>
      </w:tblGrid>
      <w:tr w:rsidR="005A5A88" w:rsidRPr="00293FFA" w14:paraId="51967E3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1AA82C" w14:textId="77777777" w:rsidR="005A5A88" w:rsidRPr="00E05213" w:rsidRDefault="005A5A88" w:rsidP="005A5A88">
            <w:pPr>
              <w:pStyle w:val="Heading3"/>
              <w:outlineLvl w:val="2"/>
              <w:rPr>
                <w:b/>
              </w:rPr>
            </w:pPr>
            <w:r w:rsidRPr="00E05213">
              <w:rPr>
                <w:b/>
              </w:rPr>
              <w:t>H4.6</w:t>
            </w:r>
          </w:p>
        </w:tc>
        <w:tc>
          <w:tcPr>
            <w:tcW w:w="4581" w:type="pct"/>
          </w:tcPr>
          <w:p w14:paraId="63B27DF1"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The system ensures that health surveillance/monitoring is undertaken or verified as undertaken for workers involved in asbestos removal with reporting to regulatory authorities completed in accordance with relevant legislation, codes of practice and Australian standards.</w:t>
            </w:r>
          </w:p>
        </w:tc>
      </w:tr>
      <w:tr w:rsidR="005A5A88" w:rsidRPr="00293FFA" w14:paraId="2C7BEE41"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574BA8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A24AFE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workers conducting asbestos removal undertake mandatory medical examinations in accordance with the jurisdictional and legislative requirements.</w:t>
            </w:r>
          </w:p>
        </w:tc>
      </w:tr>
      <w:tr w:rsidR="005A5A88" w:rsidRPr="00293FFA" w14:paraId="1E23070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70113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B50A65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700A6F7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Management procedure.</w:t>
            </w:r>
          </w:p>
          <w:p w14:paraId="5B63C90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Health records / register issued by medical practitioner.</w:t>
            </w:r>
          </w:p>
        </w:tc>
      </w:tr>
    </w:tbl>
    <w:p w14:paraId="40D06A75" w14:textId="77777777" w:rsidR="005A5A88" w:rsidRDefault="005A5A88" w:rsidP="005A5A88">
      <w:pPr>
        <w:spacing w:after="0"/>
      </w:pPr>
    </w:p>
    <w:tbl>
      <w:tblPr>
        <w:tblStyle w:val="EducationTable"/>
        <w:tblW w:w="5000" w:type="pct"/>
        <w:tblLook w:val="00A0" w:firstRow="1" w:lastRow="0" w:firstColumn="1" w:lastColumn="0" w:noHBand="0" w:noVBand="0"/>
        <w:tblCaption w:val="H4.7"/>
      </w:tblPr>
      <w:tblGrid>
        <w:gridCol w:w="1124"/>
        <w:gridCol w:w="12289"/>
      </w:tblGrid>
      <w:tr w:rsidR="005A5A88" w:rsidRPr="00293FFA" w14:paraId="1197AB0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690F415" w14:textId="77777777" w:rsidR="005A5A88" w:rsidRPr="00E05213" w:rsidRDefault="005A5A88" w:rsidP="005A5A88">
            <w:pPr>
              <w:pStyle w:val="Heading3"/>
              <w:outlineLvl w:val="2"/>
              <w:rPr>
                <w:b/>
              </w:rPr>
            </w:pPr>
            <w:r w:rsidRPr="00E05213">
              <w:rPr>
                <w:b/>
              </w:rPr>
              <w:t>H4.7</w:t>
            </w:r>
          </w:p>
        </w:tc>
        <w:tc>
          <w:tcPr>
            <w:tcW w:w="4581" w:type="pct"/>
          </w:tcPr>
          <w:p w14:paraId="51F07A7B"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The system ensures that emergency procedures are established specific to the scope of works.</w:t>
            </w:r>
          </w:p>
        </w:tc>
      </w:tr>
      <w:tr w:rsidR="005A5A88" w:rsidRPr="00293FFA" w14:paraId="18E2DCD5"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883BE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F6ECE0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removal of asbestos-containing materials.</w:t>
            </w:r>
          </w:p>
        </w:tc>
      </w:tr>
      <w:tr w:rsidR="005A5A88" w:rsidRPr="00293FFA" w14:paraId="3E11C481"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23E8C4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449862C6"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p w14:paraId="25121DB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Asbestos Removal Control Plan.</w:t>
            </w:r>
          </w:p>
          <w:p w14:paraId="430BFD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Decontamination zones.</w:t>
            </w:r>
          </w:p>
        </w:tc>
      </w:tr>
    </w:tbl>
    <w:p w14:paraId="4AAC4CF9" w14:textId="77777777" w:rsidR="005A5A88" w:rsidRDefault="005A5A88" w:rsidP="005A5A88">
      <w:pPr>
        <w:spacing w:after="0"/>
      </w:pPr>
    </w:p>
    <w:tbl>
      <w:tblPr>
        <w:tblStyle w:val="EducationTable"/>
        <w:tblW w:w="5000" w:type="pct"/>
        <w:tblLook w:val="00A0" w:firstRow="1" w:lastRow="0" w:firstColumn="1" w:lastColumn="0" w:noHBand="0" w:noVBand="0"/>
        <w:tblCaption w:val="H4.8"/>
      </w:tblPr>
      <w:tblGrid>
        <w:gridCol w:w="1124"/>
        <w:gridCol w:w="12289"/>
      </w:tblGrid>
      <w:tr w:rsidR="005A5A88" w:rsidRPr="00293FFA" w14:paraId="0690EE5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F11CA91" w14:textId="77777777" w:rsidR="005A5A88" w:rsidRPr="00E05213" w:rsidRDefault="005A5A88" w:rsidP="005A5A88">
            <w:pPr>
              <w:pStyle w:val="Heading3"/>
              <w:outlineLvl w:val="2"/>
              <w:rPr>
                <w:b/>
              </w:rPr>
            </w:pPr>
            <w:r w:rsidRPr="00E05213">
              <w:rPr>
                <w:b/>
              </w:rPr>
              <w:t>H4.8</w:t>
            </w:r>
          </w:p>
        </w:tc>
        <w:tc>
          <w:tcPr>
            <w:tcW w:w="4581" w:type="pct"/>
          </w:tcPr>
          <w:p w14:paraId="7894FBE8"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rPr>
              <w:t>Other hazard related activity.</w:t>
            </w:r>
          </w:p>
        </w:tc>
      </w:tr>
    </w:tbl>
    <w:p w14:paraId="011356CC" w14:textId="77777777" w:rsidR="005A5A88" w:rsidRDefault="005A5A88" w:rsidP="005A5A88">
      <w:pPr>
        <w:spacing w:after="0"/>
      </w:pPr>
    </w:p>
    <w:p w14:paraId="5DF57A84" w14:textId="77777777" w:rsidR="005A5A88" w:rsidRDefault="005A5A88" w:rsidP="005A5A88">
      <w:pPr>
        <w:pStyle w:val="Heading2"/>
      </w:pPr>
      <w:bookmarkStart w:id="43" w:name="_Toc86234128"/>
      <w:r>
        <w:t xml:space="preserve">H5 </w:t>
      </w:r>
      <w:r w:rsidRPr="00293FFA">
        <w:t>Structural Alterations/Temporary Support Structures</w:t>
      </w:r>
      <w:bookmarkEnd w:id="43"/>
    </w:p>
    <w:tbl>
      <w:tblPr>
        <w:tblStyle w:val="EducationTable"/>
        <w:tblW w:w="5000" w:type="pct"/>
        <w:tblLook w:val="00A0" w:firstRow="1" w:lastRow="0" w:firstColumn="1" w:lastColumn="0" w:noHBand="0" w:noVBand="0"/>
        <w:tblCaption w:val="H5.1"/>
      </w:tblPr>
      <w:tblGrid>
        <w:gridCol w:w="1124"/>
        <w:gridCol w:w="12289"/>
      </w:tblGrid>
      <w:tr w:rsidR="005A5A88" w:rsidRPr="00293FFA" w14:paraId="6A0DE13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D6A12D1" w14:textId="77777777" w:rsidR="005A5A88" w:rsidRPr="00E05213" w:rsidRDefault="005A5A88" w:rsidP="005A5A88">
            <w:pPr>
              <w:pStyle w:val="Heading3"/>
              <w:outlineLvl w:val="2"/>
              <w:rPr>
                <w:b/>
              </w:rPr>
            </w:pPr>
            <w:r w:rsidRPr="00E05213">
              <w:rPr>
                <w:b/>
              </w:rPr>
              <w:t>H5.1</w:t>
            </w:r>
          </w:p>
        </w:tc>
        <w:tc>
          <w:tcPr>
            <w:tcW w:w="4581" w:type="pct"/>
          </w:tcPr>
          <w:p w14:paraId="59609A57"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5213">
              <w:rPr>
                <w:b/>
                <w:lang w:val="en-US"/>
              </w:rPr>
              <w:t>The risks associated with structural alterations, structural support systems and temporary structures are identified, assessed and controlled in accordance with the Hierarchy of Control.</w:t>
            </w:r>
          </w:p>
        </w:tc>
      </w:tr>
      <w:tr w:rsidR="005A5A88" w:rsidRPr="00293FFA" w14:paraId="01F6A6AA"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18593C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C833E3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structural alterations and erection/dismantling of temporary structures on the project, and implement controls consistent with the Hierarchy of Control.</w:t>
            </w:r>
          </w:p>
        </w:tc>
      </w:tr>
      <w:tr w:rsidR="005A5A88" w:rsidRPr="00293FFA" w14:paraId="0F0A2515"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6483C6"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1202FB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AD3D99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C4F930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73C95D3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works plans/permits.</w:t>
            </w:r>
          </w:p>
        </w:tc>
      </w:tr>
    </w:tbl>
    <w:p w14:paraId="133D544C" w14:textId="77777777" w:rsidR="005A5A88" w:rsidRDefault="005A5A88" w:rsidP="005A5A88">
      <w:pPr>
        <w:spacing w:after="0"/>
      </w:pPr>
    </w:p>
    <w:tbl>
      <w:tblPr>
        <w:tblStyle w:val="EducationTable"/>
        <w:tblW w:w="5000" w:type="pct"/>
        <w:tblLook w:val="00A0" w:firstRow="1" w:lastRow="0" w:firstColumn="1" w:lastColumn="0" w:noHBand="0" w:noVBand="0"/>
        <w:tblCaption w:val="H5.2"/>
      </w:tblPr>
      <w:tblGrid>
        <w:gridCol w:w="1124"/>
        <w:gridCol w:w="12289"/>
      </w:tblGrid>
      <w:tr w:rsidR="005A5A88" w:rsidRPr="00293FFA" w14:paraId="18A9742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2D7ADE5" w14:textId="77777777" w:rsidR="005A5A88" w:rsidRPr="00E05213" w:rsidRDefault="005A5A88" w:rsidP="005A5A88">
            <w:pPr>
              <w:pStyle w:val="Heading3"/>
              <w:outlineLvl w:val="2"/>
              <w:rPr>
                <w:b/>
              </w:rPr>
            </w:pPr>
            <w:r w:rsidRPr="00E05213">
              <w:rPr>
                <w:b/>
              </w:rPr>
              <w:t>H5.2</w:t>
            </w:r>
          </w:p>
        </w:tc>
        <w:tc>
          <w:tcPr>
            <w:tcW w:w="4581" w:type="pct"/>
          </w:tcPr>
          <w:p w14:paraId="1736EC35" w14:textId="77777777" w:rsidR="005A5A88" w:rsidRPr="00E0521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Safe systems of work have been developed for the:</w:t>
            </w:r>
          </w:p>
          <w:p w14:paraId="311061B4"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erection and dismantling of structural support systems and temporary structures;</w:t>
            </w:r>
          </w:p>
          <w:p w14:paraId="5C8115EC"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 xml:space="preserve">prevention of persons falling; </w:t>
            </w:r>
          </w:p>
          <w:p w14:paraId="5F32EF46"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management of potential falling objects; and</w:t>
            </w:r>
          </w:p>
          <w:p w14:paraId="401249E4" w14:textId="77777777" w:rsidR="005A5A88" w:rsidRPr="00E05213" w:rsidRDefault="005A5A88" w:rsidP="00E05213">
            <w:pPr>
              <w:pStyle w:val="Heading3"/>
              <w:numPr>
                <w:ilvl w:val="0"/>
                <w:numId w:val="86"/>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management of penetrations.</w:t>
            </w:r>
          </w:p>
        </w:tc>
      </w:tr>
      <w:tr w:rsidR="005A5A88" w:rsidRPr="00293FFA" w14:paraId="0E6D99C0"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7DA3BE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A392C8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the erection and dismantling of structural support systems and temporary structures, including potential falling persons and objects and penetrations.</w:t>
            </w:r>
          </w:p>
        </w:tc>
      </w:tr>
      <w:tr w:rsidR="005A5A88" w:rsidRPr="00293FFA" w14:paraId="4B18D029"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DB00D6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05FEFA2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1CFFD9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341608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Permits to work.</w:t>
            </w:r>
          </w:p>
          <w:p w14:paraId="3E2000F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Work at heights procedure.</w:t>
            </w:r>
          </w:p>
          <w:p w14:paraId="6CD2D8B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Handover certificates.</w:t>
            </w:r>
          </w:p>
          <w:p w14:paraId="6FD14A3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11F686F2" w14:textId="77777777" w:rsidR="005A5A88" w:rsidRDefault="005A5A88" w:rsidP="005A5A88">
      <w:pPr>
        <w:spacing w:after="0"/>
      </w:pPr>
    </w:p>
    <w:tbl>
      <w:tblPr>
        <w:tblStyle w:val="EducationTable"/>
        <w:tblW w:w="5000" w:type="pct"/>
        <w:tblLook w:val="00A0" w:firstRow="1" w:lastRow="0" w:firstColumn="1" w:lastColumn="0" w:noHBand="0" w:noVBand="0"/>
        <w:tblCaption w:val="H5.3"/>
      </w:tblPr>
      <w:tblGrid>
        <w:gridCol w:w="1124"/>
        <w:gridCol w:w="12289"/>
      </w:tblGrid>
      <w:tr w:rsidR="005A5A88" w:rsidRPr="00293FFA" w14:paraId="3820886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A3A16B" w14:textId="77777777" w:rsidR="005A5A88" w:rsidRPr="00E05213" w:rsidRDefault="005A5A88" w:rsidP="005A5A88">
            <w:pPr>
              <w:pStyle w:val="Heading3"/>
              <w:outlineLvl w:val="2"/>
              <w:rPr>
                <w:b/>
              </w:rPr>
            </w:pPr>
            <w:r w:rsidRPr="00E05213">
              <w:rPr>
                <w:b/>
              </w:rPr>
              <w:lastRenderedPageBreak/>
              <w:t>H5.3</w:t>
            </w:r>
          </w:p>
        </w:tc>
        <w:tc>
          <w:tcPr>
            <w:tcW w:w="4581" w:type="pct"/>
          </w:tcPr>
          <w:p w14:paraId="557465DA" w14:textId="77777777" w:rsidR="005A5A88"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5213">
              <w:rPr>
                <w:rFonts w:cs="Calibri"/>
                <w:b/>
              </w:rPr>
              <w:t>The system ensures that structural support systems (including formwork, falsework, shoring, panel bracing, edge protection, propping and other structural support systems) have been:</w:t>
            </w:r>
          </w:p>
          <w:p w14:paraId="6D74502F" w14:textId="77777777" w:rsidR="00E05213" w:rsidRPr="00E05213" w:rsidRDefault="00E05213" w:rsidP="00E05213">
            <w:pPr>
              <w:pStyle w:val="ListParagraph"/>
              <w:numPr>
                <w:ilvl w:val="0"/>
                <w:numId w:val="113"/>
              </w:numPr>
              <w:cnfStyle w:val="100000000000" w:firstRow="1" w:lastRow="0" w:firstColumn="0" w:lastColumn="0" w:oddVBand="0" w:evenVBand="0" w:oddHBand="0" w:evenHBand="0" w:firstRowFirstColumn="0" w:firstRowLastColumn="0" w:lastRowFirstColumn="0" w:lastRowLastColumn="0"/>
            </w:pPr>
            <w:r>
              <w:t>designed by a qualified designer;</w:t>
            </w:r>
          </w:p>
          <w:p w14:paraId="2234FBCF" w14:textId="77777777" w:rsidR="005A5A88" w:rsidRPr="00E05213" w:rsidRDefault="005A5A88" w:rsidP="00E05213">
            <w:pPr>
              <w:pStyle w:val="Heading3"/>
              <w:numPr>
                <w:ilvl w:val="0"/>
                <w:numId w:val="8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 xml:space="preserve">detailed on up-to-date drawings/plans; and </w:t>
            </w:r>
          </w:p>
          <w:p w14:paraId="65ACFADB" w14:textId="77777777" w:rsidR="005A5A88" w:rsidRPr="00E05213" w:rsidRDefault="005A5A88" w:rsidP="00E05213">
            <w:pPr>
              <w:pStyle w:val="Heading3"/>
              <w:numPr>
                <w:ilvl w:val="0"/>
                <w:numId w:val="8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5213">
              <w:rPr>
                <w:rFonts w:cs="Calibri"/>
                <w:b/>
              </w:rPr>
              <w:t>changes to the design or installed system are authorised and signed off by a qualified designer.</w:t>
            </w:r>
          </w:p>
        </w:tc>
      </w:tr>
      <w:tr w:rsidR="005A5A88" w:rsidRPr="00293FFA" w14:paraId="58AB6C66" w14:textId="77777777" w:rsidTr="00E05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31E10B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3741DE3"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structural support systems are designed by a qualified person, documented on drawings/plans and installed as per the plan, with any changes reviewed and certified by a person with training relevant to the type of support system.</w:t>
            </w:r>
          </w:p>
        </w:tc>
      </w:tr>
      <w:tr w:rsidR="005A5A88" w:rsidRPr="00293FFA" w14:paraId="6FF3583E" w14:textId="77777777" w:rsidTr="00E05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36A6437"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3935FA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27CA7DE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E4D3C7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detail from manufacturer.</w:t>
            </w:r>
          </w:p>
          <w:p w14:paraId="1415A5D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Installation design drawings / plans.</w:t>
            </w:r>
          </w:p>
          <w:p w14:paraId="1D88895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record/handover certificate.</w:t>
            </w:r>
          </w:p>
          <w:p w14:paraId="1A0AA79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Formwork drawings.</w:t>
            </w:r>
          </w:p>
          <w:p w14:paraId="25CB96B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Propping details.</w:t>
            </w:r>
          </w:p>
          <w:p w14:paraId="0E62661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Wind loading details.</w:t>
            </w:r>
          </w:p>
        </w:tc>
      </w:tr>
    </w:tbl>
    <w:p w14:paraId="658D4532"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5.4"/>
      </w:tblPr>
      <w:tblGrid>
        <w:gridCol w:w="1124"/>
        <w:gridCol w:w="12289"/>
      </w:tblGrid>
      <w:tr w:rsidR="005A5A88" w:rsidRPr="00293FFA" w14:paraId="12037BC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A486F9" w14:textId="77777777" w:rsidR="005A5A88" w:rsidRPr="00E022E3" w:rsidRDefault="005A5A88" w:rsidP="005A5A88">
            <w:pPr>
              <w:pStyle w:val="Heading3"/>
              <w:outlineLvl w:val="2"/>
              <w:rPr>
                <w:b/>
              </w:rPr>
            </w:pPr>
            <w:r w:rsidRPr="00E022E3">
              <w:rPr>
                <w:b/>
              </w:rPr>
              <w:lastRenderedPageBreak/>
              <w:t>H5.4</w:t>
            </w:r>
          </w:p>
        </w:tc>
        <w:tc>
          <w:tcPr>
            <w:tcW w:w="4581" w:type="pct"/>
          </w:tcPr>
          <w:p w14:paraId="7DDAE94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w:t>
            </w:r>
          </w:p>
          <w:p w14:paraId="52353013"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a scaffold plan has been developed by a qualified person; and</w:t>
            </w:r>
          </w:p>
          <w:p w14:paraId="5D82218B"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changes to the installation design are authorised and signed off by a qualified person; or</w:t>
            </w:r>
          </w:p>
          <w:p w14:paraId="644DA6C3" w14:textId="77777777" w:rsidR="005A5A88" w:rsidRPr="00E022E3" w:rsidRDefault="005A5A88" w:rsidP="00E05213">
            <w:pPr>
              <w:pStyle w:val="Heading3"/>
              <w:numPr>
                <w:ilvl w:val="0"/>
                <w:numId w:val="8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a risk assessment has been conducted to determine the need for a Scaffold Plan.</w:t>
            </w:r>
          </w:p>
        </w:tc>
      </w:tr>
      <w:tr w:rsidR="005A5A88" w:rsidRPr="00293FFA" w14:paraId="4A6099F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AB1561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03FA7E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for scaffold either:</w:t>
            </w:r>
          </w:p>
          <w:p w14:paraId="55197866" w14:textId="77777777" w:rsidR="005A5A88" w:rsidRPr="00293FFA" w:rsidRDefault="005A5A88" w:rsidP="00E05213">
            <w:pPr>
              <w:numPr>
                <w:ilvl w:val="0"/>
                <w:numId w:val="68"/>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a Scaffold Plan is developed where required (in accordance with relevant legislation, codes of practice and Australian standards) by a qualified person with changes to the scaffold authorised/signed off by a qualified person, or </w:t>
            </w:r>
          </w:p>
          <w:p w14:paraId="4D2CCA7A" w14:textId="77777777" w:rsidR="005A5A88" w:rsidRPr="00293FFA" w:rsidRDefault="005A5A88" w:rsidP="00E05213">
            <w:pPr>
              <w:numPr>
                <w:ilvl w:val="0"/>
                <w:numId w:val="68"/>
              </w:num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that a risk assessment has been undertaken to determine the need for a Scaffold Plan.</w:t>
            </w:r>
          </w:p>
        </w:tc>
      </w:tr>
      <w:tr w:rsidR="005A5A88" w:rsidRPr="00293FFA" w14:paraId="3F1AB161"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6FF64E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ECFF440"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Scaffold Plan/drawings.</w:t>
            </w:r>
          </w:p>
          <w:p w14:paraId="4ADA0368"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Risk assessment.</w:t>
            </w:r>
          </w:p>
          <w:p w14:paraId="28C1838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p w14:paraId="22E078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1884AD3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Sign off on changes.</w:t>
            </w:r>
          </w:p>
          <w:p w14:paraId="34F53C6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Up to date drawings.</w:t>
            </w:r>
          </w:p>
        </w:tc>
      </w:tr>
    </w:tbl>
    <w:p w14:paraId="7E13A309" w14:textId="77777777" w:rsidR="005A5A88" w:rsidRDefault="005A5A88" w:rsidP="005A5A88">
      <w:pPr>
        <w:spacing w:after="0"/>
      </w:pPr>
    </w:p>
    <w:tbl>
      <w:tblPr>
        <w:tblStyle w:val="EducationTable"/>
        <w:tblW w:w="5000" w:type="pct"/>
        <w:tblLook w:val="00A0" w:firstRow="1" w:lastRow="0" w:firstColumn="1" w:lastColumn="0" w:noHBand="0" w:noVBand="0"/>
        <w:tblCaption w:val="H5.5"/>
      </w:tblPr>
      <w:tblGrid>
        <w:gridCol w:w="1124"/>
        <w:gridCol w:w="12289"/>
      </w:tblGrid>
      <w:tr w:rsidR="005A5A88" w:rsidRPr="00293FFA" w14:paraId="00BCC8B7"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629770" w14:textId="77777777" w:rsidR="005A5A88" w:rsidRPr="00E022E3" w:rsidRDefault="005A5A88" w:rsidP="005A5A88">
            <w:pPr>
              <w:pStyle w:val="Heading3"/>
              <w:outlineLvl w:val="2"/>
              <w:rPr>
                <w:b/>
              </w:rPr>
            </w:pPr>
            <w:r w:rsidRPr="00E022E3">
              <w:rPr>
                <w:b/>
              </w:rPr>
              <w:t>H5.5</w:t>
            </w:r>
          </w:p>
        </w:tc>
        <w:tc>
          <w:tcPr>
            <w:tcW w:w="4581" w:type="pct"/>
          </w:tcPr>
          <w:p w14:paraId="2B58979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b</w:t>
            </w:r>
            <w:r w:rsidRPr="00E022E3">
              <w:rPr>
                <w:rFonts w:cs="Calibri"/>
                <w:b/>
              </w:rPr>
              <w:t>uilding structures/materials/foundations have been assessed and controls are in place prior to starting alterations to the structure or construction of temporary structures.</w:t>
            </w:r>
          </w:p>
        </w:tc>
      </w:tr>
      <w:tr w:rsidR="005A5A88" w:rsidRPr="00293FFA" w14:paraId="3D18EACA"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6CB8D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6FB2DC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assessments are made on the structure/material/foundation to ensure that structural alterations or installation of temporary structures can be safely carried out.</w:t>
            </w:r>
          </w:p>
        </w:tc>
      </w:tr>
      <w:tr w:rsidR="005A5A88" w:rsidRPr="00293FFA" w14:paraId="349AE8DB"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FF40EA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0E27973"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1B5A22E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6BF9772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5C5D8D8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0C0A6276"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056FFF1F"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35E3F3EC" w14:textId="77777777" w:rsidR="005A5A88" w:rsidRDefault="005A5A88" w:rsidP="005A5A88"/>
    <w:tbl>
      <w:tblPr>
        <w:tblStyle w:val="EducationTable"/>
        <w:tblW w:w="5000" w:type="pct"/>
        <w:tblLook w:val="00A0" w:firstRow="1" w:lastRow="0" w:firstColumn="1" w:lastColumn="0" w:noHBand="0" w:noVBand="0"/>
        <w:tblCaption w:val="H5.6"/>
      </w:tblPr>
      <w:tblGrid>
        <w:gridCol w:w="1124"/>
        <w:gridCol w:w="12289"/>
      </w:tblGrid>
      <w:tr w:rsidR="005A5A88" w:rsidRPr="00293FFA" w14:paraId="3E6DAE0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51180D3" w14:textId="77777777" w:rsidR="005A5A88" w:rsidRPr="00E022E3" w:rsidRDefault="005A5A88" w:rsidP="005A5A88">
            <w:pPr>
              <w:pStyle w:val="Heading3"/>
              <w:outlineLvl w:val="2"/>
              <w:rPr>
                <w:b/>
              </w:rPr>
            </w:pPr>
            <w:r w:rsidRPr="00E022E3">
              <w:rPr>
                <w:b/>
              </w:rPr>
              <w:lastRenderedPageBreak/>
              <w:t>H5.6</w:t>
            </w:r>
          </w:p>
        </w:tc>
        <w:tc>
          <w:tcPr>
            <w:tcW w:w="4581" w:type="pct"/>
          </w:tcPr>
          <w:p w14:paraId="0B87DB3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The system ensures that structural support systems and temporary structures are installed by a competent person and verified as correctly installed prior to use in accordance with:</w:t>
            </w:r>
          </w:p>
          <w:p w14:paraId="75F0DE02"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 xml:space="preserve">relevant legislation, codes of practice and Australian standards; </w:t>
            </w:r>
          </w:p>
          <w:p w14:paraId="3481F28E"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manufacturers’ requirements; or</w:t>
            </w:r>
          </w:p>
          <w:p w14:paraId="784306ED" w14:textId="77777777" w:rsidR="005A5A88" w:rsidRPr="00E022E3" w:rsidRDefault="005A5A88" w:rsidP="00E05213">
            <w:pPr>
              <w:pStyle w:val="Heading3"/>
              <w:numPr>
                <w:ilvl w:val="0"/>
                <w:numId w:val="8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where applicable the drawing/plan.</w:t>
            </w:r>
          </w:p>
        </w:tc>
      </w:tr>
      <w:tr w:rsidR="005A5A88" w:rsidRPr="00293FFA" w14:paraId="73A3D75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BA2D2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163904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training is provided consistent with the type of structural support system installed, including certification of the installation in accordance with the drawing/plan.</w:t>
            </w:r>
          </w:p>
        </w:tc>
      </w:tr>
      <w:tr w:rsidR="005A5A88" w:rsidRPr="00293FFA" w14:paraId="5F6E1950"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F8886E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63AD5B5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C96BED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Design Risk Assessment.</w:t>
            </w:r>
          </w:p>
          <w:p w14:paraId="0E24704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26F4781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0BB0B0FA"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investigation/study/survey.</w:t>
            </w:r>
          </w:p>
          <w:p w14:paraId="1482226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1DCDFABD" w14:textId="77777777" w:rsidR="005A5A88" w:rsidRDefault="005A5A88" w:rsidP="005A5A88">
      <w:pPr>
        <w:spacing w:after="0"/>
      </w:pPr>
    </w:p>
    <w:tbl>
      <w:tblPr>
        <w:tblStyle w:val="EducationTable"/>
        <w:tblW w:w="5000" w:type="pct"/>
        <w:tblLook w:val="00A0" w:firstRow="1" w:lastRow="0" w:firstColumn="1" w:lastColumn="0" w:noHBand="0" w:noVBand="0"/>
        <w:tblCaption w:val="H5.7"/>
      </w:tblPr>
      <w:tblGrid>
        <w:gridCol w:w="1124"/>
        <w:gridCol w:w="12289"/>
      </w:tblGrid>
      <w:tr w:rsidR="005A5A88" w:rsidRPr="00293FFA" w14:paraId="781B5CD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218F4FD" w14:textId="77777777" w:rsidR="005A5A88" w:rsidRPr="00E022E3" w:rsidRDefault="005A5A88" w:rsidP="005A5A88">
            <w:pPr>
              <w:pStyle w:val="Heading3"/>
              <w:outlineLvl w:val="2"/>
              <w:rPr>
                <w:b/>
              </w:rPr>
            </w:pPr>
            <w:r w:rsidRPr="00E022E3">
              <w:rPr>
                <w:b/>
              </w:rPr>
              <w:t>H5.7</w:t>
            </w:r>
          </w:p>
        </w:tc>
        <w:tc>
          <w:tcPr>
            <w:tcW w:w="4581" w:type="pct"/>
          </w:tcPr>
          <w:p w14:paraId="127B3699"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The system ensures that structural support systems and temporary structures are regularly inspected to monitor the effectiveness of the system/ structure in accordance with:</w:t>
            </w:r>
          </w:p>
          <w:p w14:paraId="1BEA5744"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 xml:space="preserve">relevant legislation, codes of practice and Australian standards; </w:t>
            </w:r>
          </w:p>
          <w:p w14:paraId="0822815B"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manufacturer’s requirements; or</w:t>
            </w:r>
          </w:p>
          <w:p w14:paraId="2EC935A2" w14:textId="77777777" w:rsidR="005A5A88" w:rsidRPr="00E022E3" w:rsidRDefault="005A5A88" w:rsidP="00E05213">
            <w:pPr>
              <w:pStyle w:val="Heading3"/>
              <w:numPr>
                <w:ilvl w:val="0"/>
                <w:numId w:val="9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rFonts w:cs="Calibri"/>
                <w:b/>
              </w:rPr>
              <w:t>where applicable the drawing/plan.</w:t>
            </w:r>
          </w:p>
        </w:tc>
      </w:tr>
      <w:tr w:rsidR="005A5A88" w:rsidRPr="00293FFA" w14:paraId="0D8DEEC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C4BD6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2A20B0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to make sure that structural supports in use on site are checked for effectiveness, and compliance with the drawings, on a regular basis.</w:t>
            </w:r>
          </w:p>
        </w:tc>
      </w:tr>
      <w:tr w:rsidR="005A5A88" w:rsidRPr="00293FFA" w14:paraId="2619E220"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90D021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316B527"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39306FD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Building Design Plans.</w:t>
            </w:r>
          </w:p>
          <w:p w14:paraId="12402AD5"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Temporary structure design plan.</w:t>
            </w:r>
          </w:p>
          <w:p w14:paraId="42B7F40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Inspection records.</w:t>
            </w:r>
          </w:p>
        </w:tc>
      </w:tr>
    </w:tbl>
    <w:p w14:paraId="4A04ABD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5.8"/>
      </w:tblPr>
      <w:tblGrid>
        <w:gridCol w:w="1124"/>
        <w:gridCol w:w="12289"/>
      </w:tblGrid>
      <w:tr w:rsidR="005A5A88" w:rsidRPr="00293FFA" w14:paraId="00D4DBC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040EBC9" w14:textId="77777777" w:rsidR="005A5A88" w:rsidRPr="00E022E3" w:rsidRDefault="005A5A88" w:rsidP="005A5A88">
            <w:pPr>
              <w:pStyle w:val="Heading3"/>
              <w:outlineLvl w:val="2"/>
              <w:rPr>
                <w:b/>
              </w:rPr>
            </w:pPr>
            <w:r w:rsidRPr="00E022E3">
              <w:rPr>
                <w:b/>
              </w:rPr>
              <w:lastRenderedPageBreak/>
              <w:t>H5.8</w:t>
            </w:r>
          </w:p>
        </w:tc>
        <w:tc>
          <w:tcPr>
            <w:tcW w:w="4581" w:type="pct"/>
          </w:tcPr>
          <w:p w14:paraId="45A25CF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1770CDE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101152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19620B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structural alterations and temporary structures. Issues around access to temporary structures and structural supports should be considered when developing emergency procedures.</w:t>
            </w:r>
          </w:p>
        </w:tc>
      </w:tr>
      <w:tr w:rsidR="005A5A88" w:rsidRPr="00293FFA" w14:paraId="3F594FE1"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D97C675"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2A56D28"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w:t>
            </w:r>
          </w:p>
        </w:tc>
      </w:tr>
    </w:tbl>
    <w:p w14:paraId="605A34FE" w14:textId="77777777" w:rsidR="005A5A88" w:rsidRDefault="005A5A88" w:rsidP="005A5A88">
      <w:pPr>
        <w:spacing w:after="0"/>
      </w:pPr>
    </w:p>
    <w:tbl>
      <w:tblPr>
        <w:tblStyle w:val="EducationTable"/>
        <w:tblW w:w="5000" w:type="pct"/>
        <w:tblLook w:val="00A0" w:firstRow="1" w:lastRow="0" w:firstColumn="1" w:lastColumn="0" w:noHBand="0" w:noVBand="0"/>
        <w:tblCaption w:val="H5.9"/>
      </w:tblPr>
      <w:tblGrid>
        <w:gridCol w:w="1124"/>
        <w:gridCol w:w="12289"/>
      </w:tblGrid>
      <w:tr w:rsidR="005A5A88" w:rsidRPr="00293FFA" w14:paraId="057F086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AFCE55" w14:textId="77777777" w:rsidR="005A5A88" w:rsidRPr="00E022E3" w:rsidRDefault="005A5A88" w:rsidP="005A5A88">
            <w:pPr>
              <w:pStyle w:val="Heading3"/>
              <w:outlineLvl w:val="2"/>
              <w:rPr>
                <w:b/>
              </w:rPr>
            </w:pPr>
            <w:r w:rsidRPr="00E022E3">
              <w:rPr>
                <w:b/>
              </w:rPr>
              <w:t>H5.9</w:t>
            </w:r>
          </w:p>
        </w:tc>
        <w:tc>
          <w:tcPr>
            <w:tcW w:w="4581" w:type="pct"/>
          </w:tcPr>
          <w:p w14:paraId="168B9FD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571BAA5" w14:textId="77777777" w:rsidR="005A5A88" w:rsidRDefault="005A5A88" w:rsidP="005A5A88">
      <w:pPr>
        <w:spacing w:after="0"/>
      </w:pPr>
    </w:p>
    <w:p w14:paraId="27122F60" w14:textId="77777777" w:rsidR="005A5A88" w:rsidRDefault="005A5A88" w:rsidP="005A5A88">
      <w:pPr>
        <w:pStyle w:val="Heading2"/>
      </w:pPr>
      <w:bookmarkStart w:id="44" w:name="_Toc86234129"/>
      <w:r>
        <w:t xml:space="preserve">H6 </w:t>
      </w:r>
      <w:r w:rsidRPr="004303EA">
        <w:t>Confined Space</w:t>
      </w:r>
      <w:bookmarkEnd w:id="44"/>
    </w:p>
    <w:tbl>
      <w:tblPr>
        <w:tblStyle w:val="EducationTable"/>
        <w:tblW w:w="5000" w:type="pct"/>
        <w:tblLook w:val="00A0" w:firstRow="1" w:lastRow="0" w:firstColumn="1" w:lastColumn="0" w:noHBand="0" w:noVBand="0"/>
        <w:tblCaption w:val="H6.1"/>
      </w:tblPr>
      <w:tblGrid>
        <w:gridCol w:w="1124"/>
        <w:gridCol w:w="12289"/>
      </w:tblGrid>
      <w:tr w:rsidR="005A5A88" w:rsidRPr="00293FFA" w14:paraId="5F52BC80"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B02AD9" w14:textId="77777777" w:rsidR="005A5A88" w:rsidRPr="00E022E3" w:rsidRDefault="005A5A88" w:rsidP="00E022E3">
            <w:pPr>
              <w:pStyle w:val="Heading3"/>
              <w:tabs>
                <w:tab w:val="left" w:pos="825"/>
              </w:tabs>
              <w:outlineLvl w:val="2"/>
              <w:rPr>
                <w:b/>
              </w:rPr>
            </w:pPr>
            <w:r w:rsidRPr="00E022E3">
              <w:rPr>
                <w:b/>
              </w:rPr>
              <w:t>H6.1</w:t>
            </w:r>
            <w:r w:rsidR="00E022E3" w:rsidRPr="00E022E3">
              <w:rPr>
                <w:b/>
              </w:rPr>
              <w:tab/>
            </w:r>
          </w:p>
        </w:tc>
        <w:tc>
          <w:tcPr>
            <w:tcW w:w="4581" w:type="pct"/>
          </w:tcPr>
          <w:p w14:paraId="2468B0C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confined space works are identified, assessed and controlled in accordance with the Hierarchy of Control.</w:t>
            </w:r>
          </w:p>
        </w:tc>
      </w:tr>
      <w:tr w:rsidR="005A5A88" w:rsidRPr="00293FFA" w14:paraId="15922FD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165E29"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926EE5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confined spaces, and implement controls consistent with the Hierarchy of Control.</w:t>
            </w:r>
          </w:p>
        </w:tc>
      </w:tr>
      <w:tr w:rsidR="005A5A88" w:rsidRPr="00293FFA" w14:paraId="2A07E5A9"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442E3DD"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352C6011"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26E2A4C"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575948F9"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17516E79"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tc>
      </w:tr>
    </w:tbl>
    <w:p w14:paraId="0C0245BC"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0A0" w:firstRow="1" w:lastRow="0" w:firstColumn="1" w:lastColumn="0" w:noHBand="0" w:noVBand="0"/>
        <w:tblCaption w:val="H6.2"/>
      </w:tblPr>
      <w:tblGrid>
        <w:gridCol w:w="1124"/>
        <w:gridCol w:w="12289"/>
      </w:tblGrid>
      <w:tr w:rsidR="005A5A88" w:rsidRPr="00293FFA" w14:paraId="524989AC"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E39FFC2" w14:textId="77777777" w:rsidR="005A5A88" w:rsidRPr="00E022E3" w:rsidRDefault="005A5A88" w:rsidP="005A5A88">
            <w:pPr>
              <w:pStyle w:val="Heading3"/>
              <w:outlineLvl w:val="2"/>
              <w:rPr>
                <w:b/>
              </w:rPr>
            </w:pPr>
            <w:r w:rsidRPr="00E022E3">
              <w:rPr>
                <w:b/>
              </w:rPr>
              <w:lastRenderedPageBreak/>
              <w:t>H6.2</w:t>
            </w:r>
          </w:p>
        </w:tc>
        <w:tc>
          <w:tcPr>
            <w:tcW w:w="4581" w:type="pct"/>
          </w:tcPr>
          <w:p w14:paraId="221593B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for confined space works including:</w:t>
            </w:r>
          </w:p>
          <w:p w14:paraId="30D18078"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permit controlled entry and exit process;</w:t>
            </w:r>
          </w:p>
          <w:p w14:paraId="703A4805"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specific confined space equipment and PPE requirements; and</w:t>
            </w:r>
          </w:p>
          <w:p w14:paraId="06E9CC26"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nature and period of the work.</w:t>
            </w:r>
          </w:p>
        </w:tc>
      </w:tr>
      <w:tr w:rsidR="005A5A88" w:rsidRPr="00293FFA" w14:paraId="3E5818B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A336A57"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1838A2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confined spaces and the associated risks. Refer to AS2865 for confined space permit considerations such as isolation of services and communication between entrants and standby persons.</w:t>
            </w:r>
          </w:p>
        </w:tc>
      </w:tr>
      <w:tr w:rsidR="005A5A88" w:rsidRPr="00293FFA" w14:paraId="759DEE4A"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4B90BC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5A06CA2E"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5187399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4BB8A7B3"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06065C1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D06AA14"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p w14:paraId="43B79A0E"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equipment/records.</w:t>
            </w:r>
          </w:p>
        </w:tc>
      </w:tr>
    </w:tbl>
    <w:p w14:paraId="46CB799B" w14:textId="77777777" w:rsidR="00E022E3" w:rsidRDefault="00E022E3"/>
    <w:tbl>
      <w:tblPr>
        <w:tblStyle w:val="EducationTable"/>
        <w:tblW w:w="5000" w:type="pct"/>
        <w:tblLook w:val="00A0" w:firstRow="1" w:lastRow="0" w:firstColumn="1" w:lastColumn="0" w:noHBand="0" w:noVBand="0"/>
        <w:tblCaption w:val="H6.3"/>
      </w:tblPr>
      <w:tblGrid>
        <w:gridCol w:w="1124"/>
        <w:gridCol w:w="12289"/>
      </w:tblGrid>
      <w:tr w:rsidR="005A5A88" w:rsidRPr="00293FFA" w14:paraId="2447223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04F85E" w14:textId="77777777" w:rsidR="005A5A88" w:rsidRPr="00E022E3" w:rsidRDefault="005A5A88" w:rsidP="005A5A88">
            <w:pPr>
              <w:pStyle w:val="Heading3"/>
              <w:outlineLvl w:val="2"/>
              <w:rPr>
                <w:b/>
                <w:strike/>
              </w:rPr>
            </w:pPr>
            <w:r w:rsidRPr="00E022E3">
              <w:rPr>
                <w:b/>
              </w:rPr>
              <w:br w:type="page"/>
              <w:t>H6.3</w:t>
            </w:r>
          </w:p>
        </w:tc>
        <w:tc>
          <w:tcPr>
            <w:tcW w:w="4581" w:type="pct"/>
          </w:tcPr>
          <w:p w14:paraId="64B8E57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The system ensures that entrant/s and standby persons are formally trained in accordance with relevant legislation, codes of practice and Australian standards.</w:t>
            </w:r>
          </w:p>
        </w:tc>
      </w:tr>
      <w:tr w:rsidR="005A5A88" w:rsidRPr="00293FFA" w14:paraId="1416CA25"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7F7EBEC" w14:textId="77777777" w:rsidR="005A5A88" w:rsidRPr="00117574" w:rsidRDefault="005A5A88" w:rsidP="005A5A88">
            <w:pPr>
              <w:spacing w:before="60" w:after="60"/>
              <w:rPr>
                <w:rFonts w:ascii="Calibri" w:hAnsi="Calibri"/>
                <w:b w:val="0"/>
              </w:rPr>
            </w:pPr>
            <w:r w:rsidRPr="00117574">
              <w:rPr>
                <w:rFonts w:ascii="Calibri" w:hAnsi="Calibri"/>
                <w:b w:val="0"/>
              </w:rPr>
              <w:br w:type="page"/>
              <w:t>Scope</w:t>
            </w:r>
          </w:p>
        </w:tc>
        <w:tc>
          <w:tcPr>
            <w:tcW w:w="4581" w:type="pct"/>
          </w:tcPr>
          <w:p w14:paraId="5D229E1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workers who work in and around confined spaces are trained in accordance with legislative and company requirements.</w:t>
            </w:r>
          </w:p>
        </w:tc>
      </w:tr>
      <w:tr w:rsidR="005A5A88" w:rsidRPr="00293FFA" w14:paraId="5D8E5299"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955AA5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767558BF"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EDA829D"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6FD171D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51081BEB"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3F23DAD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tc>
      </w:tr>
    </w:tbl>
    <w:p w14:paraId="3803AD25" w14:textId="77777777" w:rsidR="00E022E3" w:rsidRDefault="00E022E3" w:rsidP="005A5A88">
      <w:pPr>
        <w:spacing w:after="0"/>
        <w:sectPr w:rsidR="00E022E3" w:rsidSect="00A3555C">
          <w:pgSz w:w="16838" w:h="11906" w:orient="landscape"/>
          <w:pgMar w:top="1440" w:right="1985" w:bottom="1440" w:left="1440" w:header="708" w:footer="1011" w:gutter="0"/>
          <w:cols w:space="708"/>
          <w:docGrid w:linePitch="360"/>
        </w:sectPr>
      </w:pPr>
    </w:p>
    <w:p w14:paraId="00163E0F" w14:textId="77777777" w:rsidR="005A5A88" w:rsidRDefault="005A5A88" w:rsidP="005A5A88">
      <w:pPr>
        <w:spacing w:after="0"/>
      </w:pPr>
    </w:p>
    <w:tbl>
      <w:tblPr>
        <w:tblStyle w:val="EducationTable"/>
        <w:tblW w:w="5000" w:type="pct"/>
        <w:tblLook w:val="00A0" w:firstRow="1" w:lastRow="0" w:firstColumn="1" w:lastColumn="0" w:noHBand="0" w:noVBand="0"/>
        <w:tblCaption w:val="H6.4"/>
      </w:tblPr>
      <w:tblGrid>
        <w:gridCol w:w="1124"/>
        <w:gridCol w:w="12289"/>
      </w:tblGrid>
      <w:tr w:rsidR="005A5A88" w:rsidRPr="00293FFA" w14:paraId="699D021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0578237" w14:textId="77777777" w:rsidR="005A5A88" w:rsidRPr="00E022E3" w:rsidRDefault="005A5A88" w:rsidP="005A5A88">
            <w:pPr>
              <w:pStyle w:val="Heading3"/>
              <w:outlineLvl w:val="2"/>
              <w:rPr>
                <w:b/>
              </w:rPr>
            </w:pPr>
            <w:r w:rsidRPr="00E022E3">
              <w:rPr>
                <w:b/>
              </w:rPr>
              <w:t>H6.4</w:t>
            </w:r>
          </w:p>
        </w:tc>
        <w:tc>
          <w:tcPr>
            <w:tcW w:w="4581" w:type="pct"/>
          </w:tcPr>
          <w:p w14:paraId="682B5DB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w:t>
            </w:r>
          </w:p>
          <w:p w14:paraId="62B7D02F"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monitoring of air quality levels is undertaken prior to entry and at regular intervals; </w:t>
            </w:r>
          </w:p>
          <w:p w14:paraId="40BA8194"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results of monitoring are recorded; and</w:t>
            </w:r>
          </w:p>
          <w:p w14:paraId="4E09D0D3" w14:textId="77777777" w:rsidR="005A5A88" w:rsidRPr="00E022E3" w:rsidRDefault="005A5A88" w:rsidP="00E05213">
            <w:pPr>
              <w:pStyle w:val="Heading3"/>
              <w:numPr>
                <w:ilvl w:val="0"/>
                <w:numId w:val="9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gas detection equipment is calibrated with records maintained.</w:t>
            </w:r>
          </w:p>
        </w:tc>
      </w:tr>
      <w:tr w:rsidR="005A5A88" w:rsidRPr="00293FFA" w14:paraId="646434D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7674670"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006151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measurement and evaluation of the air quality within confined spaces.</w:t>
            </w:r>
          </w:p>
        </w:tc>
      </w:tr>
      <w:tr w:rsidR="005A5A88" w:rsidRPr="00293FFA" w14:paraId="16FDF465"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34B6D33"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2FA9229B"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06A16F80"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SWMS.</w:t>
            </w:r>
          </w:p>
          <w:p w14:paraId="7A3F372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663388B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Permit to work.</w:t>
            </w:r>
          </w:p>
          <w:p w14:paraId="6211B611"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Training records.</w:t>
            </w:r>
          </w:p>
          <w:p w14:paraId="5C828A3C"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Monitoring equipment/records.</w:t>
            </w:r>
          </w:p>
        </w:tc>
      </w:tr>
    </w:tbl>
    <w:p w14:paraId="27957CF1" w14:textId="77777777" w:rsidR="005A5A88" w:rsidRDefault="005A5A88" w:rsidP="005A5A88">
      <w:pPr>
        <w:spacing w:after="0"/>
      </w:pPr>
    </w:p>
    <w:tbl>
      <w:tblPr>
        <w:tblStyle w:val="EducationTable"/>
        <w:tblW w:w="5000" w:type="pct"/>
        <w:tblLook w:val="00A0" w:firstRow="1" w:lastRow="0" w:firstColumn="1" w:lastColumn="0" w:noHBand="0" w:noVBand="0"/>
        <w:tblCaption w:val="H6.5"/>
      </w:tblPr>
      <w:tblGrid>
        <w:gridCol w:w="1124"/>
        <w:gridCol w:w="12289"/>
      </w:tblGrid>
      <w:tr w:rsidR="005A5A88" w:rsidRPr="00293FFA" w14:paraId="1302CDF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CE6F082" w14:textId="77777777" w:rsidR="005A5A88" w:rsidRPr="00E022E3" w:rsidRDefault="005A5A88" w:rsidP="005A5A88">
            <w:pPr>
              <w:pStyle w:val="Heading3"/>
              <w:outlineLvl w:val="2"/>
              <w:rPr>
                <w:b/>
              </w:rPr>
            </w:pPr>
            <w:r w:rsidRPr="00E022E3">
              <w:rPr>
                <w:b/>
              </w:rPr>
              <w:t>H6.5</w:t>
            </w:r>
          </w:p>
        </w:tc>
        <w:tc>
          <w:tcPr>
            <w:tcW w:w="4581" w:type="pct"/>
          </w:tcPr>
          <w:p w14:paraId="32A58597"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and practised with relevant workers specific to the confined space.</w:t>
            </w:r>
          </w:p>
        </w:tc>
      </w:tr>
      <w:tr w:rsidR="005A5A88" w:rsidRPr="00293FFA" w14:paraId="0305AC3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DA37974"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3774E5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confined spaces.</w:t>
            </w:r>
          </w:p>
        </w:tc>
      </w:tr>
      <w:tr w:rsidR="005A5A88" w:rsidRPr="00293FFA" w14:paraId="284F1267" w14:textId="77777777" w:rsidTr="00E02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BAD55F6"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tcPr>
          <w:p w14:paraId="13C781E2"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Project Risk Assessment.</w:t>
            </w:r>
          </w:p>
          <w:p w14:paraId="67CE7875"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Emergency procedures.</w:t>
            </w:r>
          </w:p>
          <w:p w14:paraId="76F00864" w14:textId="77777777" w:rsidR="005A5A88" w:rsidRPr="00293FFA" w:rsidRDefault="005A5A88" w:rsidP="00E05213">
            <w:pPr>
              <w:numPr>
                <w:ilvl w:val="0"/>
                <w:numId w:val="66"/>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Specific confined space risk assessment.</w:t>
            </w:r>
          </w:p>
          <w:p w14:paraId="717ECB6D" w14:textId="77777777" w:rsidR="005A5A88" w:rsidRPr="00293FFA" w:rsidRDefault="005A5A88" w:rsidP="00E05213">
            <w:pPr>
              <w:numPr>
                <w:ilvl w:val="0"/>
                <w:numId w:val="67"/>
              </w:numPr>
              <w:tabs>
                <w:tab w:val="left" w:pos="0"/>
              </w:tabs>
              <w:contextualSpacing/>
              <w:cnfStyle w:val="000000010000" w:firstRow="0" w:lastRow="0" w:firstColumn="0" w:lastColumn="0" w:oddVBand="0" w:evenVBand="0" w:oddHBand="0" w:evenHBand="1" w:firstRowFirstColumn="0" w:firstRowLastColumn="0" w:lastRowFirstColumn="0" w:lastRowLastColumn="0"/>
              <w:rPr>
                <w:rFonts w:ascii="Calibri" w:hAnsi="Calibri"/>
              </w:rPr>
            </w:pPr>
            <w:r w:rsidRPr="00293FFA">
              <w:rPr>
                <w:rFonts w:ascii="Calibri" w:hAnsi="Calibri"/>
              </w:rPr>
              <w:t>Drill records.</w:t>
            </w:r>
          </w:p>
        </w:tc>
      </w:tr>
    </w:tbl>
    <w:p w14:paraId="7C81D25B" w14:textId="77777777" w:rsidR="005A5A88" w:rsidRDefault="005A5A88" w:rsidP="005A5A88"/>
    <w:tbl>
      <w:tblPr>
        <w:tblStyle w:val="EducationTable"/>
        <w:tblW w:w="5000" w:type="pct"/>
        <w:tblLook w:val="00A0" w:firstRow="1" w:lastRow="0" w:firstColumn="1" w:lastColumn="0" w:noHBand="0" w:noVBand="0"/>
        <w:tblCaption w:val="H6.6"/>
      </w:tblPr>
      <w:tblGrid>
        <w:gridCol w:w="1124"/>
        <w:gridCol w:w="12289"/>
      </w:tblGrid>
      <w:tr w:rsidR="005A5A88" w:rsidRPr="00293FFA" w14:paraId="4199E933"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B6FDE34" w14:textId="77777777" w:rsidR="005A5A88" w:rsidRPr="00E022E3" w:rsidRDefault="005A5A88" w:rsidP="005A5A88">
            <w:pPr>
              <w:pStyle w:val="Heading3"/>
              <w:outlineLvl w:val="2"/>
              <w:rPr>
                <w:b/>
              </w:rPr>
            </w:pPr>
            <w:r w:rsidRPr="00E022E3">
              <w:rPr>
                <w:b/>
              </w:rPr>
              <w:t>H6.6</w:t>
            </w:r>
          </w:p>
        </w:tc>
        <w:tc>
          <w:tcPr>
            <w:tcW w:w="4581" w:type="pct"/>
          </w:tcPr>
          <w:p w14:paraId="2DAC2F2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489410EF" w14:textId="77777777" w:rsidR="005A5A88" w:rsidRDefault="005A5A88" w:rsidP="005A5A88">
      <w:pPr>
        <w:spacing w:after="0"/>
      </w:pPr>
    </w:p>
    <w:p w14:paraId="735A7EA2" w14:textId="77777777" w:rsidR="00E022E3" w:rsidRDefault="00E022E3" w:rsidP="005A5A88">
      <w:pPr>
        <w:pStyle w:val="Heading2"/>
        <w:sectPr w:rsidR="00E022E3" w:rsidSect="00A3555C">
          <w:pgSz w:w="16838" w:h="11906" w:orient="landscape"/>
          <w:pgMar w:top="1440" w:right="1985" w:bottom="1440" w:left="1440" w:header="708" w:footer="1011" w:gutter="0"/>
          <w:cols w:space="708"/>
          <w:docGrid w:linePitch="360"/>
        </w:sectPr>
      </w:pPr>
    </w:p>
    <w:p w14:paraId="71B8F693" w14:textId="77777777" w:rsidR="005A5A88" w:rsidRDefault="005A5A88" w:rsidP="005A5A88">
      <w:pPr>
        <w:pStyle w:val="Heading2"/>
      </w:pPr>
      <w:bookmarkStart w:id="45" w:name="_Toc86234130"/>
      <w:r w:rsidRPr="004303EA">
        <w:lastRenderedPageBreak/>
        <w:t>H7</w:t>
      </w:r>
      <w:r>
        <w:t xml:space="preserve"> </w:t>
      </w:r>
      <w:r w:rsidRPr="004303EA">
        <w:t>Excavation</w:t>
      </w:r>
      <w:bookmarkEnd w:id="45"/>
    </w:p>
    <w:tbl>
      <w:tblPr>
        <w:tblStyle w:val="EducationTable"/>
        <w:tblW w:w="5000" w:type="pct"/>
        <w:tblLook w:val="01E0" w:firstRow="1" w:lastRow="1" w:firstColumn="1" w:lastColumn="1" w:noHBand="0" w:noVBand="0"/>
        <w:tblCaption w:val="H7.1"/>
      </w:tblPr>
      <w:tblGrid>
        <w:gridCol w:w="1124"/>
        <w:gridCol w:w="12289"/>
      </w:tblGrid>
      <w:tr w:rsidR="005A5A88" w:rsidRPr="00293FFA" w14:paraId="1C62B9C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FD84AA1" w14:textId="77777777" w:rsidR="005A5A88" w:rsidRPr="00E022E3" w:rsidRDefault="005A5A88" w:rsidP="005A5A88">
            <w:pPr>
              <w:pStyle w:val="Heading3"/>
              <w:outlineLvl w:val="2"/>
              <w:rPr>
                <w:b/>
              </w:rPr>
            </w:pPr>
            <w:r w:rsidRPr="00E022E3">
              <w:rPr>
                <w:b/>
              </w:rPr>
              <w:t>H7.1</w:t>
            </w:r>
          </w:p>
        </w:tc>
        <w:tc>
          <w:tcPr>
            <w:tcW w:w="4581" w:type="pct"/>
          </w:tcPr>
          <w:p w14:paraId="07B3EB9E"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the excavation are identified, assessed and controlled in accordance with the Hierarchy of Control.</w:t>
            </w:r>
          </w:p>
        </w:tc>
      </w:tr>
      <w:tr w:rsidR="005A5A88" w:rsidRPr="00293FFA" w14:paraId="247C9A8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27EF086"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2ADE129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excavations, and implement controls consistent with the Hierarchy of Control.</w:t>
            </w:r>
          </w:p>
        </w:tc>
      </w:tr>
      <w:tr w:rsidR="005A5A88" w:rsidRPr="00293FFA" w14:paraId="0CF1843C"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B41EFA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0B94EB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2CF89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74A540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985BA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5A5A326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514CDE1B"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tc>
      </w:tr>
    </w:tbl>
    <w:p w14:paraId="286A9DC8" w14:textId="77777777" w:rsidR="005A5A88" w:rsidRDefault="005A5A88" w:rsidP="005A5A88">
      <w:pPr>
        <w:spacing w:after="0"/>
      </w:pPr>
    </w:p>
    <w:tbl>
      <w:tblPr>
        <w:tblStyle w:val="EducationTable"/>
        <w:tblW w:w="5000" w:type="pct"/>
        <w:tblLook w:val="01E0" w:firstRow="1" w:lastRow="1" w:firstColumn="1" w:lastColumn="1" w:noHBand="0" w:noVBand="0"/>
        <w:tblCaption w:val="H7.2"/>
      </w:tblPr>
      <w:tblGrid>
        <w:gridCol w:w="1124"/>
        <w:gridCol w:w="12289"/>
      </w:tblGrid>
      <w:tr w:rsidR="005A5A88" w:rsidRPr="00293FFA" w14:paraId="2843D1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D33CD09" w14:textId="77777777" w:rsidR="005A5A88" w:rsidRPr="00E022E3" w:rsidRDefault="005A5A88" w:rsidP="005A5A88">
            <w:pPr>
              <w:pStyle w:val="Heading3"/>
              <w:outlineLvl w:val="2"/>
              <w:rPr>
                <w:b/>
              </w:rPr>
            </w:pPr>
            <w:r w:rsidRPr="00E022E3">
              <w:rPr>
                <w:b/>
              </w:rPr>
              <w:t>H7.2</w:t>
            </w:r>
          </w:p>
        </w:tc>
        <w:tc>
          <w:tcPr>
            <w:tcW w:w="4581" w:type="pct"/>
          </w:tcPr>
          <w:p w14:paraId="674DA1C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risks associated with adjacent </w:t>
            </w:r>
            <w:r w:rsidRPr="00E022E3">
              <w:rPr>
                <w:rFonts w:cs="Calibri"/>
                <w:b/>
              </w:rPr>
              <w:t>building structures/materials/foundations have been identified, assessed and controlled.</w:t>
            </w:r>
          </w:p>
        </w:tc>
      </w:tr>
      <w:tr w:rsidR="005A5A88" w:rsidRPr="00293FFA" w14:paraId="55C8FCA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D045F2"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6D183C2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to manage the risks associated with digging in and around structures and adjacent areas.</w:t>
            </w:r>
          </w:p>
        </w:tc>
      </w:tr>
      <w:tr w:rsidR="005A5A88" w:rsidRPr="00293FFA" w14:paraId="387A66F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A90C9EA"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3F9EE1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3F223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A1012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25949C1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5135BE61"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material reports.</w:t>
            </w:r>
          </w:p>
          <w:p w14:paraId="15D571C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 report.</w:t>
            </w:r>
          </w:p>
        </w:tc>
      </w:tr>
    </w:tbl>
    <w:p w14:paraId="4ACBCCE5"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7.3"/>
      </w:tblPr>
      <w:tblGrid>
        <w:gridCol w:w="1124"/>
        <w:gridCol w:w="12289"/>
      </w:tblGrid>
      <w:tr w:rsidR="005A5A88" w:rsidRPr="00293FFA" w14:paraId="37F6DA8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804084" w14:textId="77777777" w:rsidR="005A5A88" w:rsidRPr="002638AD" w:rsidRDefault="005A5A88" w:rsidP="005A5A88">
            <w:pPr>
              <w:pStyle w:val="Heading3"/>
              <w:outlineLvl w:val="2"/>
              <w:rPr>
                <w:b/>
              </w:rPr>
            </w:pPr>
            <w:r w:rsidRPr="002638AD">
              <w:rPr>
                <w:b/>
              </w:rPr>
              <w:lastRenderedPageBreak/>
              <w:t>H7.3</w:t>
            </w:r>
          </w:p>
        </w:tc>
        <w:tc>
          <w:tcPr>
            <w:tcW w:w="4581" w:type="pct"/>
          </w:tcPr>
          <w:p w14:paraId="5E37BAD4" w14:textId="77777777" w:rsidR="005A5A88" w:rsidRPr="002638AD"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2638AD">
              <w:rPr>
                <w:b/>
              </w:rPr>
              <w:t>Safe systems of work have been developed for all above ground and underground services taking into account:</w:t>
            </w:r>
          </w:p>
          <w:p w14:paraId="1B073DAC"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2638AD">
              <w:rPr>
                <w:b/>
              </w:rPr>
              <w:t>identification and location of services;</w:t>
            </w:r>
          </w:p>
          <w:p w14:paraId="7FD59D1D"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2638AD">
              <w:rPr>
                <w:b/>
              </w:rPr>
              <w:t>management of works adjacent to services; and</w:t>
            </w:r>
          </w:p>
          <w:p w14:paraId="40F95320" w14:textId="77777777" w:rsidR="005A5A88" w:rsidRPr="002638AD" w:rsidRDefault="005A5A88" w:rsidP="00E05213">
            <w:pPr>
              <w:pStyle w:val="Heading3"/>
              <w:numPr>
                <w:ilvl w:val="0"/>
                <w:numId w:val="9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2638AD">
              <w:rPr>
                <w:b/>
              </w:rPr>
              <w:t>any necessary liaison with the asset owner.</w:t>
            </w:r>
          </w:p>
        </w:tc>
      </w:tr>
      <w:tr w:rsidR="005A5A88" w:rsidRPr="00293FFA" w14:paraId="43DC180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42B2A9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70DB4C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services are identified and located if required, and asset owner requirements are adhered to including encroachment distances, permits and training requirements.</w:t>
            </w:r>
          </w:p>
        </w:tc>
      </w:tr>
      <w:tr w:rsidR="005A5A88" w:rsidRPr="00293FFA" w14:paraId="1DF94B81"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D934638"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45F9C59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A1DCD0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45069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Services drawing / location.</w:t>
            </w:r>
          </w:p>
          <w:p w14:paraId="1BEA590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of services.</w:t>
            </w:r>
          </w:p>
          <w:p w14:paraId="08669C9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Asset Owner requirements.</w:t>
            </w:r>
          </w:p>
          <w:p w14:paraId="639128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52CD030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w:t>
            </w:r>
          </w:p>
        </w:tc>
      </w:tr>
    </w:tbl>
    <w:p w14:paraId="7FD25D4A" w14:textId="77777777" w:rsidR="005A5A88" w:rsidRDefault="005A5A88" w:rsidP="005A5A88">
      <w:pPr>
        <w:spacing w:after="0"/>
      </w:pPr>
    </w:p>
    <w:tbl>
      <w:tblPr>
        <w:tblStyle w:val="EducationTable"/>
        <w:tblW w:w="5000" w:type="pct"/>
        <w:tblLook w:val="01E0" w:firstRow="1" w:lastRow="1" w:firstColumn="1" w:lastColumn="1" w:noHBand="0" w:noVBand="0"/>
        <w:tblCaption w:val="H7.4"/>
      </w:tblPr>
      <w:tblGrid>
        <w:gridCol w:w="1124"/>
        <w:gridCol w:w="12289"/>
      </w:tblGrid>
      <w:tr w:rsidR="005A5A88" w:rsidRPr="00293FFA" w14:paraId="44144395"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451E063" w14:textId="77777777" w:rsidR="005A5A88" w:rsidRPr="00E022E3" w:rsidRDefault="005A5A88" w:rsidP="005A5A88">
            <w:pPr>
              <w:pStyle w:val="Heading3"/>
              <w:outlineLvl w:val="2"/>
              <w:rPr>
                <w:b/>
              </w:rPr>
            </w:pPr>
            <w:r w:rsidRPr="00E022E3">
              <w:rPr>
                <w:b/>
              </w:rPr>
              <w:t>H7.4</w:t>
            </w:r>
          </w:p>
        </w:tc>
        <w:tc>
          <w:tcPr>
            <w:tcW w:w="4581" w:type="pct"/>
          </w:tcPr>
          <w:p w14:paraId="1419FD3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 drawing/plan/permit for the excavation detailing the nature of the works to be undertaken and the method used to prevent ground collapse.</w:t>
            </w:r>
          </w:p>
        </w:tc>
      </w:tr>
      <w:tr w:rsidR="005A5A88" w:rsidRPr="00293FFA" w14:paraId="4AE6745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87176B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13E4C85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excavation has an appropriate drawing/plan/permit for the works, and that the excavation on site is consistent with the drawing/plan/permit and have a system in place to make sure that excavation support methods are in place to control the risk of collapse.</w:t>
            </w:r>
          </w:p>
        </w:tc>
      </w:tr>
      <w:tr w:rsidR="005A5A88" w:rsidRPr="00293FFA" w14:paraId="078E2D65"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60B0DEC"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121CD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38C486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663E71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Drawing/plan/permit.</w:t>
            </w:r>
          </w:p>
          <w:p w14:paraId="21A6465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02E616C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005BF7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tc>
      </w:tr>
    </w:tbl>
    <w:p w14:paraId="74702FEA"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EEB1501" w14:textId="77777777" w:rsidR="005A5A88" w:rsidRDefault="005A5A88" w:rsidP="005A5A88">
      <w:pPr>
        <w:spacing w:after="0"/>
      </w:pPr>
    </w:p>
    <w:tbl>
      <w:tblPr>
        <w:tblStyle w:val="EducationTable"/>
        <w:tblW w:w="5000" w:type="pct"/>
        <w:tblLook w:val="01E0" w:firstRow="1" w:lastRow="1" w:firstColumn="1" w:lastColumn="1" w:noHBand="0" w:noVBand="0"/>
        <w:tblCaption w:val="H7.5"/>
      </w:tblPr>
      <w:tblGrid>
        <w:gridCol w:w="1124"/>
        <w:gridCol w:w="12289"/>
      </w:tblGrid>
      <w:tr w:rsidR="005A5A88" w:rsidRPr="00293FFA" w14:paraId="6C3A5F2E"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B91778A" w14:textId="77777777" w:rsidR="005A5A88" w:rsidRPr="00E022E3" w:rsidRDefault="005A5A88" w:rsidP="005A5A88">
            <w:pPr>
              <w:pStyle w:val="Heading3"/>
              <w:outlineLvl w:val="2"/>
              <w:rPr>
                <w:b/>
              </w:rPr>
            </w:pPr>
            <w:r w:rsidRPr="00E022E3">
              <w:rPr>
                <w:b/>
              </w:rPr>
              <w:t>H7.5</w:t>
            </w:r>
          </w:p>
        </w:tc>
        <w:tc>
          <w:tcPr>
            <w:tcW w:w="4581" w:type="pct"/>
          </w:tcPr>
          <w:p w14:paraId="46A3E17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where shoring systems or other documented methods are utilised, they are: </w:t>
            </w:r>
          </w:p>
          <w:p w14:paraId="180D87A5"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 xml:space="preserve">designed by a qualified engineer; </w:t>
            </w:r>
          </w:p>
          <w:p w14:paraId="5A19909E"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 xml:space="preserve">detailed on up-to-date drawings/plans; </w:t>
            </w:r>
          </w:p>
          <w:p w14:paraId="21CDE8C6"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 xml:space="preserve">installed by </w:t>
            </w:r>
            <w:r w:rsidR="00854DE2">
              <w:rPr>
                <w:rFonts w:cs="Calibri"/>
                <w:b/>
              </w:rPr>
              <w:t>competent</w:t>
            </w:r>
            <w:r w:rsidR="00473297">
              <w:rPr>
                <w:rFonts w:cs="Calibri"/>
                <w:b/>
              </w:rPr>
              <w:t xml:space="preserve"> </w:t>
            </w:r>
            <w:r w:rsidRPr="00E022E3">
              <w:rPr>
                <w:rFonts w:cs="Calibri"/>
                <w:b/>
              </w:rPr>
              <w:t xml:space="preserve">persons and verified as correctly installed prior to use in accordance with the drawing/plan; and </w:t>
            </w:r>
          </w:p>
          <w:p w14:paraId="7367B291"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rFonts w:cs="Calibri"/>
                <w:b/>
              </w:rPr>
            </w:pPr>
            <w:r w:rsidRPr="00E022E3">
              <w:rPr>
                <w:rFonts w:cs="Calibri"/>
                <w:b/>
              </w:rPr>
              <w:t>authorised and signed off by a qualified engineer where changes to the design or installed system are made.</w:t>
            </w:r>
          </w:p>
        </w:tc>
      </w:tr>
      <w:tr w:rsidR="005A5A88" w:rsidRPr="00293FFA" w14:paraId="37357659"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6626751"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58224ECA" w14:textId="77777777" w:rsidR="005A5A88" w:rsidRPr="00E022E3"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2"/>
              </w:rPr>
            </w:pPr>
            <w:r w:rsidRPr="00E022E3">
              <w:rPr>
                <w:rFonts w:ascii="Calibri" w:hAnsi="Calibri"/>
                <w:color w:val="auto"/>
              </w:rPr>
              <w:t xml:space="preserve">This criterion requires the company to have a system in place to make sure that any excavation support structures are designed and approved by a qualified engineer, and that they are checked before use. </w:t>
            </w:r>
            <w:r w:rsidR="001B4AC0" w:rsidRPr="001B4AC0">
              <w:rPr>
                <w:rFonts w:ascii="Calibri" w:hAnsi="Calibri"/>
                <w:color w:val="auto"/>
              </w:rPr>
              <w:t>Other documented method means any method of controlling trench collapse other than benching and battering, and includes (but is not limited to) such methods as hydraulic shoring, sheet piling, steel shoring/trench lining, sheeting, ground anchors etc. and the documented advice from a geotechnical engineer.</w:t>
            </w:r>
          </w:p>
        </w:tc>
      </w:tr>
      <w:tr w:rsidR="005A5A88" w:rsidRPr="00293FFA" w14:paraId="1FE664A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909FB71"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2EFFDF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940C0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42F8F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reports/certification.</w:t>
            </w:r>
          </w:p>
          <w:p w14:paraId="1FAB42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081E0D2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03EA83EF"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Handover certificate.</w:t>
            </w:r>
          </w:p>
          <w:p w14:paraId="56D40C3D" w14:textId="77777777" w:rsidR="00CF5D34" w:rsidRPr="00CF5D34" w:rsidRDefault="005A5A88" w:rsidP="00CF5D34">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64AFB14E" w14:textId="77777777" w:rsidR="005A5A88" w:rsidRDefault="005A5A88" w:rsidP="005A5A88">
      <w:pPr>
        <w:spacing w:after="0"/>
      </w:pPr>
    </w:p>
    <w:tbl>
      <w:tblPr>
        <w:tblStyle w:val="EducationTable"/>
        <w:tblW w:w="5000" w:type="pct"/>
        <w:tblLook w:val="01E0" w:firstRow="1" w:lastRow="1" w:firstColumn="1" w:lastColumn="1" w:noHBand="0" w:noVBand="0"/>
        <w:tblCaption w:val="H7.6"/>
      </w:tblPr>
      <w:tblGrid>
        <w:gridCol w:w="1124"/>
        <w:gridCol w:w="12289"/>
      </w:tblGrid>
      <w:tr w:rsidR="005A5A88" w:rsidRPr="00293FFA" w14:paraId="46D13F1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31F359" w14:textId="77777777" w:rsidR="005A5A88" w:rsidRPr="00E022E3" w:rsidRDefault="005A5A88" w:rsidP="005A5A88">
            <w:pPr>
              <w:pStyle w:val="Heading3"/>
              <w:outlineLvl w:val="2"/>
              <w:rPr>
                <w:b/>
              </w:rPr>
            </w:pPr>
            <w:r w:rsidRPr="00E022E3">
              <w:rPr>
                <w:b/>
              </w:rPr>
              <w:t>H7.6</w:t>
            </w:r>
          </w:p>
        </w:tc>
        <w:tc>
          <w:tcPr>
            <w:tcW w:w="4581" w:type="pct"/>
          </w:tcPr>
          <w:p w14:paraId="6E517A6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excavation is regularly inspected </w:t>
            </w:r>
            <w:r w:rsidR="00854DE2">
              <w:rPr>
                <w:b/>
              </w:rPr>
              <w:t xml:space="preserve">by a competent person </w:t>
            </w:r>
            <w:r w:rsidRPr="00E022E3">
              <w:rPr>
                <w:rFonts w:cs="Calibri"/>
                <w:b/>
              </w:rPr>
              <w:t>to monitor the effectiveness</w:t>
            </w:r>
            <w:r w:rsidRPr="00E022E3">
              <w:rPr>
                <w:b/>
              </w:rPr>
              <w:t xml:space="preserve"> of controls</w:t>
            </w:r>
            <w:r w:rsidRPr="00E022E3">
              <w:rPr>
                <w:rFonts w:cs="Calibri"/>
                <w:b/>
              </w:rPr>
              <w:t xml:space="preserve"> in accordance with the drawing/plan/permit.</w:t>
            </w:r>
          </w:p>
        </w:tc>
      </w:tr>
      <w:tr w:rsidR="005A5A88" w:rsidRPr="00293FFA" w14:paraId="1E93E46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46E63CB"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9F7480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the controls in place for the excavation are effective, and are in accordance with the drawing/plan/permit.</w:t>
            </w:r>
          </w:p>
        </w:tc>
      </w:tr>
      <w:tr w:rsidR="005A5A88" w:rsidRPr="00293FFA" w14:paraId="322EDB9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AAD25FF"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4F9769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EB440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41B80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0E2781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1CAF0BD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Drawing/plan/permit.</w:t>
            </w:r>
          </w:p>
          <w:p w14:paraId="026685F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4AAA9E19" w14:textId="77777777" w:rsidR="005A5A88" w:rsidRDefault="005A5A88" w:rsidP="005A5A88">
      <w:pPr>
        <w:spacing w:after="0"/>
      </w:pPr>
    </w:p>
    <w:tbl>
      <w:tblPr>
        <w:tblStyle w:val="EducationTable"/>
        <w:tblW w:w="5000" w:type="pct"/>
        <w:tblLook w:val="01E0" w:firstRow="1" w:lastRow="1" w:firstColumn="1" w:lastColumn="1" w:noHBand="0" w:noVBand="0"/>
        <w:tblCaption w:val="H7.7"/>
      </w:tblPr>
      <w:tblGrid>
        <w:gridCol w:w="1124"/>
        <w:gridCol w:w="12289"/>
      </w:tblGrid>
      <w:tr w:rsidR="005A5A88" w:rsidRPr="00293FFA" w14:paraId="7F2C955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E80140E" w14:textId="77777777" w:rsidR="005A5A88" w:rsidRPr="00E022E3" w:rsidRDefault="005A5A88" w:rsidP="005A5A88">
            <w:pPr>
              <w:pStyle w:val="Heading3"/>
              <w:outlineLvl w:val="2"/>
              <w:rPr>
                <w:b/>
              </w:rPr>
            </w:pPr>
            <w:r w:rsidRPr="00E022E3">
              <w:rPr>
                <w:b/>
              </w:rPr>
              <w:lastRenderedPageBreak/>
              <w:t>H7.7</w:t>
            </w:r>
          </w:p>
        </w:tc>
        <w:tc>
          <w:tcPr>
            <w:tcW w:w="4581" w:type="pct"/>
          </w:tcPr>
          <w:p w14:paraId="628E10EF"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any potential falls into the excavation have been controlled.</w:t>
            </w:r>
          </w:p>
        </w:tc>
      </w:tr>
      <w:tr w:rsidR="005A5A88" w:rsidRPr="00293FFA" w14:paraId="3A23B8E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C69EF63"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7119F9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risks associated with potential falls into the excavation.</w:t>
            </w:r>
          </w:p>
        </w:tc>
      </w:tr>
      <w:tr w:rsidR="005A5A88" w:rsidRPr="00293FFA" w14:paraId="18723745"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77A0C81"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03E71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69058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AAA89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Excavation procedure.</w:t>
            </w:r>
          </w:p>
          <w:p w14:paraId="4B5CAC95"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3D559CE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70BF1F9D" w14:textId="77777777" w:rsidR="005A5A88" w:rsidRDefault="005A5A88" w:rsidP="005A5A88">
      <w:pPr>
        <w:spacing w:after="0"/>
      </w:pPr>
    </w:p>
    <w:tbl>
      <w:tblPr>
        <w:tblStyle w:val="EducationTable"/>
        <w:tblW w:w="5000" w:type="pct"/>
        <w:tblLook w:val="01E0" w:firstRow="1" w:lastRow="1" w:firstColumn="1" w:lastColumn="1" w:noHBand="0" w:noVBand="0"/>
        <w:tblCaption w:val="H7.8"/>
      </w:tblPr>
      <w:tblGrid>
        <w:gridCol w:w="1124"/>
        <w:gridCol w:w="12289"/>
      </w:tblGrid>
      <w:tr w:rsidR="005A5A88" w:rsidRPr="00293FFA" w14:paraId="5790B5B1"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F2CCA29" w14:textId="77777777" w:rsidR="005A5A88" w:rsidRPr="00E022E3" w:rsidRDefault="005A5A88" w:rsidP="005A5A88">
            <w:pPr>
              <w:pStyle w:val="Heading3"/>
              <w:outlineLvl w:val="2"/>
              <w:rPr>
                <w:b/>
              </w:rPr>
            </w:pPr>
            <w:r w:rsidRPr="00E022E3">
              <w:rPr>
                <w:b/>
              </w:rPr>
              <w:t>H7.8</w:t>
            </w:r>
          </w:p>
        </w:tc>
        <w:tc>
          <w:tcPr>
            <w:tcW w:w="4581" w:type="pct"/>
          </w:tcPr>
          <w:p w14:paraId="2454781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mobile plant working in and around the excavation has been controlled.</w:t>
            </w:r>
          </w:p>
        </w:tc>
      </w:tr>
      <w:tr w:rsidR="005A5A88" w:rsidRPr="00293FFA" w14:paraId="68F5B78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973A3D"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75A2286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risks associated with mobile plant operating in and around the excavation.</w:t>
            </w:r>
          </w:p>
        </w:tc>
      </w:tr>
      <w:tr w:rsidR="005A5A88" w:rsidRPr="00293FFA" w14:paraId="1921B25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58DF53B"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2205ADB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EE5A0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A5DF8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 reports.</w:t>
            </w:r>
          </w:p>
          <w:p w14:paraId="62134A9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tc>
      </w:tr>
    </w:tbl>
    <w:p w14:paraId="3CC37684" w14:textId="77777777" w:rsidR="005A5A88" w:rsidRDefault="005A5A88" w:rsidP="005A5A88">
      <w:pPr>
        <w:spacing w:after="0"/>
      </w:pPr>
    </w:p>
    <w:tbl>
      <w:tblPr>
        <w:tblStyle w:val="EducationTable"/>
        <w:tblW w:w="5000" w:type="pct"/>
        <w:tblLook w:val="01E0" w:firstRow="1" w:lastRow="1" w:firstColumn="1" w:lastColumn="1" w:noHBand="0" w:noVBand="0"/>
        <w:tblCaption w:val="H7.9"/>
      </w:tblPr>
      <w:tblGrid>
        <w:gridCol w:w="1124"/>
        <w:gridCol w:w="12289"/>
      </w:tblGrid>
      <w:tr w:rsidR="005A5A88" w:rsidRPr="00293FFA" w14:paraId="483E30C8"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1A687A9" w14:textId="77777777" w:rsidR="005A5A88" w:rsidRPr="00E022E3" w:rsidRDefault="005A5A88" w:rsidP="005A5A88">
            <w:pPr>
              <w:pStyle w:val="Heading3"/>
              <w:outlineLvl w:val="2"/>
              <w:rPr>
                <w:b/>
              </w:rPr>
            </w:pPr>
            <w:r w:rsidRPr="00E022E3">
              <w:rPr>
                <w:b/>
              </w:rPr>
              <w:t>H7.9</w:t>
            </w:r>
          </w:p>
        </w:tc>
        <w:tc>
          <w:tcPr>
            <w:tcW w:w="4581" w:type="pct"/>
          </w:tcPr>
          <w:p w14:paraId="5CAF32D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for the excavation.</w:t>
            </w:r>
          </w:p>
        </w:tc>
      </w:tr>
      <w:tr w:rsidR="005A5A88" w:rsidRPr="00293FFA" w14:paraId="3344C91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4E237DC"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4585A62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excavations.</w:t>
            </w:r>
          </w:p>
        </w:tc>
      </w:tr>
      <w:tr w:rsidR="005A5A88" w:rsidRPr="00293FFA" w14:paraId="65A40118"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0E44349"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FF63AF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441ABF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066E00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excavation risk assessment.</w:t>
            </w:r>
          </w:p>
          <w:p w14:paraId="451C3181"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5FCAF0C0"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782D955" w14:textId="77777777" w:rsidR="005A5A88" w:rsidRDefault="005A5A88" w:rsidP="005A5A88">
      <w:pPr>
        <w:spacing w:after="0"/>
      </w:pPr>
    </w:p>
    <w:tbl>
      <w:tblPr>
        <w:tblStyle w:val="EducationTable"/>
        <w:tblW w:w="5000" w:type="pct"/>
        <w:tblLook w:val="01E0" w:firstRow="1" w:lastRow="1" w:firstColumn="1" w:lastColumn="1" w:noHBand="0" w:noVBand="0"/>
        <w:tblCaption w:val="H7.10"/>
      </w:tblPr>
      <w:tblGrid>
        <w:gridCol w:w="1124"/>
        <w:gridCol w:w="12289"/>
      </w:tblGrid>
      <w:tr w:rsidR="005A5A88" w:rsidRPr="00293FFA" w14:paraId="081EFBE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1D854B7" w14:textId="77777777" w:rsidR="005A5A88" w:rsidRPr="00E022E3" w:rsidRDefault="005A5A88" w:rsidP="005A5A88">
            <w:pPr>
              <w:pStyle w:val="Heading3"/>
              <w:outlineLvl w:val="2"/>
              <w:rPr>
                <w:b/>
              </w:rPr>
            </w:pPr>
            <w:r w:rsidRPr="00E022E3">
              <w:rPr>
                <w:b/>
              </w:rPr>
              <w:t>H7.10</w:t>
            </w:r>
          </w:p>
        </w:tc>
        <w:tc>
          <w:tcPr>
            <w:tcW w:w="4581" w:type="pct"/>
          </w:tcPr>
          <w:p w14:paraId="2336CB39" w14:textId="77777777" w:rsidR="005A5A88" w:rsidRPr="00293FFA"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pPr>
            <w:r w:rsidRPr="00E022E3">
              <w:rPr>
                <w:b/>
              </w:rPr>
              <w:t>Other hazard related activity.</w:t>
            </w:r>
          </w:p>
        </w:tc>
      </w:tr>
    </w:tbl>
    <w:p w14:paraId="27B2E7F2" w14:textId="77777777" w:rsidR="005A5A88" w:rsidRDefault="005A5A88" w:rsidP="005A5A88">
      <w:pPr>
        <w:spacing w:after="0"/>
      </w:pPr>
    </w:p>
    <w:p w14:paraId="157901A3" w14:textId="77777777" w:rsidR="005A5A88" w:rsidRDefault="005A5A88" w:rsidP="005A5A88">
      <w:pPr>
        <w:pStyle w:val="Heading2"/>
      </w:pPr>
      <w:bookmarkStart w:id="46" w:name="_Toc86234131"/>
      <w:r>
        <w:t xml:space="preserve">H8 </w:t>
      </w:r>
      <w:r w:rsidRPr="004303EA">
        <w:t>Tunnels</w:t>
      </w:r>
      <w:bookmarkEnd w:id="46"/>
    </w:p>
    <w:tbl>
      <w:tblPr>
        <w:tblStyle w:val="EducationTable"/>
        <w:tblW w:w="5000" w:type="pct"/>
        <w:tblLook w:val="01E0" w:firstRow="1" w:lastRow="1" w:firstColumn="1" w:lastColumn="1" w:noHBand="0" w:noVBand="0"/>
        <w:tblCaption w:val="H8.1"/>
      </w:tblPr>
      <w:tblGrid>
        <w:gridCol w:w="1124"/>
        <w:gridCol w:w="12289"/>
      </w:tblGrid>
      <w:tr w:rsidR="005A5A88" w:rsidRPr="00293FFA" w14:paraId="5A226C1B"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E409212" w14:textId="77777777" w:rsidR="005A5A88" w:rsidRPr="00E022E3" w:rsidRDefault="005A5A88" w:rsidP="005A5A88">
            <w:pPr>
              <w:pStyle w:val="Heading3"/>
              <w:outlineLvl w:val="2"/>
              <w:rPr>
                <w:b/>
              </w:rPr>
            </w:pPr>
            <w:r w:rsidRPr="00E022E3">
              <w:rPr>
                <w:b/>
              </w:rPr>
              <w:t>H8.1</w:t>
            </w:r>
          </w:p>
        </w:tc>
        <w:tc>
          <w:tcPr>
            <w:tcW w:w="4581" w:type="pct"/>
          </w:tcPr>
          <w:p w14:paraId="6E309DC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the tunnel/s are identified, assessed and controlled in accordance with the Hierarchy of Control.</w:t>
            </w:r>
          </w:p>
        </w:tc>
      </w:tr>
      <w:tr w:rsidR="005A5A88" w:rsidRPr="00293FFA" w14:paraId="3599CE5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9A2F48" w14:textId="77777777" w:rsidR="005A5A88" w:rsidRPr="00117574" w:rsidRDefault="005A5A88" w:rsidP="005A5A88">
            <w:pPr>
              <w:spacing w:before="60" w:after="60"/>
              <w:rPr>
                <w:rFonts w:ascii="Calibri" w:hAnsi="Calibri"/>
                <w:b w:val="0"/>
              </w:rPr>
            </w:pPr>
            <w:r w:rsidRPr="00117574">
              <w:rPr>
                <w:rFonts w:ascii="Calibri" w:hAnsi="Calibri"/>
                <w:b w:val="0"/>
              </w:rPr>
              <w:t>Scope</w:t>
            </w:r>
          </w:p>
        </w:tc>
        <w:tc>
          <w:tcPr>
            <w:tcW w:w="4581" w:type="pct"/>
          </w:tcPr>
          <w:p w14:paraId="3714D77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tunnels/tunnelling, and implement controls consistent with the Hierarchy of Control.</w:t>
            </w:r>
          </w:p>
        </w:tc>
      </w:tr>
      <w:tr w:rsidR="005A5A88" w:rsidRPr="00293FFA" w14:paraId="6D29413E"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88C98BE" w14:textId="77777777" w:rsidR="005A5A88" w:rsidRPr="00117574" w:rsidRDefault="005A5A88" w:rsidP="005A5A88">
            <w:pPr>
              <w:spacing w:before="60" w:after="60"/>
              <w:rPr>
                <w:rFonts w:ascii="Calibri" w:hAnsi="Calibri"/>
                <w:b w:val="0"/>
              </w:rPr>
            </w:pPr>
            <w:r w:rsidRPr="00117574">
              <w:rPr>
                <w:rFonts w:ascii="Calibri" w:hAnsi="Calibri"/>
                <w:b w:val="0"/>
              </w:rPr>
              <w:t>Possible Evidence</w:t>
            </w:r>
          </w:p>
        </w:tc>
        <w:tc>
          <w:tcPr>
            <w:tcW w:w="4581" w:type="pct"/>
            <w:shd w:val="clear" w:color="auto" w:fill="F9DFE0"/>
          </w:tcPr>
          <w:p w14:paraId="74CCAE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4A94A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735CD9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61C1A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0F223CE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2F871B2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tc>
      </w:tr>
    </w:tbl>
    <w:p w14:paraId="62B8C974"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8.2"/>
      </w:tblPr>
      <w:tblGrid>
        <w:gridCol w:w="1124"/>
        <w:gridCol w:w="12289"/>
      </w:tblGrid>
      <w:tr w:rsidR="005A5A88" w:rsidRPr="00293FFA" w14:paraId="643EE0E4"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6155090" w14:textId="77777777" w:rsidR="005A5A88" w:rsidRPr="00E022E3" w:rsidRDefault="005A5A88" w:rsidP="005A5A88">
            <w:pPr>
              <w:pStyle w:val="Heading3"/>
              <w:outlineLvl w:val="2"/>
              <w:rPr>
                <w:b/>
              </w:rPr>
            </w:pPr>
            <w:r w:rsidRPr="00E022E3">
              <w:rPr>
                <w:b/>
              </w:rPr>
              <w:lastRenderedPageBreak/>
              <w:t>H8.2</w:t>
            </w:r>
          </w:p>
        </w:tc>
        <w:tc>
          <w:tcPr>
            <w:tcW w:w="4581" w:type="pct"/>
          </w:tcPr>
          <w:p w14:paraId="5AC093F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there is an engineered Structural Design Plan for the tunnel, including:</w:t>
            </w:r>
          </w:p>
          <w:p w14:paraId="28F8EA35"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excavation methods and geological review of ground conditions;</w:t>
            </w:r>
          </w:p>
          <w:p w14:paraId="703DC2AD"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tunnel dimensions and allowable tolerances;</w:t>
            </w:r>
          </w:p>
          <w:p w14:paraId="0C62555F"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ground supports during excavation and construction;</w:t>
            </w:r>
          </w:p>
          <w:p w14:paraId="3371CDFE"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ventilation; and</w:t>
            </w:r>
          </w:p>
          <w:p w14:paraId="2FF850C2" w14:textId="77777777" w:rsidR="005A5A88" w:rsidRPr="00E022E3" w:rsidRDefault="005A5A88" w:rsidP="00E05213">
            <w:pPr>
              <w:pStyle w:val="Heading3"/>
              <w:numPr>
                <w:ilvl w:val="0"/>
                <w:numId w:val="9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final ground support and lining requirements.</w:t>
            </w:r>
          </w:p>
        </w:tc>
      </w:tr>
      <w:tr w:rsidR="005A5A88" w:rsidRPr="00293FFA" w14:paraId="0C2FC6F9"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46706E"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3854117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all structural aspects of the tunnel construction process are managed, and that the methods are collated into a Structural Design Plan (or similar).</w:t>
            </w:r>
          </w:p>
        </w:tc>
      </w:tr>
      <w:tr w:rsidR="005A5A88" w:rsidRPr="00293FFA" w14:paraId="31B7534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FF0FAC7"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7AD160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65C3A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540EA54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50E7213B"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4DF2B41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p w14:paraId="72F4BB0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tc>
      </w:tr>
    </w:tbl>
    <w:p w14:paraId="6103C2DB"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8.3"/>
      </w:tblPr>
      <w:tblGrid>
        <w:gridCol w:w="1124"/>
        <w:gridCol w:w="12289"/>
      </w:tblGrid>
      <w:tr w:rsidR="005A5A88" w:rsidRPr="00293FFA" w14:paraId="70DE030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8573E7F" w14:textId="77777777" w:rsidR="005A5A88" w:rsidRPr="00E022E3" w:rsidRDefault="005A5A88" w:rsidP="005A5A88">
            <w:pPr>
              <w:pStyle w:val="Heading3"/>
              <w:outlineLvl w:val="2"/>
              <w:rPr>
                <w:b/>
              </w:rPr>
            </w:pPr>
            <w:r w:rsidRPr="00E022E3">
              <w:rPr>
                <w:b/>
              </w:rPr>
              <w:lastRenderedPageBreak/>
              <w:t>H8.3</w:t>
            </w:r>
          </w:p>
        </w:tc>
        <w:tc>
          <w:tcPr>
            <w:tcW w:w="4581" w:type="pct"/>
          </w:tcPr>
          <w:p w14:paraId="7605806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taking into account:</w:t>
            </w:r>
          </w:p>
          <w:p w14:paraId="4C1BC955"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 xml:space="preserve">tunnelling method/s to be used; </w:t>
            </w:r>
          </w:p>
          <w:p w14:paraId="61079A84"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 xml:space="preserve">potential worker health hazards; </w:t>
            </w:r>
          </w:p>
          <w:p w14:paraId="7BBFB595"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method/s for prevention of collapse; and</w:t>
            </w:r>
          </w:p>
          <w:p w14:paraId="04A60A19" w14:textId="77777777" w:rsidR="005A5A88" w:rsidRPr="00E022E3" w:rsidRDefault="005A5A88" w:rsidP="00E05213">
            <w:pPr>
              <w:pStyle w:val="Heading3"/>
              <w:numPr>
                <w:ilvl w:val="0"/>
                <w:numId w:val="9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all plant (including specialist tunnelling plant) working in and around the tunnel.</w:t>
            </w:r>
          </w:p>
        </w:tc>
      </w:tr>
      <w:tr w:rsidR="005A5A88" w:rsidRPr="00293FFA" w14:paraId="2CAF0AF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026E1E3"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3EB479B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have a system in place to manage the risks to workers while constructing the tunnel, including the tunnel structural support system and the plant to be used. Potential worker health hazards should consider biological, physical and chemical/atmospheric contaminants. </w:t>
            </w:r>
          </w:p>
        </w:tc>
      </w:tr>
      <w:tr w:rsidR="005A5A88" w:rsidRPr="00293FFA" w14:paraId="39E4E17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243C419"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0CC6D94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38A96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6ABEE2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7CDB4D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043F5F4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0E361B0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4CB8A4C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Health risk assessment/records.</w:t>
            </w:r>
          </w:p>
          <w:p w14:paraId="6296451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tc>
      </w:tr>
    </w:tbl>
    <w:p w14:paraId="1CAB4E5B"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72E9B9A5" w14:textId="77777777" w:rsidR="005A5A88" w:rsidRDefault="005A5A88" w:rsidP="005A5A88">
      <w:pPr>
        <w:spacing w:after="0"/>
      </w:pPr>
    </w:p>
    <w:tbl>
      <w:tblPr>
        <w:tblStyle w:val="EducationTable"/>
        <w:tblW w:w="5000" w:type="pct"/>
        <w:tblLook w:val="01E0" w:firstRow="1" w:lastRow="1" w:firstColumn="1" w:lastColumn="1" w:noHBand="0" w:noVBand="0"/>
        <w:tblCaption w:val="H8.4"/>
      </w:tblPr>
      <w:tblGrid>
        <w:gridCol w:w="1124"/>
        <w:gridCol w:w="12289"/>
      </w:tblGrid>
      <w:tr w:rsidR="005A5A88" w:rsidRPr="00293FFA" w14:paraId="39D16406"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B83DED0" w14:textId="77777777" w:rsidR="005A5A88" w:rsidRPr="00E022E3" w:rsidRDefault="005A5A88" w:rsidP="005A5A88">
            <w:pPr>
              <w:pStyle w:val="Heading3"/>
              <w:outlineLvl w:val="2"/>
              <w:rPr>
                <w:b/>
              </w:rPr>
            </w:pPr>
            <w:r w:rsidRPr="00E022E3">
              <w:rPr>
                <w:b/>
              </w:rPr>
              <w:t>H8.4</w:t>
            </w:r>
          </w:p>
        </w:tc>
        <w:tc>
          <w:tcPr>
            <w:tcW w:w="4581" w:type="pct"/>
          </w:tcPr>
          <w:p w14:paraId="5D078C6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an air quality and ventilation system is in place to control exposure to: </w:t>
            </w:r>
          </w:p>
          <w:p w14:paraId="05A155A2"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rFonts w:cs="Arial"/>
                <w:b/>
              </w:rPr>
            </w:pPr>
            <w:r w:rsidRPr="00E022E3">
              <w:rPr>
                <w:b/>
              </w:rPr>
              <w:t>excessive heat;</w:t>
            </w:r>
          </w:p>
          <w:p w14:paraId="195EED03"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fumes, substances or atmospheric contaminants; and</w:t>
            </w:r>
          </w:p>
          <w:p w14:paraId="69B758AA" w14:textId="77777777" w:rsidR="005A5A88" w:rsidRPr="00E022E3" w:rsidRDefault="005A5A88" w:rsidP="00E05213">
            <w:pPr>
              <w:pStyle w:val="Heading3"/>
              <w:numPr>
                <w:ilvl w:val="0"/>
                <w:numId w:val="95"/>
              </w:numPr>
              <w:spacing w:before="60" w:after="60"/>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oxygen depletion.</w:t>
            </w:r>
          </w:p>
        </w:tc>
      </w:tr>
      <w:tr w:rsidR="005A5A88" w:rsidRPr="00293FFA" w14:paraId="289C5FB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F71418"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11CAB55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manage the air quality and temperature for workers within the tunnel in accordance with exposure standards and health guidelines.</w:t>
            </w:r>
          </w:p>
        </w:tc>
      </w:tr>
      <w:tr w:rsidR="005A5A88" w:rsidRPr="00293FFA" w14:paraId="0D858DB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20FD7E7"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04DA812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D996C8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1E5CC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7F209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5B6C795E"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6B78DF9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172698E5"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Health risk assessment/records.</w:t>
            </w:r>
          </w:p>
          <w:p w14:paraId="3EC4588A"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tc>
      </w:tr>
    </w:tbl>
    <w:p w14:paraId="57994D76" w14:textId="77777777" w:rsidR="005A5A88" w:rsidRDefault="005A5A88" w:rsidP="005A5A88">
      <w:pPr>
        <w:spacing w:after="0"/>
      </w:pPr>
    </w:p>
    <w:tbl>
      <w:tblPr>
        <w:tblStyle w:val="EducationTable"/>
        <w:tblW w:w="5000" w:type="pct"/>
        <w:tblLook w:val="01E0" w:firstRow="1" w:lastRow="1" w:firstColumn="1" w:lastColumn="1" w:noHBand="0" w:noVBand="0"/>
        <w:tblCaption w:val="H8.5"/>
      </w:tblPr>
      <w:tblGrid>
        <w:gridCol w:w="1124"/>
        <w:gridCol w:w="12289"/>
      </w:tblGrid>
      <w:tr w:rsidR="005A5A88" w:rsidRPr="00293FFA" w14:paraId="7168EC82"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F3D8E5F" w14:textId="77777777" w:rsidR="005A5A88" w:rsidRPr="00E022E3" w:rsidRDefault="005A5A88" w:rsidP="005A5A88">
            <w:pPr>
              <w:pStyle w:val="Heading3"/>
              <w:outlineLvl w:val="2"/>
              <w:rPr>
                <w:b/>
              </w:rPr>
            </w:pPr>
            <w:r w:rsidRPr="00E022E3">
              <w:rPr>
                <w:b/>
              </w:rPr>
              <w:t>H8.5</w:t>
            </w:r>
          </w:p>
        </w:tc>
        <w:tc>
          <w:tcPr>
            <w:tcW w:w="4581" w:type="pct"/>
          </w:tcPr>
          <w:p w14:paraId="678B989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that the tunnel/s is regularly inspected </w:t>
            </w:r>
            <w:r w:rsidRPr="00E022E3">
              <w:rPr>
                <w:rFonts w:cs="Calibri"/>
                <w:b/>
              </w:rPr>
              <w:t>to monitor the effectiveness</w:t>
            </w:r>
            <w:r w:rsidRPr="00E022E3">
              <w:rPr>
                <w:b/>
              </w:rPr>
              <w:t xml:space="preserve"> of controls</w:t>
            </w:r>
            <w:r w:rsidRPr="00E022E3">
              <w:rPr>
                <w:rFonts w:cs="Calibri"/>
                <w:b/>
              </w:rPr>
              <w:t xml:space="preserve"> in accordance with the drawing/plan.</w:t>
            </w:r>
          </w:p>
        </w:tc>
      </w:tr>
      <w:tr w:rsidR="005A5A88" w:rsidRPr="00293FFA" w14:paraId="2E1900A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1461E67" w14:textId="77777777" w:rsidR="005A5A88" w:rsidRPr="006B0F84" w:rsidRDefault="005A5A88" w:rsidP="005A5A88">
            <w:pPr>
              <w:spacing w:before="60" w:after="60"/>
              <w:rPr>
                <w:rFonts w:ascii="Calibri" w:hAnsi="Calibri"/>
                <w:b w:val="0"/>
              </w:rPr>
            </w:pPr>
            <w:r w:rsidRPr="006B0F84">
              <w:rPr>
                <w:rFonts w:ascii="Calibri" w:hAnsi="Calibri"/>
                <w:b w:val="0"/>
              </w:rPr>
              <w:t>Scope</w:t>
            </w:r>
          </w:p>
        </w:tc>
        <w:tc>
          <w:tcPr>
            <w:tcW w:w="4581" w:type="pct"/>
          </w:tcPr>
          <w:p w14:paraId="5A0933E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monitor the effectiveness of the controls in place for the risks associated with the tunnel, and whether the drawings/plan are being followed.</w:t>
            </w:r>
          </w:p>
        </w:tc>
      </w:tr>
      <w:tr w:rsidR="005A5A88" w:rsidRPr="00293FFA" w14:paraId="3DE5C12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03A06EB" w14:textId="77777777" w:rsidR="005A5A88" w:rsidRPr="006B0F84" w:rsidRDefault="005A5A88" w:rsidP="005A5A88">
            <w:pPr>
              <w:spacing w:before="60" w:after="60"/>
              <w:rPr>
                <w:rFonts w:ascii="Calibri" w:hAnsi="Calibri"/>
                <w:b w:val="0"/>
              </w:rPr>
            </w:pPr>
            <w:r w:rsidRPr="006B0F84">
              <w:rPr>
                <w:rFonts w:ascii="Calibri" w:hAnsi="Calibri"/>
                <w:b w:val="0"/>
              </w:rPr>
              <w:t>Possible Evidence</w:t>
            </w:r>
          </w:p>
        </w:tc>
        <w:tc>
          <w:tcPr>
            <w:tcW w:w="4581" w:type="pct"/>
            <w:shd w:val="clear" w:color="auto" w:fill="F9DFE0"/>
          </w:tcPr>
          <w:p w14:paraId="1D28247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80B9A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03161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616ECF4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risk assessment.</w:t>
            </w:r>
          </w:p>
          <w:p w14:paraId="73124D0D"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Engineering reports.</w:t>
            </w:r>
          </w:p>
          <w:p w14:paraId="2022D46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733B1D73"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32300974" w14:textId="77777777" w:rsidR="005A5A88" w:rsidRDefault="005A5A88" w:rsidP="005A5A88">
      <w:pPr>
        <w:spacing w:after="0"/>
      </w:pPr>
    </w:p>
    <w:tbl>
      <w:tblPr>
        <w:tblStyle w:val="EducationTable"/>
        <w:tblW w:w="5000" w:type="pct"/>
        <w:tblLook w:val="01E0" w:firstRow="1" w:lastRow="1" w:firstColumn="1" w:lastColumn="1" w:noHBand="0" w:noVBand="0"/>
        <w:tblCaption w:val="H8.6"/>
      </w:tblPr>
      <w:tblGrid>
        <w:gridCol w:w="1124"/>
        <w:gridCol w:w="12289"/>
      </w:tblGrid>
      <w:tr w:rsidR="005A5A88" w:rsidRPr="00293FFA" w14:paraId="6E0034D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E76C85" w14:textId="77777777" w:rsidR="005A5A88" w:rsidRPr="00E022E3" w:rsidRDefault="005A5A88" w:rsidP="005A5A88">
            <w:pPr>
              <w:pStyle w:val="Heading3"/>
              <w:outlineLvl w:val="2"/>
              <w:rPr>
                <w:b/>
              </w:rPr>
            </w:pPr>
            <w:r w:rsidRPr="00E022E3">
              <w:rPr>
                <w:b/>
              </w:rPr>
              <w:lastRenderedPageBreak/>
              <w:t>H8.6</w:t>
            </w:r>
          </w:p>
        </w:tc>
        <w:tc>
          <w:tcPr>
            <w:tcW w:w="4581" w:type="pct"/>
          </w:tcPr>
          <w:p w14:paraId="043B322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(in consultation with local authorities) and practised with relevant workers specific to the tunnel/s.</w:t>
            </w:r>
          </w:p>
        </w:tc>
      </w:tr>
      <w:tr w:rsidR="005A5A88" w:rsidRPr="00293FFA" w14:paraId="153FA82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8F9310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ADA56C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in and around tunnels, including collaboration with local emergency agencies.</w:t>
            </w:r>
          </w:p>
        </w:tc>
      </w:tr>
      <w:tr w:rsidR="005A5A88" w:rsidRPr="00293FFA" w14:paraId="568D3D7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46217DF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DEA11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7BD5BA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6670F65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tunnel emergency risk assessment.</w:t>
            </w:r>
          </w:p>
          <w:p w14:paraId="16A86DE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037CC6F2" w14:textId="77777777" w:rsidR="005A5A88" w:rsidRDefault="005A5A88" w:rsidP="005A5A88">
      <w:pPr>
        <w:spacing w:after="0"/>
      </w:pPr>
    </w:p>
    <w:tbl>
      <w:tblPr>
        <w:tblStyle w:val="EducationTable"/>
        <w:tblW w:w="5000" w:type="pct"/>
        <w:tblLook w:val="01E0" w:firstRow="1" w:lastRow="1" w:firstColumn="1" w:lastColumn="1" w:noHBand="0" w:noVBand="0"/>
        <w:tblCaption w:val="H8.7"/>
      </w:tblPr>
      <w:tblGrid>
        <w:gridCol w:w="1124"/>
        <w:gridCol w:w="12289"/>
      </w:tblGrid>
      <w:tr w:rsidR="005A5A88" w:rsidRPr="00293FFA" w14:paraId="29934A5F"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4E8DFEB" w14:textId="77777777" w:rsidR="005A5A88" w:rsidRPr="00E022E3" w:rsidRDefault="005A5A88" w:rsidP="005A5A88">
            <w:pPr>
              <w:pStyle w:val="Heading3"/>
              <w:outlineLvl w:val="2"/>
              <w:rPr>
                <w:b/>
                <w:strike/>
              </w:rPr>
            </w:pPr>
            <w:r w:rsidRPr="00E022E3">
              <w:rPr>
                <w:b/>
              </w:rPr>
              <w:t>H8.7</w:t>
            </w:r>
          </w:p>
        </w:tc>
        <w:tc>
          <w:tcPr>
            <w:tcW w:w="4581" w:type="pct"/>
          </w:tcPr>
          <w:p w14:paraId="54E32871"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E022E3">
              <w:rPr>
                <w:b/>
              </w:rPr>
              <w:t>Other hazard related activity.</w:t>
            </w:r>
          </w:p>
        </w:tc>
      </w:tr>
    </w:tbl>
    <w:p w14:paraId="1298F7C1" w14:textId="77777777" w:rsidR="005A5A88" w:rsidRDefault="005A5A88" w:rsidP="005A5A88">
      <w:pPr>
        <w:spacing w:after="0"/>
      </w:pPr>
    </w:p>
    <w:p w14:paraId="11656768" w14:textId="77777777" w:rsidR="005A5A88" w:rsidRDefault="005A5A88" w:rsidP="005A5A88">
      <w:pPr>
        <w:pStyle w:val="Heading2"/>
      </w:pPr>
      <w:bookmarkStart w:id="47" w:name="_Toc86234132"/>
      <w:r>
        <w:t xml:space="preserve">H9 </w:t>
      </w:r>
      <w:r w:rsidRPr="002806BD">
        <w:t>Explosives</w:t>
      </w:r>
      <w:bookmarkEnd w:id="47"/>
    </w:p>
    <w:tbl>
      <w:tblPr>
        <w:tblStyle w:val="EducationTable"/>
        <w:tblW w:w="5000" w:type="pct"/>
        <w:tblLook w:val="01E0" w:firstRow="1" w:lastRow="1" w:firstColumn="1" w:lastColumn="1" w:noHBand="0" w:noVBand="0"/>
        <w:tblCaption w:val="H9.1"/>
      </w:tblPr>
      <w:tblGrid>
        <w:gridCol w:w="1124"/>
        <w:gridCol w:w="12289"/>
      </w:tblGrid>
      <w:tr w:rsidR="005A5A88" w:rsidRPr="00293FFA" w14:paraId="4E5C8B39"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A3CAE69" w14:textId="77777777" w:rsidR="005A5A88" w:rsidRPr="00E022E3" w:rsidRDefault="005A5A88" w:rsidP="005A5A88">
            <w:pPr>
              <w:pStyle w:val="Heading3"/>
              <w:outlineLvl w:val="2"/>
              <w:rPr>
                <w:b/>
              </w:rPr>
            </w:pPr>
            <w:r w:rsidRPr="00E022E3">
              <w:rPr>
                <w:b/>
              </w:rPr>
              <w:t>H9.1</w:t>
            </w:r>
          </w:p>
        </w:tc>
        <w:tc>
          <w:tcPr>
            <w:tcW w:w="4581" w:type="pct"/>
          </w:tcPr>
          <w:p w14:paraId="04FBE3B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the use of explosives are identified, assessed, and controlled in accordance with the Hierarchy of Control.</w:t>
            </w:r>
          </w:p>
        </w:tc>
      </w:tr>
      <w:tr w:rsidR="005A5A88" w:rsidRPr="00293FFA" w14:paraId="53A2EB6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55E11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CA867C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associated with explosives, and implement controls consistent with the Hierarchy of Control.</w:t>
            </w:r>
          </w:p>
        </w:tc>
      </w:tr>
      <w:tr w:rsidR="005A5A88" w:rsidRPr="00293FFA" w14:paraId="15FDE16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C2DB6A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tcPr>
          <w:p w14:paraId="70C4A4D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2F3CDB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E273B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6231A14C"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505CA0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6A24848C"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tc>
      </w:tr>
    </w:tbl>
    <w:p w14:paraId="47BDE206" w14:textId="77777777" w:rsidR="002638AD" w:rsidRDefault="002638AD" w:rsidP="005A5A88">
      <w:pPr>
        <w:spacing w:after="0"/>
        <w:sectPr w:rsidR="002638AD"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9.2"/>
      </w:tblPr>
      <w:tblGrid>
        <w:gridCol w:w="1124"/>
        <w:gridCol w:w="12289"/>
      </w:tblGrid>
      <w:tr w:rsidR="005A5A88" w:rsidRPr="00293FFA" w14:paraId="737ACD9A"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A94C856" w14:textId="77777777" w:rsidR="005A5A88" w:rsidRPr="00E022E3" w:rsidRDefault="005A5A88" w:rsidP="005A5A88">
            <w:pPr>
              <w:pStyle w:val="Heading3"/>
              <w:outlineLvl w:val="2"/>
              <w:rPr>
                <w:b/>
              </w:rPr>
            </w:pPr>
            <w:r w:rsidRPr="00E022E3">
              <w:rPr>
                <w:b/>
              </w:rPr>
              <w:lastRenderedPageBreak/>
              <w:t>H9.2</w:t>
            </w:r>
          </w:p>
        </w:tc>
        <w:tc>
          <w:tcPr>
            <w:tcW w:w="4581" w:type="pct"/>
          </w:tcPr>
          <w:p w14:paraId="18D6620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 Blast Management Plan incorporating Blast Design, developed in accordance with relevant legislation, codes of practice and Australian standards.</w:t>
            </w:r>
          </w:p>
        </w:tc>
      </w:tr>
      <w:tr w:rsidR="005A5A88" w:rsidRPr="00293FFA" w14:paraId="3F65C9B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92E75D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66BC4B3"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a Blast Management Plan is in place that consider the blast design and legal and other requirements.</w:t>
            </w:r>
          </w:p>
        </w:tc>
      </w:tr>
      <w:tr w:rsidR="005A5A88" w:rsidRPr="00293FFA" w14:paraId="235ED0EA"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EF83E4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47A30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EB541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3A9640E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145689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Plan/drawings.</w:t>
            </w:r>
          </w:p>
          <w:p w14:paraId="4ECA2DF0"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3D513C29"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p w14:paraId="707DC0EA"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078156E3" w14:textId="77777777" w:rsidR="005A5A88" w:rsidRDefault="005A5A88" w:rsidP="005A5A88">
      <w:pPr>
        <w:spacing w:after="0"/>
      </w:pPr>
    </w:p>
    <w:tbl>
      <w:tblPr>
        <w:tblStyle w:val="EducationTable"/>
        <w:tblW w:w="5000" w:type="pct"/>
        <w:tblLook w:val="01E0" w:firstRow="1" w:lastRow="1" w:firstColumn="1" w:lastColumn="1" w:noHBand="0" w:noVBand="0"/>
        <w:tblCaption w:val="H9.3"/>
      </w:tblPr>
      <w:tblGrid>
        <w:gridCol w:w="1124"/>
        <w:gridCol w:w="12289"/>
      </w:tblGrid>
      <w:tr w:rsidR="005A5A88" w:rsidRPr="00293FFA" w14:paraId="131D0D4D" w14:textId="77777777" w:rsidTr="002638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7EEE696" w14:textId="77777777" w:rsidR="005A5A88" w:rsidRPr="00E022E3" w:rsidRDefault="005A5A88" w:rsidP="005A5A88">
            <w:pPr>
              <w:pStyle w:val="Heading3"/>
              <w:outlineLvl w:val="2"/>
              <w:rPr>
                <w:b/>
              </w:rPr>
            </w:pPr>
            <w:r w:rsidRPr="00E022E3">
              <w:rPr>
                <w:b/>
              </w:rPr>
              <w:t>H9.3</w:t>
            </w:r>
          </w:p>
        </w:tc>
        <w:tc>
          <w:tcPr>
            <w:tcW w:w="4581" w:type="pct"/>
          </w:tcPr>
          <w:p w14:paraId="7310AAB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taking into account:</w:t>
            </w:r>
          </w:p>
          <w:p w14:paraId="6172C882"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delivery, storage and security of explosives;</w:t>
            </w:r>
          </w:p>
          <w:p w14:paraId="0B8317BE"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drilling and placement of explosives; and</w:t>
            </w:r>
          </w:p>
          <w:p w14:paraId="3F3298CF" w14:textId="77777777" w:rsidR="005A5A88" w:rsidRPr="00E022E3" w:rsidRDefault="005A5A88" w:rsidP="00E05213">
            <w:pPr>
              <w:pStyle w:val="Heading3"/>
              <w:numPr>
                <w:ilvl w:val="0"/>
                <w:numId w:val="9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loading and firing of explosives.</w:t>
            </w:r>
          </w:p>
        </w:tc>
      </w:tr>
      <w:tr w:rsidR="005A5A88" w:rsidRPr="00293FFA" w14:paraId="383BC470"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C93FD1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623FF1"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safe system of work in place to manage the risks associated with the use of explosives on site.</w:t>
            </w:r>
          </w:p>
        </w:tc>
      </w:tr>
      <w:tr w:rsidR="005A5A88" w:rsidRPr="00293FFA" w14:paraId="2214CF5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7EBC5E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B13A7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0AD42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67957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5813FFF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1250AE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Risk Assessment.</w:t>
            </w:r>
          </w:p>
          <w:p w14:paraId="3C4D09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72647A8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Plan/drawings.</w:t>
            </w:r>
          </w:p>
          <w:p w14:paraId="13BE5036"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0717EB2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Geotechnical report.</w:t>
            </w:r>
          </w:p>
          <w:p w14:paraId="3BA41DB7"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13624E77"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9.4"/>
      </w:tblPr>
      <w:tblGrid>
        <w:gridCol w:w="1124"/>
        <w:gridCol w:w="12289"/>
      </w:tblGrid>
      <w:tr w:rsidR="005A5A88" w:rsidRPr="00293FFA" w14:paraId="15FB8EA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D68DE42" w14:textId="77777777" w:rsidR="005A5A88" w:rsidRPr="00E022E3" w:rsidRDefault="005A5A88" w:rsidP="005A5A88">
            <w:pPr>
              <w:pStyle w:val="Heading3"/>
              <w:outlineLvl w:val="2"/>
              <w:rPr>
                <w:b/>
              </w:rPr>
            </w:pPr>
            <w:r w:rsidRPr="00E022E3">
              <w:rPr>
                <w:b/>
              </w:rPr>
              <w:lastRenderedPageBreak/>
              <w:t>H9.4</w:t>
            </w:r>
          </w:p>
        </w:tc>
        <w:tc>
          <w:tcPr>
            <w:tcW w:w="4581" w:type="pct"/>
          </w:tcPr>
          <w:p w14:paraId="7B235833"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handling and use of explosives is carried out by qualified and licensed</w:t>
            </w:r>
            <w:r w:rsidRPr="00E022E3">
              <w:rPr>
                <w:rFonts w:cs="Calibri"/>
                <w:b/>
              </w:rPr>
              <w:t xml:space="preserve"> persons.</w:t>
            </w:r>
          </w:p>
        </w:tc>
      </w:tr>
      <w:tr w:rsidR="005A5A88" w:rsidRPr="00293FFA" w14:paraId="4AE5E72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9C1BF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5EAC71F"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system in place to make sure that workers handling and using explosives have required qualifications and licences.</w:t>
            </w:r>
          </w:p>
        </w:tc>
      </w:tr>
      <w:tr w:rsidR="005A5A88" w:rsidRPr="00293FFA" w14:paraId="2497C21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0E2670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896CA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BEC76D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9973F0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0A5A39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Explosives/Blast risk assessment.</w:t>
            </w:r>
          </w:p>
          <w:p w14:paraId="426D040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6B404C98"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1CC74B12"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6CFDA9F2" w14:textId="77777777" w:rsidR="005A5A88" w:rsidRDefault="005A5A88" w:rsidP="005A5A88">
      <w:pPr>
        <w:spacing w:after="0"/>
      </w:pPr>
    </w:p>
    <w:tbl>
      <w:tblPr>
        <w:tblStyle w:val="EducationTable"/>
        <w:tblW w:w="5000" w:type="pct"/>
        <w:tblLook w:val="01E0" w:firstRow="1" w:lastRow="1" w:firstColumn="1" w:lastColumn="1" w:noHBand="0" w:noVBand="0"/>
        <w:tblCaption w:val="H9.5"/>
      </w:tblPr>
      <w:tblGrid>
        <w:gridCol w:w="1124"/>
        <w:gridCol w:w="12289"/>
      </w:tblGrid>
      <w:tr w:rsidR="005A5A88" w:rsidRPr="00293FFA" w14:paraId="11CFEE0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A6D8E97" w14:textId="77777777" w:rsidR="005A5A88" w:rsidRPr="00E022E3" w:rsidRDefault="005A5A88" w:rsidP="005A5A88">
            <w:pPr>
              <w:pStyle w:val="Heading3"/>
              <w:outlineLvl w:val="2"/>
              <w:rPr>
                <w:b/>
              </w:rPr>
            </w:pPr>
            <w:r w:rsidRPr="00E022E3">
              <w:rPr>
                <w:b/>
              </w:rPr>
              <w:t>H9.5</w:t>
            </w:r>
          </w:p>
        </w:tc>
        <w:tc>
          <w:tcPr>
            <w:tcW w:w="4581" w:type="pct"/>
          </w:tcPr>
          <w:p w14:paraId="3804236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16AFE06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0EA7B4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E88F1C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have a process in place for potential emergencies when working with and around explosives.</w:t>
            </w:r>
          </w:p>
        </w:tc>
      </w:tr>
      <w:tr w:rsidR="005A5A88" w:rsidRPr="00293FFA" w14:paraId="7ADD0521"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441383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516A3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09A63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4DDD9C8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Blast Management Plan.</w:t>
            </w:r>
          </w:p>
          <w:p w14:paraId="49CA0B6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explosives emergency risk assessment.</w:t>
            </w:r>
          </w:p>
          <w:p w14:paraId="67246900" w14:textId="77777777" w:rsidR="005A5A88" w:rsidRPr="00293FFA" w:rsidRDefault="005A5A88" w:rsidP="00E05213">
            <w:pPr>
              <w:numPr>
                <w:ilvl w:val="0"/>
                <w:numId w:val="67"/>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Drill records.</w:t>
            </w:r>
          </w:p>
        </w:tc>
      </w:tr>
    </w:tbl>
    <w:p w14:paraId="0C1AC4EB" w14:textId="77777777" w:rsidR="005A5A88" w:rsidRDefault="005A5A88" w:rsidP="005A5A88">
      <w:pPr>
        <w:spacing w:after="0"/>
      </w:pPr>
    </w:p>
    <w:tbl>
      <w:tblPr>
        <w:tblStyle w:val="EducationTable"/>
        <w:tblW w:w="5000" w:type="pct"/>
        <w:tblLook w:val="01E0" w:firstRow="1" w:lastRow="1" w:firstColumn="1" w:lastColumn="1" w:noHBand="0" w:noVBand="0"/>
        <w:tblCaption w:val="H9.6"/>
      </w:tblPr>
      <w:tblGrid>
        <w:gridCol w:w="1124"/>
        <w:gridCol w:w="12289"/>
      </w:tblGrid>
      <w:tr w:rsidR="005A5A88" w:rsidRPr="00293FFA" w14:paraId="50FC5C2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A011DA5" w14:textId="77777777" w:rsidR="005A5A88" w:rsidRPr="00E022E3" w:rsidRDefault="005A5A88" w:rsidP="00E022E3">
            <w:pPr>
              <w:pStyle w:val="Heading3"/>
              <w:outlineLvl w:val="2"/>
              <w:rPr>
                <w:b/>
              </w:rPr>
            </w:pPr>
            <w:r w:rsidRPr="00E022E3">
              <w:rPr>
                <w:b/>
              </w:rPr>
              <w:t>H9.6</w:t>
            </w:r>
          </w:p>
        </w:tc>
        <w:tc>
          <w:tcPr>
            <w:tcW w:w="4581" w:type="pct"/>
          </w:tcPr>
          <w:p w14:paraId="17DB3E93" w14:textId="77777777" w:rsidR="005A5A88" w:rsidRPr="00E022E3" w:rsidRDefault="005A5A88" w:rsidP="00E022E3">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C681A55" w14:textId="77777777" w:rsidR="005A5A88" w:rsidRDefault="005A5A88" w:rsidP="005A5A88">
      <w:pPr>
        <w:spacing w:after="0"/>
      </w:pPr>
    </w:p>
    <w:p w14:paraId="40C72ABC" w14:textId="77777777" w:rsidR="00552421" w:rsidRDefault="00552421" w:rsidP="005A5A88">
      <w:pPr>
        <w:pStyle w:val="Heading2"/>
        <w:sectPr w:rsidR="00552421" w:rsidSect="00A3555C">
          <w:pgSz w:w="16838" w:h="11906" w:orient="landscape"/>
          <w:pgMar w:top="1440" w:right="1985" w:bottom="1440" w:left="1440" w:header="708" w:footer="1011" w:gutter="0"/>
          <w:cols w:space="708"/>
          <w:docGrid w:linePitch="360"/>
        </w:sectPr>
      </w:pPr>
    </w:p>
    <w:p w14:paraId="33BF51E1" w14:textId="77777777" w:rsidR="005A5A88" w:rsidRDefault="005A5A88" w:rsidP="005A5A88">
      <w:pPr>
        <w:pStyle w:val="Heading2"/>
      </w:pPr>
      <w:bookmarkStart w:id="48" w:name="_Toc86234133"/>
      <w:r>
        <w:lastRenderedPageBreak/>
        <w:t xml:space="preserve">H10 </w:t>
      </w:r>
      <w:r w:rsidRPr="002806BD">
        <w:t>Pressurised Gas</w:t>
      </w:r>
      <w:bookmarkEnd w:id="48"/>
    </w:p>
    <w:tbl>
      <w:tblPr>
        <w:tblStyle w:val="EducationTable"/>
        <w:tblW w:w="5000" w:type="pct"/>
        <w:tblLook w:val="01E0" w:firstRow="1" w:lastRow="1" w:firstColumn="1" w:lastColumn="1" w:noHBand="0" w:noVBand="0"/>
        <w:tblCaption w:val="H10.1"/>
      </w:tblPr>
      <w:tblGrid>
        <w:gridCol w:w="1124"/>
        <w:gridCol w:w="12289"/>
      </w:tblGrid>
      <w:tr w:rsidR="005A5A88" w:rsidRPr="00293FFA" w14:paraId="0EDEB6A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B4E793" w14:textId="77777777" w:rsidR="005A5A88" w:rsidRPr="00E022E3" w:rsidRDefault="005A5A88" w:rsidP="005A5A88">
            <w:pPr>
              <w:pStyle w:val="Heading3"/>
              <w:outlineLvl w:val="2"/>
              <w:rPr>
                <w:b/>
              </w:rPr>
            </w:pPr>
            <w:r w:rsidRPr="00E022E3">
              <w:rPr>
                <w:b/>
              </w:rPr>
              <w:t>H10.1</w:t>
            </w:r>
          </w:p>
        </w:tc>
        <w:tc>
          <w:tcPr>
            <w:tcW w:w="4581" w:type="pct"/>
          </w:tcPr>
          <w:p w14:paraId="3024CD24"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pressurised gas are identified, assessed, and controlled in accordance with the Hierarchy of Control.</w:t>
            </w:r>
          </w:p>
        </w:tc>
      </w:tr>
      <w:tr w:rsidR="005A5A88" w:rsidRPr="00293FFA" w14:paraId="02D617B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11A6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D236B3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on pressurised gas lines, and implement controls consistent with the Hierarchy of Control.</w:t>
            </w:r>
          </w:p>
        </w:tc>
      </w:tr>
      <w:tr w:rsidR="005A5A88" w:rsidRPr="00293FFA" w14:paraId="33BC87A6"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A59B55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E8F3C0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7FEAC7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02B157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Specific Risk Assessment for pressurised gas.</w:t>
            </w:r>
          </w:p>
          <w:p w14:paraId="3FE448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 / Asset owner approval.</w:t>
            </w:r>
          </w:p>
        </w:tc>
      </w:tr>
    </w:tbl>
    <w:p w14:paraId="62ACA84B" w14:textId="77777777" w:rsidR="005A5A88" w:rsidRDefault="005A5A88" w:rsidP="005A5A88">
      <w:pPr>
        <w:spacing w:after="0"/>
      </w:pPr>
    </w:p>
    <w:tbl>
      <w:tblPr>
        <w:tblStyle w:val="EducationTable"/>
        <w:tblW w:w="5000" w:type="pct"/>
        <w:tblLook w:val="01E0" w:firstRow="1" w:lastRow="1" w:firstColumn="1" w:lastColumn="1" w:noHBand="0" w:noVBand="0"/>
        <w:tblCaption w:val="H10.2"/>
      </w:tblPr>
      <w:tblGrid>
        <w:gridCol w:w="1124"/>
        <w:gridCol w:w="12289"/>
      </w:tblGrid>
      <w:tr w:rsidR="005A5A88" w:rsidRPr="00293FFA" w14:paraId="6197814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4C13FE8" w14:textId="77777777" w:rsidR="005A5A88" w:rsidRPr="00E022E3" w:rsidRDefault="005A5A88" w:rsidP="005A5A88">
            <w:pPr>
              <w:pStyle w:val="Heading3"/>
              <w:outlineLvl w:val="2"/>
              <w:rPr>
                <w:b/>
              </w:rPr>
            </w:pPr>
            <w:r w:rsidRPr="00E022E3">
              <w:rPr>
                <w:b/>
              </w:rPr>
              <w:t>H10.2</w:t>
            </w:r>
          </w:p>
        </w:tc>
        <w:tc>
          <w:tcPr>
            <w:tcW w:w="4581" w:type="pct"/>
          </w:tcPr>
          <w:p w14:paraId="54BD680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taking into account:</w:t>
            </w:r>
          </w:p>
          <w:p w14:paraId="014C5F43"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properties, storage, handling and use of the gas;</w:t>
            </w:r>
          </w:p>
          <w:p w14:paraId="69EF3FD7"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potential atmospheric conditions and contaminants;</w:t>
            </w:r>
          </w:p>
          <w:p w14:paraId="1A710548"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methods to prevent uncontrolled gas release, ignition, or adverse reaction; and</w:t>
            </w:r>
          </w:p>
          <w:p w14:paraId="7CE468DA" w14:textId="77777777" w:rsidR="005A5A88" w:rsidRPr="00E022E3" w:rsidRDefault="005A5A88" w:rsidP="00E05213">
            <w:pPr>
              <w:pStyle w:val="Heading3"/>
              <w:numPr>
                <w:ilvl w:val="0"/>
                <w:numId w:val="6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qualifications/licences/permits required to undertake the work.</w:t>
            </w:r>
          </w:p>
        </w:tc>
      </w:tr>
      <w:tr w:rsidR="005A5A88" w:rsidRPr="00293FFA" w14:paraId="5782221A"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C46A9C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DECFB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the type/nature of the pressurised gas, atmospheric conditions, and isolation / permit to work processes.</w:t>
            </w:r>
          </w:p>
        </w:tc>
      </w:tr>
      <w:tr w:rsidR="005A5A88" w:rsidRPr="00293FFA" w14:paraId="188C056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663323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8B0C2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F5D09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F4D158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2B40783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gas.</w:t>
            </w:r>
          </w:p>
          <w:p w14:paraId="6351E14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573D2DB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610F06F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4EB7428A"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0.3"/>
      </w:tblPr>
      <w:tblGrid>
        <w:gridCol w:w="1124"/>
        <w:gridCol w:w="12289"/>
      </w:tblGrid>
      <w:tr w:rsidR="005A5A88" w:rsidRPr="00293FFA" w14:paraId="5975572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7807BFA" w14:textId="77777777" w:rsidR="005A5A88" w:rsidRPr="00E022E3" w:rsidRDefault="005A5A88" w:rsidP="005A5A88">
            <w:pPr>
              <w:pStyle w:val="Heading3"/>
              <w:outlineLvl w:val="2"/>
              <w:rPr>
                <w:b/>
              </w:rPr>
            </w:pPr>
            <w:r w:rsidRPr="00E022E3">
              <w:rPr>
                <w:b/>
              </w:rPr>
              <w:lastRenderedPageBreak/>
              <w:t>H10.3</w:t>
            </w:r>
          </w:p>
        </w:tc>
        <w:tc>
          <w:tcPr>
            <w:tcW w:w="4581" w:type="pct"/>
          </w:tcPr>
          <w:p w14:paraId="4721097A"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locations of all gas services have been identified and documented, with the relevant services disconnected, isolated or otherwise controlled by a trained person prior to working on or near pressurised gas pipelines.</w:t>
            </w:r>
          </w:p>
        </w:tc>
      </w:tr>
      <w:tr w:rsidR="005A5A88" w:rsidRPr="00293FFA" w14:paraId="7F103C0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59C3D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E64C7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identify all gas services within the project and make sure that controls are in place to manage the works on or near the pressurised gas service, including the use of trained persons to conduct isolations / permit to work operations. </w:t>
            </w:r>
          </w:p>
        </w:tc>
      </w:tr>
      <w:tr w:rsidR="005A5A88" w:rsidRPr="00293FFA" w14:paraId="38077D8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CDAFD3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830A4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D12AA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Isolation/service protection process.</w:t>
            </w:r>
          </w:p>
          <w:p w14:paraId="4013271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39D074A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0D18F5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188614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1267CDD5"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3502EC9" w14:textId="77777777" w:rsidR="005A5A88" w:rsidRDefault="005A5A88" w:rsidP="005A5A88">
      <w:pPr>
        <w:spacing w:after="0"/>
      </w:pPr>
    </w:p>
    <w:tbl>
      <w:tblPr>
        <w:tblStyle w:val="EducationTable"/>
        <w:tblW w:w="5000" w:type="pct"/>
        <w:tblLook w:val="01E0" w:firstRow="1" w:lastRow="1" w:firstColumn="1" w:lastColumn="1" w:noHBand="0" w:noVBand="0"/>
        <w:tblCaption w:val="H10.4"/>
      </w:tblPr>
      <w:tblGrid>
        <w:gridCol w:w="1124"/>
        <w:gridCol w:w="12289"/>
      </w:tblGrid>
      <w:tr w:rsidR="005A5A88" w:rsidRPr="00293FFA" w14:paraId="4819A8E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61F96A9" w14:textId="77777777" w:rsidR="005A5A88" w:rsidRPr="00E022E3" w:rsidRDefault="005A5A88" w:rsidP="005A5A88">
            <w:pPr>
              <w:pStyle w:val="Heading3"/>
              <w:outlineLvl w:val="2"/>
              <w:rPr>
                <w:b/>
              </w:rPr>
            </w:pPr>
            <w:r w:rsidRPr="00E022E3">
              <w:rPr>
                <w:b/>
              </w:rPr>
              <w:t>H10.4</w:t>
            </w:r>
          </w:p>
        </w:tc>
        <w:tc>
          <w:tcPr>
            <w:tcW w:w="4581" w:type="pct"/>
          </w:tcPr>
          <w:p w14:paraId="24E3895E"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499BFBE5"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B72546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C1CD82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the potential unplanned release, ignition or reaction of the pressurised gas relevant to the scope of works being undertaken.</w:t>
            </w:r>
          </w:p>
        </w:tc>
      </w:tr>
      <w:tr w:rsidR="005A5A88" w:rsidRPr="00293FFA" w14:paraId="018A66EE"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01B69D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B83B4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 for pressurised gas release/ignition/contact.</w:t>
            </w:r>
          </w:p>
          <w:p w14:paraId="54C76C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359B7142" w14:textId="77777777" w:rsidR="005A5A88" w:rsidRDefault="005A5A88" w:rsidP="005A5A88">
      <w:pPr>
        <w:spacing w:after="0"/>
      </w:pPr>
    </w:p>
    <w:tbl>
      <w:tblPr>
        <w:tblStyle w:val="EducationTable"/>
        <w:tblW w:w="5000" w:type="pct"/>
        <w:tblLook w:val="01E0" w:firstRow="1" w:lastRow="1" w:firstColumn="1" w:lastColumn="1" w:noHBand="0" w:noVBand="0"/>
        <w:tblCaption w:val="H10.5"/>
      </w:tblPr>
      <w:tblGrid>
        <w:gridCol w:w="1124"/>
        <w:gridCol w:w="12289"/>
      </w:tblGrid>
      <w:tr w:rsidR="005A5A88" w:rsidRPr="00293FFA" w14:paraId="713BE1E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754BEAE" w14:textId="77777777" w:rsidR="005A5A88" w:rsidRPr="00E022E3" w:rsidRDefault="005A5A88" w:rsidP="005A5A88">
            <w:pPr>
              <w:pStyle w:val="Heading3"/>
              <w:outlineLvl w:val="2"/>
              <w:rPr>
                <w:b/>
              </w:rPr>
            </w:pPr>
            <w:r w:rsidRPr="00E022E3">
              <w:rPr>
                <w:b/>
              </w:rPr>
              <w:t>H10.5</w:t>
            </w:r>
          </w:p>
        </w:tc>
        <w:tc>
          <w:tcPr>
            <w:tcW w:w="4581" w:type="pct"/>
          </w:tcPr>
          <w:p w14:paraId="7923E60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2156021C" w14:textId="77777777" w:rsidR="005A5A88" w:rsidRDefault="005A5A88" w:rsidP="005A5A88">
      <w:pPr>
        <w:spacing w:after="0"/>
      </w:pPr>
    </w:p>
    <w:p w14:paraId="7B9B9FA5" w14:textId="77777777" w:rsidR="005A5A88" w:rsidRDefault="005A5A88" w:rsidP="005A5A88">
      <w:pPr>
        <w:pStyle w:val="Heading2"/>
      </w:pPr>
      <w:bookmarkStart w:id="49" w:name="_Toc86234134"/>
      <w:r>
        <w:t xml:space="preserve">H11 </w:t>
      </w:r>
      <w:r w:rsidRPr="002806BD">
        <w:t>Chemical, Fuel or Refrigerant Lines</w:t>
      </w:r>
      <w:bookmarkEnd w:id="49"/>
    </w:p>
    <w:tbl>
      <w:tblPr>
        <w:tblStyle w:val="EducationTable"/>
        <w:tblW w:w="5000" w:type="pct"/>
        <w:tblLook w:val="01E0" w:firstRow="1" w:lastRow="1" w:firstColumn="1" w:lastColumn="1" w:noHBand="0" w:noVBand="0"/>
        <w:tblCaption w:val="H11.1"/>
      </w:tblPr>
      <w:tblGrid>
        <w:gridCol w:w="1124"/>
        <w:gridCol w:w="12289"/>
      </w:tblGrid>
      <w:tr w:rsidR="005A5A88" w:rsidRPr="00293FFA" w14:paraId="32C8C99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C4874FB" w14:textId="77777777" w:rsidR="005A5A88" w:rsidRPr="00E022E3" w:rsidRDefault="005A5A88" w:rsidP="005A5A88">
            <w:pPr>
              <w:pStyle w:val="Heading3"/>
              <w:outlineLvl w:val="2"/>
              <w:rPr>
                <w:b/>
              </w:rPr>
            </w:pPr>
            <w:r w:rsidRPr="00E022E3">
              <w:rPr>
                <w:b/>
              </w:rPr>
              <w:t>H11.1</w:t>
            </w:r>
          </w:p>
        </w:tc>
        <w:tc>
          <w:tcPr>
            <w:tcW w:w="4581" w:type="pct"/>
          </w:tcPr>
          <w:p w14:paraId="22BC745D"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chemical, fuel or refrigerant are identified, assessed and controlled in accordance with the Hierarchy of Control.</w:t>
            </w:r>
          </w:p>
        </w:tc>
      </w:tr>
      <w:tr w:rsidR="005A5A88" w:rsidRPr="00293FFA" w14:paraId="763C2E3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EA430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5194A1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on chemical, fuel or refrigerant lines, and implement controls consistent with the Hierarchy of Control.</w:t>
            </w:r>
          </w:p>
        </w:tc>
      </w:tr>
      <w:tr w:rsidR="005A5A88" w:rsidRPr="00293FFA" w14:paraId="79C8AD16"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DC505D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A7DBC4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4ACF2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9DBD7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11DA7B9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gas.</w:t>
            </w:r>
          </w:p>
          <w:p w14:paraId="05C42A1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518EC2B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p w14:paraId="6CCFC51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22A52BF1"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35937546" w14:textId="77777777" w:rsidR="005A5A88" w:rsidRDefault="005A5A88" w:rsidP="005A5A88">
      <w:pPr>
        <w:spacing w:after="0"/>
      </w:pPr>
    </w:p>
    <w:tbl>
      <w:tblPr>
        <w:tblStyle w:val="EducationTable"/>
        <w:tblW w:w="5000" w:type="pct"/>
        <w:tblLook w:val="01E0" w:firstRow="1" w:lastRow="1" w:firstColumn="1" w:lastColumn="1" w:noHBand="0" w:noVBand="0"/>
        <w:tblCaption w:val="H11.2"/>
      </w:tblPr>
      <w:tblGrid>
        <w:gridCol w:w="1124"/>
        <w:gridCol w:w="12289"/>
      </w:tblGrid>
      <w:tr w:rsidR="005A5A88" w:rsidRPr="00293FFA" w14:paraId="24DA83F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506C529" w14:textId="77777777" w:rsidR="005A5A88" w:rsidRPr="00E022E3" w:rsidRDefault="005A5A88" w:rsidP="005A5A88">
            <w:pPr>
              <w:pStyle w:val="Heading3"/>
              <w:outlineLvl w:val="2"/>
              <w:rPr>
                <w:b/>
              </w:rPr>
            </w:pPr>
            <w:r w:rsidRPr="00E022E3">
              <w:rPr>
                <w:b/>
              </w:rPr>
              <w:t>H11.2</w:t>
            </w:r>
          </w:p>
        </w:tc>
        <w:tc>
          <w:tcPr>
            <w:tcW w:w="4581" w:type="pct"/>
          </w:tcPr>
          <w:p w14:paraId="1FC6A1B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taking into account:</w:t>
            </w:r>
          </w:p>
          <w:p w14:paraId="2236D202"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properties and handling of the chemical/fuel/refrigerant;</w:t>
            </w:r>
          </w:p>
          <w:p w14:paraId="2C23591D"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methods to prevent uncontrolled release, ignition, or adverse reaction of chemical/fuel/refrigerants; and</w:t>
            </w:r>
          </w:p>
          <w:p w14:paraId="631E84D3" w14:textId="77777777" w:rsidR="005A5A88" w:rsidRPr="00E022E3" w:rsidRDefault="005A5A88" w:rsidP="00E05213">
            <w:pPr>
              <w:pStyle w:val="Heading3"/>
              <w:numPr>
                <w:ilvl w:val="0"/>
                <w:numId w:val="9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qualifications/licences/permits required to undertake the work.</w:t>
            </w:r>
          </w:p>
        </w:tc>
      </w:tr>
      <w:tr w:rsidR="005A5A88" w:rsidRPr="00293FFA" w14:paraId="0F5BD9A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E04A6F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3863995"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the type/nature of the Chemical, Fuel or Refrigerant Line, atmospheric conditions associated with the works, and isolation/permit to work processes.</w:t>
            </w:r>
          </w:p>
        </w:tc>
      </w:tr>
      <w:tr w:rsidR="005A5A88" w:rsidRPr="00293FFA" w14:paraId="562D8943"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1BAA5C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0778F2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5BB91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7C2116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 for the Chemical, Fuel or Refrigerant.</w:t>
            </w:r>
          </w:p>
          <w:p w14:paraId="3B22D7B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42B9AD7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6840D6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isolation and lockout.</w:t>
            </w:r>
          </w:p>
          <w:p w14:paraId="1A80E42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p w14:paraId="5DBDD1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2BF7AB94" w14:textId="77777777" w:rsidR="005A5A88" w:rsidRDefault="005A5A88" w:rsidP="005A5A88">
      <w:pPr>
        <w:spacing w:after="0"/>
      </w:pPr>
    </w:p>
    <w:tbl>
      <w:tblPr>
        <w:tblStyle w:val="EducationTable"/>
        <w:tblW w:w="5000" w:type="pct"/>
        <w:tblLook w:val="01E0" w:firstRow="1" w:lastRow="1" w:firstColumn="1" w:lastColumn="1" w:noHBand="0" w:noVBand="0"/>
        <w:tblCaption w:val="H11.3"/>
      </w:tblPr>
      <w:tblGrid>
        <w:gridCol w:w="1124"/>
        <w:gridCol w:w="12289"/>
      </w:tblGrid>
      <w:tr w:rsidR="005A5A88" w:rsidRPr="00293FFA" w14:paraId="30A37FF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77E173E" w14:textId="77777777" w:rsidR="005A5A88" w:rsidRPr="00E022E3" w:rsidRDefault="005A5A88" w:rsidP="005A5A88">
            <w:pPr>
              <w:pStyle w:val="Heading3"/>
              <w:outlineLvl w:val="2"/>
              <w:rPr>
                <w:b/>
              </w:rPr>
            </w:pPr>
            <w:r w:rsidRPr="00E022E3">
              <w:rPr>
                <w:b/>
              </w:rPr>
              <w:t>H11.3</w:t>
            </w:r>
          </w:p>
        </w:tc>
        <w:tc>
          <w:tcPr>
            <w:tcW w:w="4581" w:type="pct"/>
          </w:tcPr>
          <w:p w14:paraId="1B4E947F"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the locations of all services are identified and documented with the relevant services disconnected, isolated or otherwise controlled prior to working on or near chemical/fuel/refrigerant lines.</w:t>
            </w:r>
          </w:p>
        </w:tc>
      </w:tr>
      <w:tr w:rsidR="005A5A88" w:rsidRPr="00293FFA" w14:paraId="1FF5F2A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B71DB1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9EDB99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all gas services within the project and make sure that controls are in place to manage the works on or near the Chemical, Fuel or Refrigerant Line, including the use of trained persons to conduct isolations/permit to work operations.</w:t>
            </w:r>
          </w:p>
        </w:tc>
      </w:tr>
      <w:tr w:rsidR="005A5A88" w:rsidRPr="00293FFA" w14:paraId="185AA15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96BDD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A25B3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372CF5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689790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Isolation/service protection process.</w:t>
            </w:r>
          </w:p>
          <w:p w14:paraId="52F5BA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work/Asset owner approvals.</w:t>
            </w:r>
          </w:p>
          <w:p w14:paraId="380FAE7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 location plans/drawings.</w:t>
            </w:r>
          </w:p>
          <w:p w14:paraId="4CA606A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67ED656B"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1958A4A6" w14:textId="77777777" w:rsidR="005A5A88" w:rsidRDefault="005A5A88" w:rsidP="005A5A88">
      <w:pPr>
        <w:spacing w:after="0"/>
      </w:pPr>
    </w:p>
    <w:tbl>
      <w:tblPr>
        <w:tblStyle w:val="EducationTable"/>
        <w:tblW w:w="5000" w:type="pct"/>
        <w:tblLook w:val="01E0" w:firstRow="1" w:lastRow="1" w:firstColumn="1" w:lastColumn="1" w:noHBand="0" w:noVBand="0"/>
        <w:tblCaption w:val="H11.4"/>
      </w:tblPr>
      <w:tblGrid>
        <w:gridCol w:w="1124"/>
        <w:gridCol w:w="12289"/>
      </w:tblGrid>
      <w:tr w:rsidR="005A5A88" w:rsidRPr="00293FFA" w14:paraId="38AF1C0E"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8B1218F" w14:textId="77777777" w:rsidR="005A5A88" w:rsidRPr="00E022E3" w:rsidRDefault="005A5A88" w:rsidP="005A5A88">
            <w:pPr>
              <w:pStyle w:val="Heading3"/>
              <w:outlineLvl w:val="2"/>
              <w:rPr>
                <w:b/>
              </w:rPr>
            </w:pPr>
            <w:r w:rsidRPr="00E022E3">
              <w:rPr>
                <w:b/>
              </w:rPr>
              <w:t>H11.4</w:t>
            </w:r>
          </w:p>
        </w:tc>
        <w:tc>
          <w:tcPr>
            <w:tcW w:w="4581" w:type="pct"/>
          </w:tcPr>
          <w:p w14:paraId="3E61601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0EA9482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0D4218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17D73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the potential unplanned release, ignition or reaction of the chemical, fuel or refrigerant relevant to the scope of works being undertaken.</w:t>
            </w:r>
          </w:p>
        </w:tc>
      </w:tr>
      <w:tr w:rsidR="005A5A88" w:rsidRPr="00293FFA" w14:paraId="0AA1E2C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F40F55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A105B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 for chemical, fuel or refrigerant release/ignition/contact.</w:t>
            </w:r>
          </w:p>
          <w:p w14:paraId="7083C82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tc>
      </w:tr>
    </w:tbl>
    <w:p w14:paraId="7F867E27" w14:textId="77777777" w:rsidR="005A5A88" w:rsidRDefault="005A5A88" w:rsidP="005A5A88">
      <w:pPr>
        <w:spacing w:after="0"/>
      </w:pPr>
    </w:p>
    <w:tbl>
      <w:tblPr>
        <w:tblStyle w:val="EducationTable"/>
        <w:tblW w:w="5000" w:type="pct"/>
        <w:tblLook w:val="01E0" w:firstRow="1" w:lastRow="1" w:firstColumn="1" w:lastColumn="1" w:noHBand="0" w:noVBand="0"/>
        <w:tblCaption w:val="H11.6"/>
      </w:tblPr>
      <w:tblGrid>
        <w:gridCol w:w="1124"/>
        <w:gridCol w:w="12289"/>
      </w:tblGrid>
      <w:tr w:rsidR="005A5A88" w:rsidRPr="00293FFA" w14:paraId="60C1DC0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5A29A66" w14:textId="77777777" w:rsidR="005A5A88" w:rsidRPr="00E022E3" w:rsidRDefault="005A5A88" w:rsidP="008D75C1">
            <w:pPr>
              <w:pStyle w:val="Heading3"/>
              <w:outlineLvl w:val="2"/>
              <w:rPr>
                <w:b/>
              </w:rPr>
            </w:pPr>
            <w:r w:rsidRPr="00E022E3">
              <w:rPr>
                <w:b/>
              </w:rPr>
              <w:t>H11.</w:t>
            </w:r>
            <w:r w:rsidR="008D75C1">
              <w:rPr>
                <w:b/>
              </w:rPr>
              <w:t>5</w:t>
            </w:r>
          </w:p>
        </w:tc>
        <w:tc>
          <w:tcPr>
            <w:tcW w:w="4581" w:type="pct"/>
          </w:tcPr>
          <w:p w14:paraId="2A0A1B3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0821C47E" w14:textId="77777777" w:rsidR="005A5A88" w:rsidRDefault="005A5A88" w:rsidP="005A5A88">
      <w:pPr>
        <w:spacing w:after="0"/>
      </w:pPr>
    </w:p>
    <w:p w14:paraId="127BDD1C" w14:textId="77777777" w:rsidR="005A5A88" w:rsidRDefault="005A5A88" w:rsidP="005A5A88">
      <w:pPr>
        <w:pStyle w:val="Heading2"/>
      </w:pPr>
      <w:bookmarkStart w:id="50" w:name="_Toc86234135"/>
      <w:r>
        <w:t xml:space="preserve">H12 </w:t>
      </w:r>
      <w:r w:rsidRPr="002806BD">
        <w:t>Electrical</w:t>
      </w:r>
      <w:bookmarkEnd w:id="50"/>
    </w:p>
    <w:tbl>
      <w:tblPr>
        <w:tblStyle w:val="EducationTable"/>
        <w:tblW w:w="5000" w:type="pct"/>
        <w:tblLook w:val="01E0" w:firstRow="1" w:lastRow="1" w:firstColumn="1" w:lastColumn="1" w:noHBand="0" w:noVBand="0"/>
        <w:tblCaption w:val="H12.1"/>
      </w:tblPr>
      <w:tblGrid>
        <w:gridCol w:w="1124"/>
        <w:gridCol w:w="12289"/>
      </w:tblGrid>
      <w:tr w:rsidR="005A5A88" w:rsidRPr="00293FFA" w14:paraId="31912F9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4DE2BA7" w14:textId="77777777" w:rsidR="005A5A88" w:rsidRPr="00E022E3" w:rsidRDefault="005A5A88" w:rsidP="005A5A88">
            <w:pPr>
              <w:pStyle w:val="Heading3"/>
              <w:outlineLvl w:val="2"/>
              <w:rPr>
                <w:b/>
              </w:rPr>
            </w:pPr>
            <w:r w:rsidRPr="00E022E3">
              <w:rPr>
                <w:b/>
              </w:rPr>
              <w:t>H12.1</w:t>
            </w:r>
          </w:p>
        </w:tc>
        <w:tc>
          <w:tcPr>
            <w:tcW w:w="4581" w:type="pct"/>
          </w:tcPr>
          <w:p w14:paraId="4A3D6D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risks associated with electrical installations and electrical equipment are identified, assessed and controlled in accordance with the Hierarchy of Control.</w:t>
            </w:r>
          </w:p>
        </w:tc>
      </w:tr>
      <w:tr w:rsidR="005A5A88" w:rsidRPr="00293FFA" w14:paraId="0428986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DB4CB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D1B877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on electrical installations or using electrical equipment, and implement controls consistent with the Hierarchy of Control.</w:t>
            </w:r>
          </w:p>
        </w:tc>
      </w:tr>
      <w:tr w:rsidR="005A5A88" w:rsidRPr="00293FFA" w14:paraId="3D37388B"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46C704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F1C361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85442E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397B8C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E98F68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Plans/drawings.</w:t>
            </w:r>
          </w:p>
        </w:tc>
      </w:tr>
    </w:tbl>
    <w:p w14:paraId="0A81049E"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2.2"/>
      </w:tblPr>
      <w:tblGrid>
        <w:gridCol w:w="1124"/>
        <w:gridCol w:w="12289"/>
      </w:tblGrid>
      <w:tr w:rsidR="005A5A88" w:rsidRPr="00293FFA" w14:paraId="4B63431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29AC5E4" w14:textId="77777777" w:rsidR="005A5A88" w:rsidRPr="00552421" w:rsidRDefault="005A5A88" w:rsidP="005A5A88">
            <w:pPr>
              <w:pStyle w:val="Heading3"/>
              <w:outlineLvl w:val="2"/>
              <w:rPr>
                <w:b/>
              </w:rPr>
            </w:pPr>
            <w:r w:rsidRPr="00552421">
              <w:rPr>
                <w:b/>
              </w:rPr>
              <w:lastRenderedPageBreak/>
              <w:t>H12.2</w:t>
            </w:r>
          </w:p>
        </w:tc>
        <w:tc>
          <w:tcPr>
            <w:tcW w:w="4581" w:type="pct"/>
          </w:tcPr>
          <w:p w14:paraId="56A680E9"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Safe systems of work have been developed taking into account:</w:t>
            </w:r>
          </w:p>
          <w:p w14:paraId="4CAC569E"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an isolation/de-energisation/re-energisation process; </w:t>
            </w:r>
          </w:p>
          <w:p w14:paraId="0A83BB6D"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552421">
              <w:rPr>
                <w:b/>
              </w:rPr>
              <w:t>lockout and tagout of electrical isolations; and</w:t>
            </w:r>
          </w:p>
          <w:p w14:paraId="7AB9F7C5" w14:textId="77777777" w:rsidR="005A5A88" w:rsidRPr="00552421" w:rsidRDefault="005A5A88" w:rsidP="00E05213">
            <w:pPr>
              <w:pStyle w:val="Heading3"/>
              <w:numPr>
                <w:ilvl w:val="0"/>
                <w:numId w:val="9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552421">
              <w:rPr>
                <w:b/>
              </w:rPr>
              <w:t>working near energised electrical parts.</w:t>
            </w:r>
          </w:p>
        </w:tc>
      </w:tr>
      <w:tr w:rsidR="005A5A88" w:rsidRPr="00293FFA" w14:paraId="3AE0F184"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A11B361"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41B6AE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electricity, including controls to manage energised electrical parts.</w:t>
            </w:r>
          </w:p>
        </w:tc>
      </w:tr>
      <w:tr w:rsidR="005A5A88" w:rsidRPr="00293FFA" w14:paraId="46EE05FF"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29E275F"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85960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7CD36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6A0B97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Isolation, Test and Lockout process.</w:t>
            </w:r>
          </w:p>
          <w:p w14:paraId="7EF8E5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D987B3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Re-energisation process.</w:t>
            </w:r>
          </w:p>
          <w:p w14:paraId="4DBB3AD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protective barriers.</w:t>
            </w:r>
          </w:p>
          <w:p w14:paraId="22CDA98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3468F2EF" w14:textId="77777777" w:rsidR="005A5A88" w:rsidRDefault="005A5A88" w:rsidP="005A5A88">
      <w:pPr>
        <w:spacing w:after="0"/>
      </w:pPr>
    </w:p>
    <w:tbl>
      <w:tblPr>
        <w:tblStyle w:val="EducationTable"/>
        <w:tblW w:w="5000" w:type="pct"/>
        <w:tblLook w:val="01E0" w:firstRow="1" w:lastRow="1" w:firstColumn="1" w:lastColumn="1" w:noHBand="0" w:noVBand="0"/>
        <w:tblCaption w:val="H12.3"/>
      </w:tblPr>
      <w:tblGrid>
        <w:gridCol w:w="1124"/>
        <w:gridCol w:w="12289"/>
      </w:tblGrid>
      <w:tr w:rsidR="005A5A88" w:rsidRPr="00293FFA" w14:paraId="5C63F23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93C98DC" w14:textId="77777777" w:rsidR="005A5A88" w:rsidRPr="00552421" w:rsidRDefault="005A5A88" w:rsidP="005A5A88">
            <w:pPr>
              <w:pStyle w:val="Heading3"/>
              <w:outlineLvl w:val="2"/>
              <w:rPr>
                <w:b/>
              </w:rPr>
            </w:pPr>
            <w:r w:rsidRPr="00552421">
              <w:rPr>
                <w:b/>
              </w:rPr>
              <w:t>H12.3</w:t>
            </w:r>
          </w:p>
        </w:tc>
        <w:tc>
          <w:tcPr>
            <w:tcW w:w="4581" w:type="pct"/>
          </w:tcPr>
          <w:p w14:paraId="64C1082F" w14:textId="77777777" w:rsidR="005A5A88" w:rsidRPr="00552421" w:rsidRDefault="005A5A88" w:rsidP="0041730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 xml:space="preserve">The system ensures that RCD protection is provided on </w:t>
            </w:r>
            <w:r w:rsidR="00417307" w:rsidRPr="00552421">
              <w:rPr>
                <w:b/>
              </w:rPr>
              <w:t>portable generators and all wiring used for</w:t>
            </w:r>
            <w:r w:rsidR="00473297" w:rsidRPr="00552421">
              <w:rPr>
                <w:b/>
              </w:rPr>
              <w:t xml:space="preserve"> </w:t>
            </w:r>
            <w:r w:rsidRPr="00552421">
              <w:rPr>
                <w:b/>
              </w:rPr>
              <w:t xml:space="preserve">construction </w:t>
            </w:r>
            <w:r w:rsidR="00417307" w:rsidRPr="00552421">
              <w:rPr>
                <w:b/>
              </w:rPr>
              <w:t xml:space="preserve">work, with construction </w:t>
            </w:r>
            <w:r w:rsidRPr="00552421">
              <w:rPr>
                <w:b/>
              </w:rPr>
              <w:t xml:space="preserve">wiring </w:t>
            </w:r>
            <w:r w:rsidR="00417307" w:rsidRPr="00552421">
              <w:rPr>
                <w:b/>
              </w:rPr>
              <w:t>clearly marked</w:t>
            </w:r>
            <w:r w:rsidRPr="00552421">
              <w:rPr>
                <w:b/>
              </w:rPr>
              <w:t>.</w:t>
            </w:r>
          </w:p>
        </w:tc>
      </w:tr>
      <w:tr w:rsidR="005A5A88" w:rsidRPr="00293FFA" w14:paraId="6389112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1507E4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8093028" w14:textId="77777777" w:rsidR="005A5A88" w:rsidRPr="00293FFA" w:rsidRDefault="005A5A88" w:rsidP="00854DE2">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residual current devices are installed on all electrical systems to protect workers from electrical contact.</w:t>
            </w:r>
            <w:r w:rsidR="00854DE2">
              <w:rPr>
                <w:rFonts w:ascii="Calibri" w:hAnsi="Calibri"/>
              </w:rPr>
              <w:t xml:space="preserve"> </w:t>
            </w:r>
            <w:r w:rsidR="00854DE2" w:rsidRPr="00854DE2">
              <w:rPr>
                <w:rFonts w:ascii="Calibri" w:hAnsi="Calibri"/>
              </w:rPr>
              <w:t>All electrical supplies used for the purpose of construction works must have RCD protection installed or utilised</w:t>
            </w:r>
            <w:r w:rsidR="00854DE2">
              <w:rPr>
                <w:rFonts w:ascii="Calibri" w:hAnsi="Calibri"/>
              </w:rPr>
              <w:t xml:space="preserve">; that is, </w:t>
            </w:r>
            <w:r w:rsidR="001F421E">
              <w:rPr>
                <w:rFonts w:ascii="Calibri" w:hAnsi="Calibri"/>
              </w:rPr>
              <w:t>temporary i</w:t>
            </w:r>
            <w:r w:rsidR="00854DE2" w:rsidRPr="00854DE2">
              <w:rPr>
                <w:rFonts w:ascii="Calibri" w:hAnsi="Calibri"/>
              </w:rPr>
              <w:t>nstallations must have fixed RCD protection and other electrical systems utilised must incorporate RCD protection systems</w:t>
            </w:r>
            <w:r w:rsidR="00854DE2">
              <w:rPr>
                <w:rFonts w:ascii="Calibri" w:hAnsi="Calibri"/>
              </w:rPr>
              <w:t>.</w:t>
            </w:r>
          </w:p>
        </w:tc>
      </w:tr>
      <w:tr w:rsidR="005A5A88" w:rsidRPr="00293FFA" w14:paraId="210BF30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C63C100"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9EFE5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339E6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F3FE26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procedures.</w:t>
            </w:r>
          </w:p>
          <w:p w14:paraId="70DC662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Certificate of electrical compliance/safety as per each jurisdictional requirement.</w:t>
            </w:r>
          </w:p>
          <w:p w14:paraId="5247A18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switchboard checklist.</w:t>
            </w:r>
          </w:p>
        </w:tc>
      </w:tr>
    </w:tbl>
    <w:p w14:paraId="62776EF1"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2.4"/>
      </w:tblPr>
      <w:tblGrid>
        <w:gridCol w:w="1124"/>
        <w:gridCol w:w="12289"/>
      </w:tblGrid>
      <w:tr w:rsidR="005A5A88" w:rsidRPr="00293FFA" w14:paraId="2391CFF0"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AE8091E" w14:textId="77777777" w:rsidR="005A5A88" w:rsidRPr="00E022E3" w:rsidRDefault="005A5A88" w:rsidP="005A5A88">
            <w:pPr>
              <w:pStyle w:val="Heading3"/>
              <w:outlineLvl w:val="2"/>
              <w:rPr>
                <w:b/>
              </w:rPr>
            </w:pPr>
            <w:r w:rsidRPr="00E022E3">
              <w:rPr>
                <w:b/>
              </w:rPr>
              <w:lastRenderedPageBreak/>
              <w:t>H12.4</w:t>
            </w:r>
          </w:p>
        </w:tc>
        <w:tc>
          <w:tcPr>
            <w:tcW w:w="4581" w:type="pct"/>
          </w:tcPr>
          <w:p w14:paraId="52B277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testing and tagging of electrical equipment and RCDs is completed in accordance with relevant legislation, codes of practice and Australian standards.</w:t>
            </w:r>
          </w:p>
        </w:tc>
      </w:tr>
      <w:tr w:rsidR="005A5A88" w:rsidRPr="00293FFA" w14:paraId="7A2CDDF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2E9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B279FD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electrical equipment and RCDs is tested and tagged as per the legislation, with records of the test and results maintained for all items of equipment.</w:t>
            </w:r>
          </w:p>
        </w:tc>
      </w:tr>
      <w:tr w:rsidR="005A5A88" w:rsidRPr="00293FFA" w14:paraId="7D39C32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64C302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3E0703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43E716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A90904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procedures.</w:t>
            </w:r>
          </w:p>
          <w:p w14:paraId="26FC89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register.</w:t>
            </w:r>
          </w:p>
          <w:p w14:paraId="412D2D9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Tag on electrical equipment/RCDs.</w:t>
            </w:r>
          </w:p>
        </w:tc>
      </w:tr>
    </w:tbl>
    <w:p w14:paraId="2C019BB2" w14:textId="77777777" w:rsidR="005A5A88" w:rsidRDefault="005A5A88" w:rsidP="005A5A88">
      <w:pPr>
        <w:spacing w:after="0"/>
      </w:pPr>
    </w:p>
    <w:tbl>
      <w:tblPr>
        <w:tblStyle w:val="EducationTable"/>
        <w:tblW w:w="5000" w:type="pct"/>
        <w:tblLook w:val="01E0" w:firstRow="1" w:lastRow="1" w:firstColumn="1" w:lastColumn="1" w:noHBand="0" w:noVBand="0"/>
        <w:tblCaption w:val="H12.5"/>
      </w:tblPr>
      <w:tblGrid>
        <w:gridCol w:w="1124"/>
        <w:gridCol w:w="12289"/>
      </w:tblGrid>
      <w:tr w:rsidR="005A5A88" w:rsidRPr="00293FFA" w14:paraId="4AFA69D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4BEC95D" w14:textId="77777777" w:rsidR="005A5A88" w:rsidRPr="00E022E3" w:rsidRDefault="005A5A88" w:rsidP="005A5A88">
            <w:pPr>
              <w:pStyle w:val="Heading3"/>
              <w:outlineLvl w:val="2"/>
              <w:rPr>
                <w:b/>
              </w:rPr>
            </w:pPr>
            <w:r w:rsidRPr="00E022E3">
              <w:rPr>
                <w:b/>
              </w:rPr>
              <w:t>H12.5</w:t>
            </w:r>
          </w:p>
        </w:tc>
        <w:tc>
          <w:tcPr>
            <w:tcW w:w="4581" w:type="pct"/>
          </w:tcPr>
          <w:p w14:paraId="363FDC7D" w14:textId="77777777" w:rsidR="005A5A88" w:rsidRPr="00E022E3" w:rsidRDefault="005A5A88" w:rsidP="001F421E">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lang w:val="en-US"/>
              </w:rPr>
              <w:t xml:space="preserve">The system ensures that electrical </w:t>
            </w:r>
            <w:r w:rsidR="001F421E">
              <w:rPr>
                <w:b/>
                <w:lang w:val="en-US"/>
              </w:rPr>
              <w:t xml:space="preserve">systems installed for use during construction works </w:t>
            </w:r>
            <w:r w:rsidRPr="00E022E3">
              <w:rPr>
                <w:b/>
                <w:lang w:val="en-US"/>
              </w:rPr>
              <w:t xml:space="preserve">are inspected and certified as correctly installed prior to use in accordance with relevant legislation, codes of practice and Australian standards. </w:t>
            </w:r>
          </w:p>
        </w:tc>
      </w:tr>
      <w:tr w:rsidR="005A5A88" w:rsidRPr="00293FFA" w14:paraId="04CA029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3BC6E4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EDF3A3C" w14:textId="77777777" w:rsidR="005A5A88" w:rsidRPr="00293FFA" w:rsidRDefault="005A5A88" w:rsidP="001F421E">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electrical wiring installed </w:t>
            </w:r>
            <w:r w:rsidR="001F421E">
              <w:rPr>
                <w:rFonts w:ascii="Calibri" w:hAnsi="Calibri"/>
              </w:rPr>
              <w:t xml:space="preserve">for use </w:t>
            </w:r>
            <w:r w:rsidRPr="00293FFA">
              <w:rPr>
                <w:rFonts w:ascii="Calibri" w:hAnsi="Calibri"/>
              </w:rPr>
              <w:t>as construction wiring is tested in accordance with the legislation and Australian standards prior to energisation and before use by workers.</w:t>
            </w:r>
          </w:p>
        </w:tc>
      </w:tr>
      <w:tr w:rsidR="005A5A88" w:rsidRPr="00293FFA" w14:paraId="110C3C9A"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4D218D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B0F12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C43774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344C7A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Certificate of electrical compliance/safety as per each jurisdictional requirement.</w:t>
            </w:r>
          </w:p>
          <w:p w14:paraId="70ABFC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switchboard checklist.</w:t>
            </w:r>
          </w:p>
        </w:tc>
      </w:tr>
    </w:tbl>
    <w:p w14:paraId="1D7D9453" w14:textId="77777777" w:rsidR="005A5A88" w:rsidRDefault="005A5A88" w:rsidP="005A5A88">
      <w:pPr>
        <w:spacing w:after="0"/>
      </w:pPr>
    </w:p>
    <w:tbl>
      <w:tblPr>
        <w:tblStyle w:val="EducationTable"/>
        <w:tblW w:w="5000" w:type="pct"/>
        <w:tblLook w:val="01E0" w:firstRow="1" w:lastRow="1" w:firstColumn="1" w:lastColumn="1" w:noHBand="0" w:noVBand="0"/>
        <w:tblCaption w:val="H12.6"/>
      </w:tblPr>
      <w:tblGrid>
        <w:gridCol w:w="1124"/>
        <w:gridCol w:w="12289"/>
      </w:tblGrid>
      <w:tr w:rsidR="005A5A88" w:rsidRPr="00293FFA" w14:paraId="3E653F3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5AFE65A" w14:textId="77777777" w:rsidR="005A5A88" w:rsidRPr="00E022E3" w:rsidRDefault="005A5A88" w:rsidP="005A5A88">
            <w:pPr>
              <w:pStyle w:val="Heading3"/>
              <w:outlineLvl w:val="2"/>
              <w:rPr>
                <w:b/>
              </w:rPr>
            </w:pPr>
            <w:r w:rsidRPr="00E022E3">
              <w:rPr>
                <w:b/>
              </w:rPr>
              <w:t>H12.6</w:t>
            </w:r>
          </w:p>
        </w:tc>
        <w:tc>
          <w:tcPr>
            <w:tcW w:w="4581" w:type="pct"/>
          </w:tcPr>
          <w:p w14:paraId="7824FF5B"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electrical works are undertaken by qualified and licensed persons.</w:t>
            </w:r>
          </w:p>
        </w:tc>
      </w:tr>
      <w:tr w:rsidR="005A5A88" w:rsidRPr="00293FFA" w14:paraId="7285E9BD"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D37163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5D2CA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ensure the persons working to install, modify, test or certify electrical installations are trained in accordance with the both the type of work being undertaken and the jurisdictional requirements.</w:t>
            </w:r>
          </w:p>
        </w:tc>
      </w:tr>
      <w:tr w:rsidR="005A5A88" w:rsidRPr="00293FFA" w14:paraId="6453EB3C"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664DBE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557B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869C8E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D4DB3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trade training.</w:t>
            </w:r>
          </w:p>
          <w:p w14:paraId="08DB68E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Vocational training for the works e.g. Testing and Tagging.</w:t>
            </w:r>
          </w:p>
        </w:tc>
      </w:tr>
    </w:tbl>
    <w:p w14:paraId="02745908" w14:textId="77777777" w:rsidR="005A5A88" w:rsidRDefault="005A5A88" w:rsidP="005A5A88">
      <w:pPr>
        <w:spacing w:after="0"/>
      </w:pPr>
    </w:p>
    <w:tbl>
      <w:tblPr>
        <w:tblStyle w:val="EducationTable"/>
        <w:tblW w:w="5000" w:type="pct"/>
        <w:tblLook w:val="01E0" w:firstRow="1" w:lastRow="1" w:firstColumn="1" w:lastColumn="1" w:noHBand="0" w:noVBand="0"/>
        <w:tblCaption w:val="H12.7"/>
      </w:tblPr>
      <w:tblGrid>
        <w:gridCol w:w="1124"/>
        <w:gridCol w:w="12289"/>
      </w:tblGrid>
      <w:tr w:rsidR="005A5A88" w:rsidRPr="00293FFA" w14:paraId="434E88D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4884187" w14:textId="77777777" w:rsidR="005A5A88" w:rsidRPr="00E022E3" w:rsidRDefault="005A5A88" w:rsidP="005A5A88">
            <w:pPr>
              <w:pStyle w:val="Heading3"/>
              <w:outlineLvl w:val="2"/>
              <w:rPr>
                <w:b/>
              </w:rPr>
            </w:pPr>
            <w:r w:rsidRPr="00E022E3">
              <w:rPr>
                <w:b/>
              </w:rPr>
              <w:lastRenderedPageBreak/>
              <w:t>H12.7</w:t>
            </w:r>
          </w:p>
        </w:tc>
        <w:tc>
          <w:tcPr>
            <w:tcW w:w="4581" w:type="pct"/>
          </w:tcPr>
          <w:p w14:paraId="3A46A5AC"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3EF8834F"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6E51D7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EA7306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electrical fault/contact/explosion relevant to the scope of works being undertaken, including the safe rescue of persons if working near live parts.</w:t>
            </w:r>
          </w:p>
        </w:tc>
      </w:tr>
      <w:tr w:rsidR="005A5A88" w:rsidRPr="00293FFA" w14:paraId="159050A2"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ED247C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417EA6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6488D7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isolation processes.</w:t>
            </w:r>
          </w:p>
          <w:p w14:paraId="70CF61E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Electrical plan indicating isolation points.</w:t>
            </w:r>
          </w:p>
          <w:p w14:paraId="5EEBC27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Low Voltage Rescue training.</w:t>
            </w:r>
          </w:p>
        </w:tc>
      </w:tr>
    </w:tbl>
    <w:p w14:paraId="5C7224ED"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21FF7C47" w14:textId="77777777" w:rsidR="005A5A88" w:rsidRDefault="005A5A88" w:rsidP="005A5A88">
      <w:pPr>
        <w:spacing w:after="0"/>
      </w:pPr>
    </w:p>
    <w:tbl>
      <w:tblPr>
        <w:tblStyle w:val="EducationTable"/>
        <w:tblW w:w="5000" w:type="pct"/>
        <w:tblLook w:val="01E0" w:firstRow="1" w:lastRow="1" w:firstColumn="1" w:lastColumn="1" w:noHBand="0" w:noVBand="0"/>
        <w:tblCaption w:val="H12.8"/>
      </w:tblPr>
      <w:tblGrid>
        <w:gridCol w:w="1124"/>
        <w:gridCol w:w="12289"/>
      </w:tblGrid>
      <w:tr w:rsidR="005A5A88" w:rsidRPr="00293FFA" w14:paraId="0121314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14F8403" w14:textId="77777777" w:rsidR="005A5A88" w:rsidRPr="00552421" w:rsidRDefault="005A5A88" w:rsidP="005A5A88">
            <w:pPr>
              <w:pStyle w:val="Heading3"/>
              <w:outlineLvl w:val="2"/>
              <w:rPr>
                <w:b/>
              </w:rPr>
            </w:pPr>
            <w:r w:rsidRPr="00552421">
              <w:rPr>
                <w:b/>
              </w:rPr>
              <w:t>H12.8</w:t>
            </w:r>
          </w:p>
        </w:tc>
        <w:tc>
          <w:tcPr>
            <w:tcW w:w="4581" w:type="pct"/>
          </w:tcPr>
          <w:p w14:paraId="42884739"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Other hazard related activity.</w:t>
            </w:r>
          </w:p>
        </w:tc>
      </w:tr>
    </w:tbl>
    <w:p w14:paraId="716BFC8E" w14:textId="77777777" w:rsidR="005A5A88" w:rsidRDefault="005A5A88" w:rsidP="005A5A88">
      <w:pPr>
        <w:spacing w:after="0"/>
      </w:pPr>
    </w:p>
    <w:p w14:paraId="56C4C148" w14:textId="77777777" w:rsidR="005A5A88" w:rsidRDefault="005A5A88" w:rsidP="005A5A88">
      <w:pPr>
        <w:pStyle w:val="Heading2"/>
      </w:pPr>
      <w:bookmarkStart w:id="51" w:name="_Toc86234136"/>
      <w:r w:rsidRPr="002806BD">
        <w:t>H13</w:t>
      </w:r>
      <w:r w:rsidRPr="002806BD">
        <w:tab/>
        <w:t>Contaminated / Flammable Atmosphere</w:t>
      </w:r>
      <w:bookmarkEnd w:id="51"/>
    </w:p>
    <w:tbl>
      <w:tblPr>
        <w:tblStyle w:val="EducationTable"/>
        <w:tblW w:w="5000" w:type="pct"/>
        <w:tblLook w:val="01E0" w:firstRow="1" w:lastRow="1" w:firstColumn="1" w:lastColumn="1" w:noHBand="0" w:noVBand="0"/>
        <w:tblCaption w:val="H13.1"/>
      </w:tblPr>
      <w:tblGrid>
        <w:gridCol w:w="1124"/>
        <w:gridCol w:w="12289"/>
      </w:tblGrid>
      <w:tr w:rsidR="005A5A88" w:rsidRPr="00293FFA" w14:paraId="7CB37F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537C989" w14:textId="77777777" w:rsidR="005A5A88" w:rsidRPr="00552421" w:rsidRDefault="005A5A88" w:rsidP="005A5A88">
            <w:pPr>
              <w:pStyle w:val="Heading3"/>
              <w:outlineLvl w:val="2"/>
              <w:rPr>
                <w:b/>
              </w:rPr>
            </w:pPr>
            <w:r w:rsidRPr="00552421">
              <w:rPr>
                <w:b/>
              </w:rPr>
              <w:t>H13.1</w:t>
            </w:r>
          </w:p>
        </w:tc>
        <w:tc>
          <w:tcPr>
            <w:tcW w:w="4581" w:type="pct"/>
          </w:tcPr>
          <w:p w14:paraId="583B7990"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The risks associated with potential contaminated/flammable atmospheres are identified, assessed and controlled in accordance with the Hierarchy of Control.</w:t>
            </w:r>
          </w:p>
        </w:tc>
      </w:tr>
      <w:tr w:rsidR="005A5A88" w:rsidRPr="00293FFA" w14:paraId="5D967027"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D33EFB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C7F601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within potential contaminated or flammable atmospheres, and implement controls consistent with the Hierarchy of Control.</w:t>
            </w:r>
          </w:p>
        </w:tc>
      </w:tr>
      <w:tr w:rsidR="005A5A88" w:rsidRPr="00293FFA" w14:paraId="46FBB88B"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F59768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62554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139507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ED18D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0822A39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33EA84F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Air monitoring records.</w:t>
            </w:r>
          </w:p>
        </w:tc>
      </w:tr>
    </w:tbl>
    <w:p w14:paraId="41E38AE8"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5154BB06" w14:textId="77777777" w:rsidR="005A5A88" w:rsidRDefault="005A5A88" w:rsidP="005A5A88">
      <w:pPr>
        <w:spacing w:after="0"/>
      </w:pPr>
    </w:p>
    <w:tbl>
      <w:tblPr>
        <w:tblStyle w:val="EducationTable"/>
        <w:tblW w:w="5000" w:type="pct"/>
        <w:tblLook w:val="01E0" w:firstRow="1" w:lastRow="1" w:firstColumn="1" w:lastColumn="1" w:noHBand="0" w:noVBand="0"/>
        <w:tblCaption w:val="H13.2"/>
      </w:tblPr>
      <w:tblGrid>
        <w:gridCol w:w="1124"/>
        <w:gridCol w:w="12289"/>
      </w:tblGrid>
      <w:tr w:rsidR="005A5A88" w:rsidRPr="00293FFA" w14:paraId="4383922E"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A97BFBA" w14:textId="77777777" w:rsidR="005A5A88" w:rsidRPr="00E022E3" w:rsidRDefault="005A5A88" w:rsidP="005A5A88">
            <w:pPr>
              <w:pStyle w:val="Heading3"/>
              <w:outlineLvl w:val="2"/>
              <w:rPr>
                <w:b/>
              </w:rPr>
            </w:pPr>
            <w:r w:rsidRPr="00E022E3">
              <w:rPr>
                <w:b/>
              </w:rPr>
              <w:t>H13.2</w:t>
            </w:r>
          </w:p>
        </w:tc>
        <w:tc>
          <w:tcPr>
            <w:tcW w:w="4581" w:type="pct"/>
          </w:tcPr>
          <w:p w14:paraId="6AA327A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taking into account:</w:t>
            </w:r>
          </w:p>
          <w:p w14:paraId="1034E66C"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air quality and ventilation needs including PPE requirements;</w:t>
            </w:r>
          </w:p>
          <w:p w14:paraId="58786BEA"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nature of the work;</w:t>
            </w:r>
          </w:p>
          <w:p w14:paraId="1ED0D011"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duration of the exposure; and </w:t>
            </w:r>
          </w:p>
          <w:p w14:paraId="4BCAF0C5" w14:textId="77777777" w:rsidR="005A5A88" w:rsidRPr="00E022E3" w:rsidRDefault="005A5A88" w:rsidP="00E05213">
            <w:pPr>
              <w:pStyle w:val="Heading3"/>
              <w:numPr>
                <w:ilvl w:val="0"/>
                <w:numId w:val="9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number of workers exposed.</w:t>
            </w:r>
          </w:p>
        </w:tc>
      </w:tr>
      <w:tr w:rsidR="005A5A88" w:rsidRPr="00293FFA" w14:paraId="7C87E021"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98BB5A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FC53B7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to manage the hazards associated with working in a contaminated/flammable atmosphere, including management of air quality and exposure of the workers to the dangers associated with the works.</w:t>
            </w:r>
          </w:p>
        </w:tc>
      </w:tr>
      <w:tr w:rsidR="005A5A88" w:rsidRPr="00293FFA" w14:paraId="3D63FD80"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3AE5B5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2F2A3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18198E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3D2C1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674A12E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Air monitoring systems/records.</w:t>
            </w:r>
          </w:p>
          <w:p w14:paraId="1FC4C25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Ventilation systems.</w:t>
            </w:r>
          </w:p>
          <w:p w14:paraId="5A5FB4C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24A733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4000E666" w14:textId="77777777" w:rsidR="005A5A88" w:rsidRDefault="005A5A88" w:rsidP="005A5A88">
      <w:pPr>
        <w:spacing w:after="0"/>
      </w:pPr>
    </w:p>
    <w:tbl>
      <w:tblPr>
        <w:tblStyle w:val="EducationTable"/>
        <w:tblW w:w="5000" w:type="pct"/>
        <w:tblLook w:val="01E0" w:firstRow="1" w:lastRow="1" w:firstColumn="1" w:lastColumn="1" w:noHBand="0" w:noVBand="0"/>
        <w:tblCaption w:val="H13.3"/>
      </w:tblPr>
      <w:tblGrid>
        <w:gridCol w:w="1124"/>
        <w:gridCol w:w="12289"/>
      </w:tblGrid>
      <w:tr w:rsidR="005A5A88" w:rsidRPr="00293FFA" w14:paraId="133DBEC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D93BB28" w14:textId="77777777" w:rsidR="005A5A88" w:rsidRPr="00E022E3" w:rsidRDefault="005A5A88" w:rsidP="005A5A88">
            <w:pPr>
              <w:pStyle w:val="Heading3"/>
              <w:outlineLvl w:val="2"/>
              <w:rPr>
                <w:b/>
              </w:rPr>
            </w:pPr>
            <w:r w:rsidRPr="00E022E3">
              <w:rPr>
                <w:b/>
              </w:rPr>
              <w:t>H13.3</w:t>
            </w:r>
          </w:p>
        </w:tc>
        <w:tc>
          <w:tcPr>
            <w:tcW w:w="4581" w:type="pct"/>
          </w:tcPr>
          <w:p w14:paraId="277FE126"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Safe systems of work have been developed for flammable atmosphere taking into account:</w:t>
            </w:r>
          </w:p>
          <w:p w14:paraId="6FED2CC5"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storage of flammable substances;</w:t>
            </w:r>
          </w:p>
          <w:p w14:paraId="78DB63B8"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ignition source control including static electricity; </w:t>
            </w:r>
          </w:p>
          <w:p w14:paraId="138D8840"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hot work management; and</w:t>
            </w:r>
          </w:p>
          <w:p w14:paraId="37B0C336" w14:textId="77777777" w:rsidR="005A5A88" w:rsidRPr="00E022E3" w:rsidRDefault="005A5A88" w:rsidP="00E05213">
            <w:pPr>
              <w:pStyle w:val="Heading3"/>
              <w:numPr>
                <w:ilvl w:val="0"/>
                <w:numId w:val="10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training of workers.</w:t>
            </w:r>
          </w:p>
        </w:tc>
      </w:tr>
      <w:tr w:rsidR="005A5A88" w:rsidRPr="00293FFA" w14:paraId="05F823BB"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2CD32D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524F5D7"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and relevant personnel are trained in these systems, to manage the hazards associated with working in a contaminated/flammable atmosphere. This includes management of possible sources of ignition (storage of flammable substances, hot work management, static electricity and others).</w:t>
            </w:r>
          </w:p>
        </w:tc>
      </w:tr>
      <w:tr w:rsidR="005A5A88" w:rsidRPr="00293FFA" w14:paraId="4DD9B808"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B7F829F" w14:textId="77777777" w:rsidR="005A5A88" w:rsidRPr="00293FFA" w:rsidRDefault="005A5A88" w:rsidP="005A5A88">
            <w:pPr>
              <w:rPr>
                <w:rFonts w:ascii="Calibri" w:hAnsi="Calibri" w:cs="Tahoma"/>
                <w:b w:val="0"/>
              </w:rPr>
            </w:pPr>
            <w:r w:rsidRPr="00293FFA">
              <w:rPr>
                <w:rFonts w:ascii="Calibri" w:hAnsi="Calibri" w:cs="Tahoma"/>
                <w:b w:val="0"/>
              </w:rPr>
              <w:lastRenderedPageBreak/>
              <w:t>Possible Evidence</w:t>
            </w:r>
          </w:p>
        </w:tc>
        <w:tc>
          <w:tcPr>
            <w:tcW w:w="4581" w:type="pct"/>
            <w:shd w:val="clear" w:color="auto" w:fill="F9DFE0"/>
          </w:tcPr>
          <w:p w14:paraId="05C2BE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B0ED7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Hot Works process.</w:t>
            </w:r>
          </w:p>
          <w:p w14:paraId="237796E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3DE5C21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to Work.</w:t>
            </w:r>
          </w:p>
          <w:p w14:paraId="3253A47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records/toolbox talk records.</w:t>
            </w:r>
          </w:p>
        </w:tc>
      </w:tr>
    </w:tbl>
    <w:p w14:paraId="3475F156" w14:textId="77777777" w:rsidR="005A5A88" w:rsidRDefault="005A5A88" w:rsidP="005A5A88">
      <w:pPr>
        <w:spacing w:after="0"/>
      </w:pPr>
    </w:p>
    <w:tbl>
      <w:tblPr>
        <w:tblStyle w:val="EducationTable"/>
        <w:tblW w:w="5000" w:type="pct"/>
        <w:tblLook w:val="01E0" w:firstRow="1" w:lastRow="1" w:firstColumn="1" w:lastColumn="1" w:noHBand="0" w:noVBand="0"/>
        <w:tblCaption w:val="H13.4"/>
      </w:tblPr>
      <w:tblGrid>
        <w:gridCol w:w="1124"/>
        <w:gridCol w:w="12289"/>
      </w:tblGrid>
      <w:tr w:rsidR="005A5A88" w:rsidRPr="00293FFA" w14:paraId="660AA8D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BB82F55" w14:textId="77777777" w:rsidR="005A5A88" w:rsidRPr="00E022E3" w:rsidRDefault="005A5A88" w:rsidP="005A5A88">
            <w:pPr>
              <w:pStyle w:val="Heading3"/>
              <w:outlineLvl w:val="2"/>
              <w:rPr>
                <w:b/>
              </w:rPr>
            </w:pPr>
            <w:r w:rsidRPr="00E022E3">
              <w:rPr>
                <w:b/>
              </w:rPr>
              <w:t>H13.4</w:t>
            </w:r>
          </w:p>
        </w:tc>
        <w:tc>
          <w:tcPr>
            <w:tcW w:w="4581" w:type="pct"/>
          </w:tcPr>
          <w:p w14:paraId="53FCA778"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potential exposure levels are:</w:t>
            </w:r>
          </w:p>
          <w:p w14:paraId="1EB18D66"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identified;</w:t>
            </w:r>
          </w:p>
          <w:p w14:paraId="1C8A3DA0"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within acceptable limits, in accordance with relevant legislation, codes of practice and Australian standards; and</w:t>
            </w:r>
          </w:p>
          <w:p w14:paraId="7E6AE61B" w14:textId="77777777" w:rsidR="005A5A88" w:rsidRPr="00E022E3" w:rsidRDefault="005A5A88" w:rsidP="00E05213">
            <w:pPr>
              <w:pStyle w:val="Heading3"/>
              <w:numPr>
                <w:ilvl w:val="0"/>
                <w:numId w:val="10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atmosphere is continually monitored for changes in atmospheric contamination.</w:t>
            </w:r>
          </w:p>
        </w:tc>
      </w:tr>
      <w:tr w:rsidR="005A5A88" w:rsidRPr="00293FFA" w14:paraId="2C7A07B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1FC5D3B"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991767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potential contaminant/flammable chemical to determine the exposure levels in accordance with the relevant workplace exposure standards and sampling techniques.</w:t>
            </w:r>
          </w:p>
        </w:tc>
      </w:tr>
      <w:tr w:rsidR="005A5A88" w:rsidRPr="00293FFA" w14:paraId="2178DC9D"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086236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50954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200640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40A3B9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179C913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6C7B5C1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Exposure limits are measured and evaluated against workplace exposure standards.</w:t>
            </w:r>
          </w:p>
          <w:p w14:paraId="5387F2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34B4283C"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7E785E49" w14:textId="77777777" w:rsidR="005A5A88" w:rsidRDefault="005A5A88" w:rsidP="005A5A88">
      <w:pPr>
        <w:spacing w:after="0"/>
      </w:pPr>
    </w:p>
    <w:tbl>
      <w:tblPr>
        <w:tblStyle w:val="EducationTable"/>
        <w:tblW w:w="5000" w:type="pct"/>
        <w:tblLook w:val="01E0" w:firstRow="1" w:lastRow="1" w:firstColumn="1" w:lastColumn="1" w:noHBand="0" w:noVBand="0"/>
        <w:tblCaption w:val="H13.5"/>
      </w:tblPr>
      <w:tblGrid>
        <w:gridCol w:w="1124"/>
        <w:gridCol w:w="12289"/>
      </w:tblGrid>
      <w:tr w:rsidR="005A5A88" w:rsidRPr="00293FFA" w14:paraId="1539CE3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AC60436" w14:textId="77777777" w:rsidR="005A5A88" w:rsidRPr="00E022E3" w:rsidRDefault="005A5A88" w:rsidP="005A5A88">
            <w:pPr>
              <w:pStyle w:val="Heading3"/>
              <w:outlineLvl w:val="2"/>
              <w:rPr>
                <w:b/>
              </w:rPr>
            </w:pPr>
            <w:r w:rsidRPr="00E022E3">
              <w:rPr>
                <w:b/>
              </w:rPr>
              <w:t>H13.5</w:t>
            </w:r>
          </w:p>
        </w:tc>
        <w:tc>
          <w:tcPr>
            <w:tcW w:w="4581" w:type="pct"/>
          </w:tcPr>
          <w:p w14:paraId="499C88D2"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there is an inspection program for the maintenance and testing of fire protection systems and equipment.</w:t>
            </w:r>
          </w:p>
        </w:tc>
      </w:tr>
      <w:tr w:rsidR="005A5A88" w:rsidRPr="00293FFA" w14:paraId="42CE9C96"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5A8B30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3E7E87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potential contaminant/flammable chemical to determine the exposure levels in accordance with the relevant workplace exposure standards and sampling techniques.</w:t>
            </w:r>
          </w:p>
        </w:tc>
      </w:tr>
      <w:tr w:rsidR="005A5A88" w:rsidRPr="00293FFA" w14:paraId="06E73E27"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B5A0189"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F98C7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E8F2ED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5605A88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Hazardous Chemical Risk Assessment.</w:t>
            </w:r>
          </w:p>
          <w:p w14:paraId="321E3CF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SDS.</w:t>
            </w:r>
          </w:p>
          <w:p w14:paraId="4D16DE3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Exposure limits are measured and evaluated against workplace exposure standards.</w:t>
            </w:r>
          </w:p>
          <w:p w14:paraId="0157230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PPE.</w:t>
            </w:r>
          </w:p>
        </w:tc>
      </w:tr>
    </w:tbl>
    <w:p w14:paraId="70480EA5" w14:textId="77777777" w:rsidR="005A5A88" w:rsidRDefault="005A5A88" w:rsidP="005A5A88">
      <w:pPr>
        <w:spacing w:after="0"/>
      </w:pPr>
    </w:p>
    <w:tbl>
      <w:tblPr>
        <w:tblStyle w:val="EducationTable"/>
        <w:tblW w:w="5000" w:type="pct"/>
        <w:tblLook w:val="01E0" w:firstRow="1" w:lastRow="1" w:firstColumn="1" w:lastColumn="1" w:noHBand="0" w:noVBand="0"/>
        <w:tblCaption w:val="H13.6"/>
      </w:tblPr>
      <w:tblGrid>
        <w:gridCol w:w="1124"/>
        <w:gridCol w:w="12289"/>
      </w:tblGrid>
      <w:tr w:rsidR="005A5A88" w:rsidRPr="00293FFA" w14:paraId="37AAE1DD"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766C94A" w14:textId="77777777" w:rsidR="005A5A88" w:rsidRPr="00E022E3" w:rsidRDefault="005A5A88" w:rsidP="005A5A88">
            <w:pPr>
              <w:pStyle w:val="Heading3"/>
              <w:outlineLvl w:val="2"/>
              <w:rPr>
                <w:b/>
              </w:rPr>
            </w:pPr>
            <w:r w:rsidRPr="00E022E3">
              <w:rPr>
                <w:b/>
              </w:rPr>
              <w:t>H13.6</w:t>
            </w:r>
          </w:p>
        </w:tc>
        <w:tc>
          <w:tcPr>
            <w:tcW w:w="4581" w:type="pct"/>
          </w:tcPr>
          <w:p w14:paraId="5D44E8FC"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The system ensures that emergency procedures are established specific to the scope of works.</w:t>
            </w:r>
          </w:p>
        </w:tc>
      </w:tr>
      <w:tr w:rsidR="005A5A88" w:rsidRPr="00293FFA" w14:paraId="094F5502"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1A7BEB7" w14:textId="77777777" w:rsidR="005A5A88" w:rsidRPr="00293FFA" w:rsidRDefault="005A5A88" w:rsidP="005A5A88">
            <w:pPr>
              <w:rPr>
                <w:rFonts w:ascii="Calibri" w:hAnsi="Calibri" w:cs="Tahoma"/>
                <w:b w:val="0"/>
              </w:rPr>
            </w:pPr>
            <w:r>
              <w:br w:type="page"/>
            </w:r>
            <w:r w:rsidRPr="00293FFA">
              <w:rPr>
                <w:rFonts w:ascii="Calibri" w:hAnsi="Calibri" w:cs="Tahoma"/>
                <w:b w:val="0"/>
              </w:rPr>
              <w:t>Scope</w:t>
            </w:r>
          </w:p>
        </w:tc>
        <w:tc>
          <w:tcPr>
            <w:tcW w:w="4581" w:type="pct"/>
          </w:tcPr>
          <w:p w14:paraId="0B4C4DBF"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contaminated/flammable atmosphere, including fire, explosion, over-exposure and poisoning.</w:t>
            </w:r>
          </w:p>
        </w:tc>
      </w:tr>
      <w:tr w:rsidR="005A5A88" w:rsidRPr="00293FFA" w14:paraId="656D5F43"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437CDF2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88ABD0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6D8397A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First aid procedures.</w:t>
            </w:r>
          </w:p>
          <w:p w14:paraId="6C5DCC2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Rescue procedures/training .</w:t>
            </w:r>
          </w:p>
        </w:tc>
      </w:tr>
    </w:tbl>
    <w:p w14:paraId="2FEC739E" w14:textId="77777777" w:rsidR="005A5A88" w:rsidRDefault="005A5A88" w:rsidP="005A5A88">
      <w:pPr>
        <w:spacing w:after="0"/>
      </w:pPr>
    </w:p>
    <w:tbl>
      <w:tblPr>
        <w:tblStyle w:val="EducationTable"/>
        <w:tblW w:w="5000" w:type="pct"/>
        <w:tblLook w:val="01E0" w:firstRow="1" w:lastRow="1" w:firstColumn="1" w:lastColumn="1" w:noHBand="0" w:noVBand="0"/>
        <w:tblCaption w:val="H13.7"/>
      </w:tblPr>
      <w:tblGrid>
        <w:gridCol w:w="1124"/>
        <w:gridCol w:w="12289"/>
      </w:tblGrid>
      <w:tr w:rsidR="005A5A88" w:rsidRPr="00293FFA" w14:paraId="4CCD312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D1C4BEB" w14:textId="77777777" w:rsidR="005A5A88" w:rsidRPr="00E022E3" w:rsidRDefault="005A5A88" w:rsidP="005A5A88">
            <w:pPr>
              <w:pStyle w:val="Heading3"/>
              <w:outlineLvl w:val="2"/>
              <w:rPr>
                <w:b/>
              </w:rPr>
            </w:pPr>
            <w:r w:rsidRPr="00E022E3">
              <w:rPr>
                <w:b/>
              </w:rPr>
              <w:t>H13.7</w:t>
            </w:r>
          </w:p>
        </w:tc>
        <w:tc>
          <w:tcPr>
            <w:tcW w:w="4581" w:type="pct"/>
          </w:tcPr>
          <w:p w14:paraId="61992FD7"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Other hazard related activity.</w:t>
            </w:r>
          </w:p>
        </w:tc>
      </w:tr>
    </w:tbl>
    <w:p w14:paraId="76E3B481" w14:textId="77777777" w:rsidR="005A5A88" w:rsidRDefault="005A5A88" w:rsidP="005A5A88">
      <w:pPr>
        <w:spacing w:after="0"/>
      </w:pPr>
    </w:p>
    <w:p w14:paraId="1890A510" w14:textId="77777777" w:rsidR="00552421" w:rsidRDefault="00552421" w:rsidP="005A5A88">
      <w:pPr>
        <w:pStyle w:val="Heading2"/>
        <w:sectPr w:rsidR="00552421" w:rsidSect="00A3555C">
          <w:pgSz w:w="16838" w:h="11906" w:orient="landscape"/>
          <w:pgMar w:top="1440" w:right="1985" w:bottom="1440" w:left="1440" w:header="708" w:footer="1011" w:gutter="0"/>
          <w:cols w:space="708"/>
          <w:docGrid w:linePitch="360"/>
        </w:sectPr>
      </w:pPr>
    </w:p>
    <w:p w14:paraId="00191562" w14:textId="77777777" w:rsidR="005A5A88" w:rsidRDefault="005A5A88" w:rsidP="005A5A88">
      <w:pPr>
        <w:pStyle w:val="Heading2"/>
      </w:pPr>
      <w:bookmarkStart w:id="52" w:name="_Toc86234137"/>
      <w:r>
        <w:lastRenderedPageBreak/>
        <w:t xml:space="preserve">H14 </w:t>
      </w:r>
      <w:r w:rsidRPr="002806BD">
        <w:t>Tilt-up / Precast Concrete</w:t>
      </w:r>
      <w:bookmarkEnd w:id="52"/>
    </w:p>
    <w:tbl>
      <w:tblPr>
        <w:tblStyle w:val="EducationTable"/>
        <w:tblW w:w="5000" w:type="pct"/>
        <w:tblLook w:val="01E0" w:firstRow="1" w:lastRow="1" w:firstColumn="1" w:lastColumn="1" w:noHBand="0" w:noVBand="0"/>
        <w:tblCaption w:val="H14.1"/>
      </w:tblPr>
      <w:tblGrid>
        <w:gridCol w:w="1124"/>
        <w:gridCol w:w="12289"/>
      </w:tblGrid>
      <w:tr w:rsidR="005A5A88" w:rsidRPr="00293FFA" w14:paraId="41D0AAB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D55F76A" w14:textId="77777777" w:rsidR="005A5A88" w:rsidRPr="00552421" w:rsidRDefault="005A5A88" w:rsidP="005A5A88">
            <w:pPr>
              <w:pStyle w:val="Heading3"/>
              <w:outlineLvl w:val="2"/>
              <w:rPr>
                <w:b/>
              </w:rPr>
            </w:pPr>
            <w:r w:rsidRPr="00552421">
              <w:rPr>
                <w:b/>
              </w:rPr>
              <w:t>H14.1</w:t>
            </w:r>
          </w:p>
        </w:tc>
        <w:tc>
          <w:tcPr>
            <w:tcW w:w="4581" w:type="pct"/>
          </w:tcPr>
          <w:p w14:paraId="46017ACB" w14:textId="77777777" w:rsidR="005A5A88" w:rsidRPr="00552421"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552421">
              <w:rPr>
                <w:b/>
              </w:rPr>
              <w:t>The risks associated with Tilt-Up/Precast Concrete works have been identified, assessed and controlled in accordance with the Hierarchy of Control.</w:t>
            </w:r>
          </w:p>
        </w:tc>
      </w:tr>
      <w:tr w:rsidR="005A5A88" w:rsidRPr="00293FFA" w14:paraId="5753453C"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D31262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192C9C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to manufacture and/or install Tilt-Up or Precast concrete components, and to implement controls consistent with the Hierarchy of Control.</w:t>
            </w:r>
          </w:p>
        </w:tc>
      </w:tr>
      <w:tr w:rsidR="005A5A88" w:rsidRPr="00293FFA" w14:paraId="7CDEF60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093F141"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69B180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6F51D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47126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73CF90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Panel design certification.</w:t>
            </w:r>
          </w:p>
        </w:tc>
      </w:tr>
    </w:tbl>
    <w:p w14:paraId="1090EBF8" w14:textId="77777777" w:rsidR="005A5A88" w:rsidRDefault="005A5A88" w:rsidP="005A5A88">
      <w:pPr>
        <w:spacing w:after="0"/>
      </w:pPr>
    </w:p>
    <w:tbl>
      <w:tblPr>
        <w:tblStyle w:val="EducationTable"/>
        <w:tblW w:w="5000" w:type="pct"/>
        <w:tblLook w:val="01E0" w:firstRow="1" w:lastRow="1" w:firstColumn="1" w:lastColumn="1" w:noHBand="0" w:noVBand="0"/>
        <w:tblCaption w:val="H14.2"/>
      </w:tblPr>
      <w:tblGrid>
        <w:gridCol w:w="1124"/>
        <w:gridCol w:w="12289"/>
      </w:tblGrid>
      <w:tr w:rsidR="005A5A88" w:rsidRPr="00293FFA" w14:paraId="6BCB963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2B94DF4" w14:textId="77777777" w:rsidR="005A5A88" w:rsidRPr="00E022E3" w:rsidRDefault="005A5A88" w:rsidP="005A5A88">
            <w:pPr>
              <w:pStyle w:val="Heading3"/>
              <w:outlineLvl w:val="2"/>
              <w:rPr>
                <w:b/>
              </w:rPr>
            </w:pPr>
            <w:r w:rsidRPr="00E022E3">
              <w:rPr>
                <w:b/>
              </w:rPr>
              <w:t>H14.2</w:t>
            </w:r>
          </w:p>
        </w:tc>
        <w:tc>
          <w:tcPr>
            <w:tcW w:w="4581" w:type="pct"/>
          </w:tcPr>
          <w:p w14:paraId="39F060B5"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The system ensures there is a Design Plan prepared and certified by a qualified engineer for the: </w:t>
            </w:r>
          </w:p>
          <w:p w14:paraId="55BADC24"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design and construction of all panels including individual identifiers for each panel; </w:t>
            </w:r>
          </w:p>
          <w:p w14:paraId="7C9C297D"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lifting points and panel placement;</w:t>
            </w:r>
          </w:p>
          <w:p w14:paraId="0DF0AD81"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erection requirements including bracing of the panels and details of any anchorage design; and</w:t>
            </w:r>
          </w:p>
          <w:p w14:paraId="653CE289" w14:textId="77777777" w:rsidR="005A5A88" w:rsidRPr="00E022E3" w:rsidRDefault="005A5A88" w:rsidP="00E05213">
            <w:pPr>
              <w:pStyle w:val="Heading3"/>
              <w:numPr>
                <w:ilvl w:val="0"/>
                <w:numId w:val="10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regular inspection requirements for panels, lifting points, and bracing prior to, during and after installation.</w:t>
            </w:r>
          </w:p>
        </w:tc>
      </w:tr>
      <w:tr w:rsidR="005A5A88" w:rsidRPr="00293FFA" w14:paraId="2E229D93"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C4E536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E39D9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 documented Design Plan is developed to manage the design, construction and installation of Tilt-Up or Precast panels.</w:t>
            </w:r>
          </w:p>
        </w:tc>
      </w:tr>
      <w:tr w:rsidR="005A5A88" w:rsidRPr="00293FFA" w14:paraId="0D3D0F69"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03EED1"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EED764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46E078E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Tilt-Up or Precast Design Plan.</w:t>
            </w:r>
          </w:p>
          <w:p w14:paraId="2C8A66A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Certification of Panels.</w:t>
            </w:r>
          </w:p>
          <w:p w14:paraId="54920B0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Inspections of Panel Arrangements.</w:t>
            </w:r>
          </w:p>
          <w:p w14:paraId="01BD37D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study/plan.</w:t>
            </w:r>
          </w:p>
          <w:p w14:paraId="53145DC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4F5F060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Panel erection drawings.</w:t>
            </w:r>
          </w:p>
          <w:p w14:paraId="0B77C7E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Architectural notes.</w:t>
            </w:r>
          </w:p>
        </w:tc>
      </w:tr>
    </w:tbl>
    <w:p w14:paraId="7A84F9D8"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p w14:paraId="5A71D757" w14:textId="77777777" w:rsidR="005A5A88" w:rsidRDefault="005A5A88" w:rsidP="005A5A88">
      <w:pPr>
        <w:spacing w:after="0"/>
      </w:pPr>
    </w:p>
    <w:tbl>
      <w:tblPr>
        <w:tblStyle w:val="EducationTable"/>
        <w:tblW w:w="5000" w:type="pct"/>
        <w:tblLook w:val="01E0" w:firstRow="1" w:lastRow="1" w:firstColumn="1" w:lastColumn="1" w:noHBand="0" w:noVBand="0"/>
        <w:tblCaption w:val="H14.3"/>
      </w:tblPr>
      <w:tblGrid>
        <w:gridCol w:w="1124"/>
        <w:gridCol w:w="12289"/>
      </w:tblGrid>
      <w:tr w:rsidR="005A5A88" w:rsidRPr="00293FFA" w14:paraId="259B979F"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C5F18D1" w14:textId="77777777" w:rsidR="005A5A88" w:rsidRPr="00E022E3" w:rsidRDefault="005A5A88" w:rsidP="005A5A88">
            <w:pPr>
              <w:pStyle w:val="Heading3"/>
              <w:outlineLvl w:val="2"/>
              <w:rPr>
                <w:b/>
              </w:rPr>
            </w:pPr>
            <w:r w:rsidRPr="00E022E3">
              <w:rPr>
                <w:b/>
              </w:rPr>
              <w:br w:type="page"/>
              <w:t>H14.3</w:t>
            </w:r>
          </w:p>
        </w:tc>
        <w:tc>
          <w:tcPr>
            <w:tcW w:w="4581" w:type="pct"/>
          </w:tcPr>
          <w:p w14:paraId="4747FF90" w14:textId="77777777" w:rsidR="005A5A88" w:rsidRPr="00E022E3"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E022E3">
              <w:rPr>
                <w:b/>
              </w:rPr>
              <w:t xml:space="preserve">Safe systems of work have been developed taking into account the method of: </w:t>
            </w:r>
          </w:p>
          <w:p w14:paraId="302417E5"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protection of workers under and around the Tilt-Up/Precast panels;</w:t>
            </w:r>
          </w:p>
          <w:p w14:paraId="73B58B33"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prevention of persons falling from height;</w:t>
            </w:r>
          </w:p>
          <w:p w14:paraId="16AA09A8"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unloading and slinging panels; and</w:t>
            </w:r>
          </w:p>
          <w:p w14:paraId="14413BB0" w14:textId="77777777" w:rsidR="005A5A88" w:rsidRPr="00E022E3" w:rsidRDefault="005A5A88" w:rsidP="00E05213">
            <w:pPr>
              <w:pStyle w:val="Heading3"/>
              <w:numPr>
                <w:ilvl w:val="0"/>
                <w:numId w:val="103"/>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E022E3">
              <w:rPr>
                <w:b/>
              </w:rPr>
              <w:t>cranage requirements for erecting panels into position.</w:t>
            </w:r>
          </w:p>
        </w:tc>
      </w:tr>
      <w:tr w:rsidR="005A5A88" w:rsidRPr="00293FFA" w14:paraId="2AD4410E" w14:textId="77777777" w:rsidTr="00E02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D1469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323432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 xml:space="preserve">This criterion requires the company to make sure that there are safe systems of work to manage the works associated with the cranage and installation of the Tilt-Up or Precast panels, including management of the risk of panel failure, wind, falls and falling objects. </w:t>
            </w:r>
          </w:p>
        </w:tc>
      </w:tr>
      <w:tr w:rsidR="005A5A88" w:rsidRPr="00293FFA" w14:paraId="25A28FD4" w14:textId="77777777" w:rsidTr="00E02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BD082B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9345F8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941BA3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19910F9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6D10F91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study/plan.</w:t>
            </w:r>
          </w:p>
          <w:p w14:paraId="3F31A9C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6F4ADB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Certification of panels.</w:t>
            </w:r>
          </w:p>
          <w:p w14:paraId="25D2F39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Lifting equipment inspection/certification.</w:t>
            </w:r>
          </w:p>
          <w:p w14:paraId="28D8F10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Wind loading calculations.</w:t>
            </w:r>
          </w:p>
        </w:tc>
      </w:tr>
    </w:tbl>
    <w:p w14:paraId="68747109" w14:textId="77777777" w:rsidR="005A5A88" w:rsidRDefault="005A5A88" w:rsidP="005A5A88">
      <w:pPr>
        <w:spacing w:after="0"/>
      </w:pPr>
    </w:p>
    <w:tbl>
      <w:tblPr>
        <w:tblStyle w:val="EducationTable"/>
        <w:tblW w:w="5000" w:type="pct"/>
        <w:tblLook w:val="01E0" w:firstRow="1" w:lastRow="1" w:firstColumn="1" w:lastColumn="1" w:noHBand="0" w:noVBand="0"/>
        <w:tblCaption w:val="H14.4"/>
      </w:tblPr>
      <w:tblGrid>
        <w:gridCol w:w="1124"/>
        <w:gridCol w:w="12289"/>
      </w:tblGrid>
      <w:tr w:rsidR="005A5A88" w:rsidRPr="00293FFA" w14:paraId="4956F41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62148E0" w14:textId="77777777" w:rsidR="005A5A88" w:rsidRPr="003D1C5E" w:rsidRDefault="005A5A88" w:rsidP="005A5A88">
            <w:pPr>
              <w:pStyle w:val="Heading3"/>
              <w:outlineLvl w:val="2"/>
              <w:rPr>
                <w:b/>
              </w:rPr>
            </w:pPr>
            <w:r w:rsidRPr="003D1C5E">
              <w:rPr>
                <w:b/>
              </w:rPr>
              <w:t>H14.4</w:t>
            </w:r>
          </w:p>
        </w:tc>
        <w:tc>
          <w:tcPr>
            <w:tcW w:w="4581" w:type="pct"/>
          </w:tcPr>
          <w:p w14:paraId="55F594B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The system ensures that controls are established for the protection of bracing and panels from damage from mobile plant and other site activity.</w:t>
            </w:r>
          </w:p>
        </w:tc>
      </w:tr>
      <w:tr w:rsidR="005A5A88" w:rsidRPr="00293FFA" w14:paraId="4AFD72F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7DE03D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B4757B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Tilt-Up or Precast Panel bracing is protected from damage by mobile plant or construction works.</w:t>
            </w:r>
          </w:p>
        </w:tc>
      </w:tr>
      <w:tr w:rsidR="005A5A88" w:rsidRPr="00293FFA" w14:paraId="70D15CC5"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830DD0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59D1BB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73CBC7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01695D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2D7F41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061125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Physical protection systems.</w:t>
            </w:r>
          </w:p>
          <w:p w14:paraId="5AE3D0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Locking pins on panel bracing.</w:t>
            </w:r>
          </w:p>
        </w:tc>
      </w:tr>
    </w:tbl>
    <w:p w14:paraId="2AE0D646"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0E88F3B4" w14:textId="77777777" w:rsidR="005A5A88" w:rsidRDefault="005A5A88" w:rsidP="005A5A88">
      <w:pPr>
        <w:spacing w:after="0"/>
      </w:pPr>
    </w:p>
    <w:tbl>
      <w:tblPr>
        <w:tblStyle w:val="EducationTable"/>
        <w:tblW w:w="5000" w:type="pct"/>
        <w:tblLook w:val="01E0" w:firstRow="1" w:lastRow="1" w:firstColumn="1" w:lastColumn="1" w:noHBand="0" w:noVBand="0"/>
        <w:tblCaption w:val="H14.5"/>
      </w:tblPr>
      <w:tblGrid>
        <w:gridCol w:w="1124"/>
        <w:gridCol w:w="12289"/>
      </w:tblGrid>
      <w:tr w:rsidR="005A5A88" w:rsidRPr="00293FFA" w14:paraId="35CB331C"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6FA03AD" w14:textId="77777777" w:rsidR="005A5A88" w:rsidRPr="003D1C5E" w:rsidRDefault="005A5A88" w:rsidP="005A5A88">
            <w:pPr>
              <w:pStyle w:val="Heading3"/>
              <w:outlineLvl w:val="2"/>
              <w:rPr>
                <w:b/>
              </w:rPr>
            </w:pPr>
            <w:r w:rsidRPr="003D1C5E">
              <w:rPr>
                <w:b/>
              </w:rPr>
              <w:t>H14.5</w:t>
            </w:r>
          </w:p>
        </w:tc>
        <w:tc>
          <w:tcPr>
            <w:tcW w:w="4581" w:type="pct"/>
          </w:tcPr>
          <w:p w14:paraId="306BE20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 xml:space="preserve">The system ensures that Tilt-Up/Precast panels are verified as installed and regularly inspected in accordance with the Design Plan. </w:t>
            </w:r>
          </w:p>
        </w:tc>
      </w:tr>
      <w:tr w:rsidR="005A5A88" w:rsidRPr="00293FFA" w14:paraId="1D06E6CA"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F7489B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4D43BC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the panels are installed in accordance with the Design Plan, and that there are regular inspections until the temporary bracing is able to be removed.</w:t>
            </w:r>
          </w:p>
        </w:tc>
      </w:tr>
      <w:tr w:rsidR="005A5A88" w:rsidRPr="00293FFA" w14:paraId="6E717261"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CD0998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99E376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5BFDA6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Installation verification to Design Plan.</w:t>
            </w:r>
          </w:p>
          <w:p w14:paraId="4C29C06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Bracing plan/drawings.</w:t>
            </w:r>
          </w:p>
          <w:p w14:paraId="78C6672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113DDA45" w14:textId="77777777" w:rsidR="005A5A88" w:rsidRDefault="005A5A88" w:rsidP="005A5A88">
      <w:pPr>
        <w:spacing w:after="0"/>
      </w:pPr>
    </w:p>
    <w:tbl>
      <w:tblPr>
        <w:tblStyle w:val="EducationTable"/>
        <w:tblW w:w="5000" w:type="pct"/>
        <w:tblLook w:val="01E0" w:firstRow="1" w:lastRow="1" w:firstColumn="1" w:lastColumn="1" w:noHBand="0" w:noVBand="0"/>
        <w:tblCaption w:val="H14.6"/>
      </w:tblPr>
      <w:tblGrid>
        <w:gridCol w:w="1124"/>
        <w:gridCol w:w="12289"/>
      </w:tblGrid>
      <w:tr w:rsidR="005A5A88" w:rsidRPr="00293FFA" w14:paraId="1ED36A9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CEB3341" w14:textId="77777777" w:rsidR="005A5A88" w:rsidRPr="003D1C5E" w:rsidRDefault="005A5A88" w:rsidP="005A5A88">
            <w:pPr>
              <w:pStyle w:val="Heading3"/>
              <w:outlineLvl w:val="2"/>
              <w:rPr>
                <w:b/>
              </w:rPr>
            </w:pPr>
            <w:r w:rsidRPr="003D1C5E">
              <w:rPr>
                <w:b/>
              </w:rPr>
              <w:br w:type="page"/>
              <w:t>H14.6</w:t>
            </w:r>
          </w:p>
        </w:tc>
        <w:tc>
          <w:tcPr>
            <w:tcW w:w="4581" w:type="pct"/>
          </w:tcPr>
          <w:p w14:paraId="361A023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The system ensures that emergency procedures are established specific to the scope of works.</w:t>
            </w:r>
          </w:p>
        </w:tc>
      </w:tr>
      <w:tr w:rsidR="005A5A88" w:rsidRPr="00293FFA" w14:paraId="738AAD49"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FAC292C"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7AB4576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construction and installation of Tilt-Up or Precast Panels.</w:t>
            </w:r>
          </w:p>
        </w:tc>
      </w:tr>
      <w:tr w:rsidR="005A5A88" w:rsidRPr="00293FFA" w14:paraId="35F40E27"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A26CED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DD907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Procedures.</w:t>
            </w:r>
          </w:p>
          <w:p w14:paraId="79F4848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Design Plan.</w:t>
            </w:r>
          </w:p>
          <w:p w14:paraId="348E6B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Wind loading measurements.</w:t>
            </w:r>
          </w:p>
          <w:p w14:paraId="56CDF3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tc>
      </w:tr>
    </w:tbl>
    <w:p w14:paraId="6ECFC29C" w14:textId="77777777" w:rsidR="005A5A88" w:rsidRDefault="005A5A88" w:rsidP="005A5A88">
      <w:pPr>
        <w:spacing w:after="0"/>
      </w:pPr>
    </w:p>
    <w:tbl>
      <w:tblPr>
        <w:tblStyle w:val="EducationTable"/>
        <w:tblW w:w="5000" w:type="pct"/>
        <w:tblLook w:val="01E0" w:firstRow="1" w:lastRow="1" w:firstColumn="1" w:lastColumn="1" w:noHBand="0" w:noVBand="0"/>
        <w:tblCaption w:val="H14.7"/>
      </w:tblPr>
      <w:tblGrid>
        <w:gridCol w:w="1124"/>
        <w:gridCol w:w="12289"/>
      </w:tblGrid>
      <w:tr w:rsidR="005A5A88" w:rsidRPr="00293FFA" w14:paraId="58B2E4C8"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69CFB6" w14:textId="77777777" w:rsidR="005A5A88" w:rsidRPr="003D1C5E" w:rsidRDefault="005A5A88" w:rsidP="005A5A88">
            <w:pPr>
              <w:pStyle w:val="Heading3"/>
              <w:outlineLvl w:val="2"/>
              <w:rPr>
                <w:b/>
              </w:rPr>
            </w:pPr>
            <w:r w:rsidRPr="003D1C5E">
              <w:rPr>
                <w:b/>
              </w:rPr>
              <w:t>H14.7</w:t>
            </w:r>
          </w:p>
        </w:tc>
        <w:tc>
          <w:tcPr>
            <w:tcW w:w="4581" w:type="pct"/>
          </w:tcPr>
          <w:p w14:paraId="7D52487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Other hazard related activity.</w:t>
            </w:r>
          </w:p>
        </w:tc>
      </w:tr>
    </w:tbl>
    <w:p w14:paraId="61FFA7B1" w14:textId="77777777" w:rsidR="005A5A88" w:rsidRDefault="005A5A88" w:rsidP="005A5A88">
      <w:pPr>
        <w:spacing w:after="0"/>
      </w:pPr>
    </w:p>
    <w:p w14:paraId="27D125BE" w14:textId="77777777" w:rsidR="001B4AC0" w:rsidRDefault="001B4AC0" w:rsidP="005A5A88">
      <w:pPr>
        <w:pStyle w:val="Heading2"/>
        <w:sectPr w:rsidR="001B4AC0" w:rsidSect="00A3555C">
          <w:pgSz w:w="16838" w:h="11906" w:orient="landscape"/>
          <w:pgMar w:top="1440" w:right="1985" w:bottom="1440" w:left="1440" w:header="708" w:footer="1011" w:gutter="0"/>
          <w:cols w:space="708"/>
          <w:docGrid w:linePitch="360"/>
        </w:sectPr>
      </w:pPr>
    </w:p>
    <w:p w14:paraId="1DA1A7D7" w14:textId="77777777" w:rsidR="005A5A88" w:rsidRDefault="005A5A88" w:rsidP="005A5A88">
      <w:pPr>
        <w:pStyle w:val="Heading2"/>
      </w:pPr>
      <w:bookmarkStart w:id="53" w:name="_Toc86234138"/>
      <w:r w:rsidRPr="002806BD">
        <w:lastRenderedPageBreak/>
        <w:t>H15</w:t>
      </w:r>
      <w:r w:rsidRPr="002806BD">
        <w:tab/>
        <w:t>Traffic</w:t>
      </w:r>
      <w:bookmarkEnd w:id="53"/>
    </w:p>
    <w:tbl>
      <w:tblPr>
        <w:tblStyle w:val="EducationTable"/>
        <w:tblW w:w="5000" w:type="pct"/>
        <w:tblLook w:val="01E0" w:firstRow="1" w:lastRow="1" w:firstColumn="1" w:lastColumn="1" w:noHBand="0" w:noVBand="0"/>
        <w:tblCaption w:val="H15.1"/>
      </w:tblPr>
      <w:tblGrid>
        <w:gridCol w:w="1124"/>
        <w:gridCol w:w="12289"/>
      </w:tblGrid>
      <w:tr w:rsidR="005A5A88" w:rsidRPr="00293FFA" w14:paraId="45048B15"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DB0B753" w14:textId="77777777" w:rsidR="005A5A88" w:rsidRPr="003D1C5E" w:rsidRDefault="005A5A88" w:rsidP="005A5A88">
            <w:pPr>
              <w:pStyle w:val="Heading3"/>
              <w:outlineLvl w:val="2"/>
              <w:rPr>
                <w:b/>
              </w:rPr>
            </w:pPr>
            <w:r w:rsidRPr="003D1C5E">
              <w:rPr>
                <w:b/>
              </w:rPr>
              <w:t>H15.1</w:t>
            </w:r>
          </w:p>
        </w:tc>
        <w:tc>
          <w:tcPr>
            <w:tcW w:w="4581" w:type="pct"/>
          </w:tcPr>
          <w:p w14:paraId="5F75CB4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risks associated with traffic have been identified, assessed and controlled in accordance with the Hierarchy of Control.</w:t>
            </w:r>
          </w:p>
        </w:tc>
      </w:tr>
      <w:tr w:rsidR="005A5A88" w:rsidRPr="00293FFA" w14:paraId="0D42FF10"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A587D1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FC4D59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traffic management works are undertaken, and implement controls consistent with the Hierarchy of Control.</w:t>
            </w:r>
          </w:p>
        </w:tc>
      </w:tr>
      <w:tr w:rsidR="005A5A88" w:rsidRPr="00293FFA" w14:paraId="3F1F6CA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E3FD04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126B20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48875C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 for works that include the high-risk activities.</w:t>
            </w:r>
          </w:p>
          <w:p w14:paraId="121B5F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33976589" w14:textId="77777777" w:rsidR="005A5A88" w:rsidRDefault="005A5A88" w:rsidP="005A5A88">
      <w:pPr>
        <w:spacing w:after="0"/>
      </w:pPr>
    </w:p>
    <w:tbl>
      <w:tblPr>
        <w:tblStyle w:val="EducationTable"/>
        <w:tblW w:w="5000" w:type="pct"/>
        <w:tblLook w:val="01E0" w:firstRow="1" w:lastRow="1" w:firstColumn="1" w:lastColumn="1" w:noHBand="0" w:noVBand="0"/>
        <w:tblCaption w:val="H15.2"/>
      </w:tblPr>
      <w:tblGrid>
        <w:gridCol w:w="1124"/>
        <w:gridCol w:w="12289"/>
      </w:tblGrid>
      <w:tr w:rsidR="005A5A88" w:rsidRPr="00293FFA" w14:paraId="15AF1BDB"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21EF4B6" w14:textId="77777777" w:rsidR="005A5A88" w:rsidRPr="003D1C5E" w:rsidRDefault="005A5A88" w:rsidP="005A5A88">
            <w:pPr>
              <w:pStyle w:val="Heading3"/>
              <w:outlineLvl w:val="2"/>
              <w:rPr>
                <w:b/>
              </w:rPr>
            </w:pPr>
            <w:r w:rsidRPr="003D1C5E">
              <w:rPr>
                <w:b/>
              </w:rPr>
              <w:t>H15.2</w:t>
            </w:r>
          </w:p>
        </w:tc>
        <w:tc>
          <w:tcPr>
            <w:tcW w:w="4581" w:type="pct"/>
          </w:tcPr>
          <w:p w14:paraId="089ECFF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The system ensures there is a Traffic Management Plan prepared by a qualified and licensed person that: </w:t>
            </w:r>
          </w:p>
          <w:p w14:paraId="4F9C4AFC"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is in accordance with the relevant legislation, codes of practice, Australian standards, or other requirements; </w:t>
            </w:r>
          </w:p>
          <w:p w14:paraId="39F577BE"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includes location specific traffic control plans;</w:t>
            </w:r>
          </w:p>
          <w:p w14:paraId="18FF97D5"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details the methodology for implementing and dismantling traffic control devices; and</w:t>
            </w:r>
          </w:p>
          <w:p w14:paraId="207077C2" w14:textId="77777777" w:rsidR="005A5A88" w:rsidRPr="003D1C5E" w:rsidRDefault="005A5A88" w:rsidP="00E05213">
            <w:pPr>
              <w:pStyle w:val="Heading3"/>
              <w:numPr>
                <w:ilvl w:val="0"/>
                <w:numId w:val="104"/>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is approved as required by the relevant authority prior to implementation.</w:t>
            </w:r>
          </w:p>
        </w:tc>
      </w:tr>
      <w:tr w:rsidR="005A5A88" w:rsidRPr="00293FFA" w14:paraId="5477592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9CC53E2"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EBAEF3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 Traffic Management Plan is developed in accordance with the Australian standards and local authority requirements, including the process to safely install and remove the traffic control devices.</w:t>
            </w:r>
          </w:p>
        </w:tc>
      </w:tr>
      <w:tr w:rsidR="005A5A88" w:rsidRPr="00293FFA" w14:paraId="46BBBB7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A44760"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652DA4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Management Plan.</w:t>
            </w:r>
          </w:p>
          <w:p w14:paraId="038DD78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7392185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SWMS/methodology for installing and removing traffic control devices.</w:t>
            </w:r>
          </w:p>
        </w:tc>
      </w:tr>
    </w:tbl>
    <w:p w14:paraId="2B12E8BF" w14:textId="77777777" w:rsidR="005A5A88" w:rsidRDefault="005A5A88" w:rsidP="005A5A88">
      <w:pPr>
        <w:spacing w:after="0"/>
      </w:pPr>
    </w:p>
    <w:tbl>
      <w:tblPr>
        <w:tblStyle w:val="EducationTable"/>
        <w:tblW w:w="5000" w:type="pct"/>
        <w:tblLook w:val="01E0" w:firstRow="1" w:lastRow="1" w:firstColumn="1" w:lastColumn="1" w:noHBand="0" w:noVBand="0"/>
        <w:tblCaption w:val="H15.3"/>
      </w:tblPr>
      <w:tblGrid>
        <w:gridCol w:w="1124"/>
        <w:gridCol w:w="12289"/>
      </w:tblGrid>
      <w:tr w:rsidR="005A5A88" w:rsidRPr="00293FFA" w14:paraId="747D3741"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F77A32F" w14:textId="77777777" w:rsidR="005A5A88" w:rsidRPr="003D1C5E" w:rsidRDefault="005A5A88" w:rsidP="005A5A88">
            <w:pPr>
              <w:pStyle w:val="Heading3"/>
              <w:outlineLvl w:val="2"/>
              <w:rPr>
                <w:b/>
              </w:rPr>
            </w:pPr>
            <w:r w:rsidRPr="003D1C5E">
              <w:rPr>
                <w:b/>
              </w:rPr>
              <w:t>H15.3</w:t>
            </w:r>
          </w:p>
        </w:tc>
        <w:tc>
          <w:tcPr>
            <w:tcW w:w="4581" w:type="pct"/>
          </w:tcPr>
          <w:p w14:paraId="7BBBF39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strike/>
              </w:rPr>
            </w:pPr>
            <w:r w:rsidRPr="003D1C5E">
              <w:rPr>
                <w:b/>
              </w:rPr>
              <w:t>The system ensures that traffic management is implemented in accordance with the Traffic Management Plan.</w:t>
            </w:r>
          </w:p>
        </w:tc>
      </w:tr>
      <w:tr w:rsidR="005A5A88" w:rsidRPr="00293FFA" w14:paraId="48608217"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2BDB06D"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2260A28"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traffic management is installed and verified as being consistent with the approved Traffic Management Plan.</w:t>
            </w:r>
          </w:p>
        </w:tc>
      </w:tr>
      <w:tr w:rsidR="005A5A88" w:rsidRPr="00293FFA" w14:paraId="1829F458"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96B89D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D94D77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control inspection/validation with TMP.</w:t>
            </w:r>
          </w:p>
          <w:p w14:paraId="021C18C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Ongoing monitoring or inspection records.</w:t>
            </w:r>
          </w:p>
          <w:p w14:paraId="0AEF44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Control Plan.</w:t>
            </w:r>
          </w:p>
        </w:tc>
      </w:tr>
    </w:tbl>
    <w:p w14:paraId="1C8FA27D" w14:textId="77777777" w:rsidR="005A5A88" w:rsidRDefault="005A5A88" w:rsidP="005A5A88">
      <w:pPr>
        <w:spacing w:after="0"/>
      </w:pPr>
    </w:p>
    <w:tbl>
      <w:tblPr>
        <w:tblStyle w:val="EducationTable"/>
        <w:tblW w:w="5000" w:type="pct"/>
        <w:tblLook w:val="01E0" w:firstRow="1" w:lastRow="1" w:firstColumn="1" w:lastColumn="1" w:noHBand="0" w:noVBand="0"/>
        <w:tblCaption w:val="H15.4"/>
      </w:tblPr>
      <w:tblGrid>
        <w:gridCol w:w="1124"/>
        <w:gridCol w:w="12289"/>
      </w:tblGrid>
      <w:tr w:rsidR="005A5A88" w:rsidRPr="00293FFA" w14:paraId="65BE4D46"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D59476D" w14:textId="77777777" w:rsidR="005A5A88" w:rsidRPr="003D1C5E" w:rsidRDefault="005A5A88" w:rsidP="005A5A88">
            <w:pPr>
              <w:pStyle w:val="Heading3"/>
              <w:outlineLvl w:val="2"/>
              <w:rPr>
                <w:b/>
              </w:rPr>
            </w:pPr>
            <w:r w:rsidRPr="003D1C5E">
              <w:rPr>
                <w:b/>
              </w:rPr>
              <w:t>H15.4</w:t>
            </w:r>
          </w:p>
        </w:tc>
        <w:tc>
          <w:tcPr>
            <w:tcW w:w="4581" w:type="pct"/>
          </w:tcPr>
          <w:p w14:paraId="7515F0A8"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workers responsible for implementing traffic management are qualified and licensed.</w:t>
            </w:r>
          </w:p>
        </w:tc>
      </w:tr>
      <w:tr w:rsidR="005A5A88" w:rsidRPr="00293FFA" w14:paraId="523E065D"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0A7542A"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E54B20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workers installing or using traffic control devices are trained in accordance with the jurisdictional requirements.</w:t>
            </w:r>
          </w:p>
        </w:tc>
      </w:tr>
      <w:tr w:rsidR="005A5A88" w:rsidRPr="00293FFA" w14:paraId="081E2E1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3086FF7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60459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2FDF880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D71F70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register.</w:t>
            </w:r>
          </w:p>
        </w:tc>
      </w:tr>
    </w:tbl>
    <w:p w14:paraId="08DA254F" w14:textId="77777777" w:rsidR="005A5A88" w:rsidRDefault="005A5A88" w:rsidP="005A5A88">
      <w:pPr>
        <w:spacing w:after="0"/>
      </w:pPr>
    </w:p>
    <w:tbl>
      <w:tblPr>
        <w:tblStyle w:val="EducationTable"/>
        <w:tblW w:w="5000" w:type="pct"/>
        <w:tblLook w:val="01E0" w:firstRow="1" w:lastRow="1" w:firstColumn="1" w:lastColumn="1" w:noHBand="0" w:noVBand="0"/>
        <w:tblCaption w:val="H15.5"/>
      </w:tblPr>
      <w:tblGrid>
        <w:gridCol w:w="1124"/>
        <w:gridCol w:w="12289"/>
      </w:tblGrid>
      <w:tr w:rsidR="005A5A88" w:rsidRPr="00293FFA" w14:paraId="4895C0D2"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D60717" w14:textId="77777777" w:rsidR="005A5A88" w:rsidRPr="003D1C5E" w:rsidRDefault="005A5A88" w:rsidP="005A5A88">
            <w:pPr>
              <w:pStyle w:val="Heading3"/>
              <w:outlineLvl w:val="2"/>
              <w:rPr>
                <w:b/>
              </w:rPr>
            </w:pPr>
            <w:r w:rsidRPr="003D1C5E">
              <w:rPr>
                <w:b/>
              </w:rPr>
              <w:t>H15.5</w:t>
            </w:r>
          </w:p>
        </w:tc>
        <w:tc>
          <w:tcPr>
            <w:tcW w:w="4581" w:type="pct"/>
          </w:tcPr>
          <w:p w14:paraId="34DACA7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traffic management is regularly monitored for tampering/vandalism, and is reviewed for adequacy as the project develops.</w:t>
            </w:r>
          </w:p>
        </w:tc>
      </w:tr>
      <w:tr w:rsidR="005A5A88" w:rsidRPr="00293FFA" w14:paraId="1C0417C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4131BB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C1B3D1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regular inspections are carried out to make sure that the traffic control devices are in accordance with the Traffic Management Plan or Traffic Control Plan.</w:t>
            </w:r>
          </w:p>
        </w:tc>
      </w:tr>
      <w:tr w:rsidR="005A5A88" w:rsidRPr="00293FFA" w14:paraId="7AE36D94"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411783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D3D11E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 xml:space="preserve"> Inspection/audit record.</w:t>
            </w:r>
          </w:p>
        </w:tc>
      </w:tr>
    </w:tbl>
    <w:p w14:paraId="01EFB13E" w14:textId="77777777" w:rsidR="005A5A88" w:rsidRDefault="005A5A88" w:rsidP="005A5A88">
      <w:pPr>
        <w:spacing w:after="0"/>
      </w:pPr>
    </w:p>
    <w:tbl>
      <w:tblPr>
        <w:tblStyle w:val="EducationTable"/>
        <w:tblW w:w="5000" w:type="pct"/>
        <w:tblLook w:val="01E0" w:firstRow="1" w:lastRow="1" w:firstColumn="1" w:lastColumn="1" w:noHBand="0" w:noVBand="0"/>
        <w:tblCaption w:val="H15.6"/>
      </w:tblPr>
      <w:tblGrid>
        <w:gridCol w:w="1124"/>
        <w:gridCol w:w="12289"/>
      </w:tblGrid>
      <w:tr w:rsidR="005A5A88" w:rsidRPr="00293FFA" w14:paraId="0389848A"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36F4F58" w14:textId="77777777" w:rsidR="005A5A88" w:rsidRPr="003D1C5E" w:rsidRDefault="005A5A88" w:rsidP="005A5A88">
            <w:pPr>
              <w:pStyle w:val="Heading3"/>
              <w:outlineLvl w:val="2"/>
              <w:rPr>
                <w:b/>
              </w:rPr>
            </w:pPr>
            <w:r w:rsidRPr="003D1C5E">
              <w:rPr>
                <w:b/>
              </w:rPr>
              <w:t>H15.6</w:t>
            </w:r>
          </w:p>
        </w:tc>
        <w:tc>
          <w:tcPr>
            <w:tcW w:w="4581" w:type="pct"/>
          </w:tcPr>
          <w:p w14:paraId="4043C92C"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emergency procedures are established specific to the scope of works.</w:t>
            </w:r>
          </w:p>
        </w:tc>
      </w:tr>
      <w:tr w:rsidR="005A5A88" w:rsidRPr="00293FFA" w14:paraId="7C27BAD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DAE56A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3F5189"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traffic management.</w:t>
            </w:r>
          </w:p>
        </w:tc>
      </w:tr>
      <w:tr w:rsidR="005A5A88" w:rsidRPr="00293FFA" w14:paraId="49237A6C"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B372A7D"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E65BE6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10452ED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Traffic Management Plan.</w:t>
            </w:r>
          </w:p>
        </w:tc>
      </w:tr>
    </w:tbl>
    <w:p w14:paraId="711C6C87" w14:textId="77777777" w:rsidR="005A5A88" w:rsidRDefault="005A5A88" w:rsidP="005A5A88">
      <w:pPr>
        <w:spacing w:after="0"/>
      </w:pPr>
    </w:p>
    <w:tbl>
      <w:tblPr>
        <w:tblStyle w:val="EducationTable"/>
        <w:tblW w:w="5000" w:type="pct"/>
        <w:tblLook w:val="01E0" w:firstRow="1" w:lastRow="1" w:firstColumn="1" w:lastColumn="1" w:noHBand="0" w:noVBand="0"/>
        <w:tblCaption w:val="H15.7"/>
      </w:tblPr>
      <w:tblGrid>
        <w:gridCol w:w="1124"/>
        <w:gridCol w:w="12289"/>
      </w:tblGrid>
      <w:tr w:rsidR="005A5A88" w:rsidRPr="00293FFA" w14:paraId="2802BA17" w14:textId="77777777" w:rsidTr="00552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A7C7B70" w14:textId="77777777" w:rsidR="005A5A88" w:rsidRPr="003D1C5E" w:rsidRDefault="005A5A88" w:rsidP="005A5A88">
            <w:pPr>
              <w:pStyle w:val="Heading3"/>
              <w:outlineLvl w:val="2"/>
              <w:rPr>
                <w:b/>
              </w:rPr>
            </w:pPr>
            <w:r w:rsidRPr="003D1C5E">
              <w:rPr>
                <w:b/>
              </w:rPr>
              <w:t>H15.7</w:t>
            </w:r>
          </w:p>
        </w:tc>
        <w:tc>
          <w:tcPr>
            <w:tcW w:w="4581" w:type="pct"/>
          </w:tcPr>
          <w:p w14:paraId="44987664"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Other hazard related activity.</w:t>
            </w:r>
          </w:p>
        </w:tc>
      </w:tr>
    </w:tbl>
    <w:p w14:paraId="0BA9BD14" w14:textId="77777777" w:rsidR="001B4AC0" w:rsidRDefault="001B4AC0" w:rsidP="005A5A88">
      <w:pPr>
        <w:pStyle w:val="Heading2"/>
        <w:sectPr w:rsidR="001B4AC0" w:rsidSect="00A3555C">
          <w:pgSz w:w="16838" w:h="11906" w:orient="landscape"/>
          <w:pgMar w:top="1440" w:right="1985" w:bottom="1440" w:left="1440" w:header="708" w:footer="1011" w:gutter="0"/>
          <w:cols w:space="708"/>
          <w:docGrid w:linePitch="360"/>
        </w:sectPr>
      </w:pPr>
    </w:p>
    <w:p w14:paraId="09C76F00" w14:textId="77777777" w:rsidR="005A5A88" w:rsidRDefault="005A5A88" w:rsidP="005A5A88">
      <w:pPr>
        <w:pStyle w:val="Heading2"/>
      </w:pPr>
      <w:bookmarkStart w:id="54" w:name="_Toc86234139"/>
      <w:r w:rsidRPr="002806BD">
        <w:lastRenderedPageBreak/>
        <w:t>H16</w:t>
      </w:r>
      <w:r w:rsidRPr="002806BD">
        <w:tab/>
        <w:t>Mobile Plant</w:t>
      </w:r>
      <w:bookmarkEnd w:id="54"/>
    </w:p>
    <w:tbl>
      <w:tblPr>
        <w:tblStyle w:val="EducationTable"/>
        <w:tblW w:w="5000" w:type="pct"/>
        <w:tblLook w:val="01E0" w:firstRow="1" w:lastRow="1" w:firstColumn="1" w:lastColumn="1" w:noHBand="0" w:noVBand="0"/>
        <w:tblCaption w:val="H16.1"/>
      </w:tblPr>
      <w:tblGrid>
        <w:gridCol w:w="1124"/>
        <w:gridCol w:w="12289"/>
      </w:tblGrid>
      <w:tr w:rsidR="005A5A88" w:rsidRPr="00293FFA" w14:paraId="1BF4FA6D"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2FA1875" w14:textId="77777777" w:rsidR="005A5A88" w:rsidRPr="003D1C5E" w:rsidRDefault="005A5A88" w:rsidP="005A5A88">
            <w:pPr>
              <w:pStyle w:val="Heading3"/>
              <w:outlineLvl w:val="2"/>
              <w:rPr>
                <w:b/>
              </w:rPr>
            </w:pPr>
            <w:r w:rsidRPr="003D1C5E">
              <w:rPr>
                <w:b/>
              </w:rPr>
              <w:t>H16.1</w:t>
            </w:r>
          </w:p>
        </w:tc>
        <w:tc>
          <w:tcPr>
            <w:tcW w:w="4581" w:type="pct"/>
          </w:tcPr>
          <w:p w14:paraId="0F8928F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risks associated with the use of mobile plant are identified, assessed and controlled in accordance with the Hierarchy of Control.</w:t>
            </w:r>
          </w:p>
        </w:tc>
      </w:tr>
      <w:tr w:rsidR="005A5A88" w:rsidRPr="00293FFA" w14:paraId="3C60457F"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037DCA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A1896D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relating to the operation of mobile plant, and implement controls consistent with the Hierarchy of Control.</w:t>
            </w:r>
          </w:p>
        </w:tc>
      </w:tr>
      <w:tr w:rsidR="005A5A88" w:rsidRPr="00293FFA" w14:paraId="483D6D21"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456EF3A"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62478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04136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0D9A0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management procedure.</w:t>
            </w:r>
          </w:p>
          <w:p w14:paraId="77E932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processes.</w:t>
            </w:r>
          </w:p>
        </w:tc>
      </w:tr>
    </w:tbl>
    <w:p w14:paraId="77905AEF" w14:textId="77777777" w:rsidR="005A5A88" w:rsidRDefault="005A5A88" w:rsidP="005A5A88">
      <w:pPr>
        <w:spacing w:after="0"/>
      </w:pPr>
    </w:p>
    <w:tbl>
      <w:tblPr>
        <w:tblStyle w:val="EducationTable"/>
        <w:tblW w:w="5000" w:type="pct"/>
        <w:tblLook w:val="01E0" w:firstRow="1" w:lastRow="1" w:firstColumn="1" w:lastColumn="1" w:noHBand="0" w:noVBand="0"/>
        <w:tblCaption w:val="H16.2"/>
      </w:tblPr>
      <w:tblGrid>
        <w:gridCol w:w="1124"/>
        <w:gridCol w:w="12289"/>
      </w:tblGrid>
      <w:tr w:rsidR="005A5A88" w:rsidRPr="00293FFA" w14:paraId="522D38C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FD7BC1" w14:textId="77777777" w:rsidR="005A5A88" w:rsidRPr="003D1C5E" w:rsidRDefault="005A5A88" w:rsidP="005A5A88">
            <w:pPr>
              <w:pStyle w:val="Heading3"/>
              <w:outlineLvl w:val="2"/>
              <w:rPr>
                <w:b/>
              </w:rPr>
            </w:pPr>
            <w:r w:rsidRPr="003D1C5E">
              <w:rPr>
                <w:b/>
              </w:rPr>
              <w:t>H16.2</w:t>
            </w:r>
          </w:p>
        </w:tc>
        <w:tc>
          <w:tcPr>
            <w:tcW w:w="4581" w:type="pct"/>
          </w:tcPr>
          <w:p w14:paraId="5281A1E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a Plant Risk Assessment is carried out on all items of plant prior to use on-site.</w:t>
            </w:r>
          </w:p>
        </w:tc>
      </w:tr>
      <w:tr w:rsidR="005A5A88" w:rsidRPr="00293FFA" w14:paraId="55F934B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E892B9"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45187EB" w14:textId="77777777" w:rsidR="001F0098" w:rsidRDefault="005A5A8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293FFA">
              <w:rPr>
                <w:rFonts w:ascii="Calibri" w:hAnsi="Calibri"/>
              </w:rPr>
              <w:t>This criterion requires the company to make sure that a documented plant hazard/risk assessment is completed for all plant prior to use as per the Managing the Risk of Plant in the Workplace Code of Practice.</w:t>
            </w:r>
            <w:r w:rsidR="001F0098">
              <w:rPr>
                <w:rFonts w:ascii="Calibri" w:hAnsi="Calibri"/>
              </w:rPr>
              <w:t xml:space="preserve"> A</w:t>
            </w:r>
            <w:r w:rsidR="001F0098" w:rsidRPr="00B30776">
              <w:rPr>
                <w:rFonts w:eastAsia="Times New Roman"/>
                <w:lang w:val="en-US"/>
              </w:rPr>
              <w:t xml:space="preserve"> plant risk assessment is used to identify and manage risks associated with an item of plant.</w:t>
            </w:r>
            <w:r w:rsidR="00473297">
              <w:rPr>
                <w:rFonts w:eastAsia="Times New Roman"/>
                <w:lang w:val="en-US"/>
              </w:rPr>
              <w:t xml:space="preserve"> </w:t>
            </w:r>
            <w:r w:rsidR="001F0098" w:rsidRPr="00B30776">
              <w:rPr>
                <w:rFonts w:eastAsia="Times New Roman"/>
                <w:lang w:val="en-US"/>
              </w:rPr>
              <w:t>A SWMS is not a plant risk assessment</w:t>
            </w:r>
            <w:r w:rsidR="001F0098">
              <w:rPr>
                <w:rFonts w:eastAsia="Times New Roman"/>
                <w:lang w:val="en-US"/>
              </w:rPr>
              <w:t xml:space="preserve"> and operator controls for the safe use of plant will not meet this criterion. </w:t>
            </w:r>
          </w:p>
          <w:p w14:paraId="16D80B81" w14:textId="77777777" w:rsidR="001F0098" w:rsidRDefault="001F009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p>
          <w:p w14:paraId="793E1220" w14:textId="77777777" w:rsidR="001F0098" w:rsidRDefault="001F0098" w:rsidP="001F0098">
            <w:p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The following considerations should be taken into account as part of the plant risk assessment process:</w:t>
            </w:r>
          </w:p>
          <w:p w14:paraId="5D4A53A7"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Pr>
                <w:rFonts w:eastAsia="Times New Roman"/>
                <w:lang w:val="en-US"/>
              </w:rPr>
              <w:t xml:space="preserve">Hazard identification that considers </w:t>
            </w:r>
            <w:r w:rsidRPr="00B30776">
              <w:rPr>
                <w:rFonts w:eastAsia="Times New Roman"/>
                <w:lang w:val="en-US"/>
              </w:rPr>
              <w:t xml:space="preserve">all the activities that may be carried out during the life of the plant at </w:t>
            </w:r>
            <w:r>
              <w:rPr>
                <w:rFonts w:eastAsia="Times New Roman"/>
                <w:lang w:val="en-US"/>
              </w:rPr>
              <w:t>the</w:t>
            </w:r>
            <w:r w:rsidRPr="00B30776">
              <w:rPr>
                <w:rFonts w:eastAsia="Times New Roman"/>
                <w:lang w:val="en-US"/>
              </w:rPr>
              <w:t xml:space="preserve"> workplace, such as: transport, installation, commissioning, operation, inspection, maintenance, repair, storage and dismantling.</w:t>
            </w:r>
          </w:p>
          <w:p w14:paraId="07781B97"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 xml:space="preserve">Controls </w:t>
            </w:r>
            <w:r>
              <w:rPr>
                <w:rFonts w:eastAsia="Times New Roman"/>
                <w:lang w:val="en-US"/>
              </w:rPr>
              <w:t xml:space="preserve">that </w:t>
            </w:r>
            <w:r w:rsidRPr="00B30776">
              <w:rPr>
                <w:rFonts w:eastAsia="Times New Roman"/>
                <w:lang w:val="en-US"/>
              </w:rPr>
              <w:t xml:space="preserve">consider the hierarchy of risk controls and consider safety features associated with the plant such as warning devices, </w:t>
            </w:r>
            <w:r>
              <w:rPr>
                <w:rFonts w:eastAsia="Times New Roman"/>
                <w:lang w:val="en-US"/>
              </w:rPr>
              <w:t xml:space="preserve">ROPS, FOPS, </w:t>
            </w:r>
            <w:r w:rsidRPr="00B30776">
              <w:rPr>
                <w:rFonts w:eastAsia="Times New Roman"/>
                <w:lang w:val="en-US"/>
              </w:rPr>
              <w:t xml:space="preserve">guarding, edge protection, noise attenuation, hose burst protection valves, operational controls, emergency stops etc. </w:t>
            </w:r>
          </w:p>
          <w:p w14:paraId="25C7353E" w14:textId="77777777" w:rsidR="001F0098" w:rsidRPr="00B30776"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Limitations on the use of plant may be required due to a lack of suitable plant controls</w:t>
            </w:r>
            <w:r>
              <w:rPr>
                <w:rFonts w:eastAsia="Times New Roman"/>
                <w:lang w:val="en-US"/>
              </w:rPr>
              <w:t>.</w:t>
            </w:r>
          </w:p>
          <w:p w14:paraId="665246A4" w14:textId="77777777" w:rsidR="001F0098" w:rsidRDefault="001F0098" w:rsidP="001F0098">
            <w:pPr>
              <w:numPr>
                <w:ilvl w:val="0"/>
                <w:numId w:val="66"/>
              </w:numPr>
              <w:tabs>
                <w:tab w:val="left" w:pos="0"/>
              </w:tabs>
              <w:contextualSpacing/>
              <w:cnfStyle w:val="000000100000" w:firstRow="0" w:lastRow="0" w:firstColumn="0" w:lastColumn="0" w:oddVBand="0" w:evenVBand="0" w:oddHBand="1" w:evenHBand="0" w:firstRowFirstColumn="0" w:firstRowLastColumn="0" w:lastRowFirstColumn="0" w:lastRowLastColumn="0"/>
              <w:rPr>
                <w:rFonts w:eastAsia="Times New Roman"/>
                <w:lang w:val="en-US"/>
              </w:rPr>
            </w:pPr>
            <w:r w:rsidRPr="00B30776">
              <w:rPr>
                <w:rFonts w:eastAsia="Times New Roman"/>
                <w:lang w:val="en-US"/>
              </w:rPr>
              <w:t>The condition of the control measures should be reviewed during a risk assessment to ensure they continue to protect workers and other</w:t>
            </w:r>
            <w:r>
              <w:rPr>
                <w:rFonts w:eastAsia="Times New Roman"/>
                <w:lang w:val="en-US"/>
              </w:rPr>
              <w:t xml:space="preserve">s </w:t>
            </w:r>
            <w:r w:rsidRPr="00B30776">
              <w:rPr>
                <w:rFonts w:eastAsia="Times New Roman"/>
                <w:lang w:val="en-US"/>
              </w:rPr>
              <w:t>from hazards associated with the plant.</w:t>
            </w:r>
          </w:p>
          <w:p w14:paraId="7D6CE77A" w14:textId="77777777" w:rsidR="001F0098" w:rsidRPr="00293FFA" w:rsidRDefault="001F421E" w:rsidP="00473297">
            <w:pPr>
              <w:tabs>
                <w:tab w:val="left" w:pos="0"/>
              </w:tabs>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Pr>
                <w:rFonts w:eastAsia="Times New Roman"/>
                <w:lang w:val="en-US"/>
              </w:rPr>
              <w:t xml:space="preserve">Any </w:t>
            </w:r>
            <w:r w:rsidRPr="001F421E">
              <w:rPr>
                <w:rFonts w:eastAsia="Times New Roman"/>
                <w:lang w:val="en-US"/>
              </w:rPr>
              <w:t>controls identified in the plant risk assessment must be implemented on site, and incorporated into any associated site documentation and safe operation of plant procedures</w:t>
            </w:r>
            <w:r>
              <w:rPr>
                <w:rFonts w:eastAsia="Times New Roman"/>
                <w:lang w:val="en-US"/>
              </w:rPr>
              <w:t>.</w:t>
            </w:r>
          </w:p>
        </w:tc>
      </w:tr>
      <w:tr w:rsidR="005A5A88" w:rsidRPr="00293FFA" w14:paraId="0F0015EF"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4686B5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tcPr>
          <w:p w14:paraId="44EB6D35" w14:textId="77777777" w:rsidR="00B30776" w:rsidRDefault="00B30776"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Pr>
                <w:rFonts w:ascii="Calibri" w:hAnsi="Calibri"/>
              </w:rPr>
              <w:t>Plant specific risk assessment.</w:t>
            </w:r>
          </w:p>
          <w:p w14:paraId="16C95A5B" w14:textId="77777777" w:rsidR="001F0098" w:rsidRDefault="001F009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Pr>
                <w:rFonts w:ascii="Calibri" w:hAnsi="Calibri"/>
              </w:rPr>
              <w:t>Process for checking that plant risk assessments have been undertaken.</w:t>
            </w:r>
          </w:p>
          <w:p w14:paraId="459C0F34" w14:textId="77777777" w:rsidR="005A5A88" w:rsidRPr="00293FFA" w:rsidRDefault="005A5A88" w:rsidP="00473297">
            <w:pPr>
              <w:tabs>
                <w:tab w:val="left" w:pos="0"/>
              </w:tabs>
              <w:ind w:left="360"/>
              <w:contextualSpacing/>
              <w:cnfStyle w:val="010000000000" w:firstRow="0" w:lastRow="1" w:firstColumn="0" w:lastColumn="0" w:oddVBand="0" w:evenVBand="0" w:oddHBand="0" w:evenHBand="0" w:firstRowFirstColumn="0" w:firstRowLastColumn="0" w:lastRowFirstColumn="0" w:lastRowLastColumn="0"/>
              <w:rPr>
                <w:rFonts w:ascii="Calibri" w:hAnsi="Calibri"/>
              </w:rPr>
            </w:pPr>
          </w:p>
        </w:tc>
      </w:tr>
    </w:tbl>
    <w:p w14:paraId="115635B6" w14:textId="77777777" w:rsidR="00473297" w:rsidRDefault="00473297"/>
    <w:tbl>
      <w:tblPr>
        <w:tblStyle w:val="EducationTable"/>
        <w:tblW w:w="5000" w:type="pct"/>
        <w:tblLook w:val="01E0" w:firstRow="1" w:lastRow="1" w:firstColumn="1" w:lastColumn="1" w:noHBand="0" w:noVBand="0"/>
        <w:tblCaption w:val="H16.2"/>
      </w:tblPr>
      <w:tblGrid>
        <w:gridCol w:w="1124"/>
        <w:gridCol w:w="12289"/>
      </w:tblGrid>
      <w:tr w:rsidR="005A5A88" w:rsidRPr="00293FFA" w14:paraId="0D6CEDE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3575053" w14:textId="77777777" w:rsidR="005A5A88" w:rsidRPr="00473297" w:rsidRDefault="005A5A88" w:rsidP="005A5A88">
            <w:pPr>
              <w:pStyle w:val="Heading3"/>
              <w:outlineLvl w:val="2"/>
              <w:rPr>
                <w:b/>
              </w:rPr>
            </w:pPr>
            <w:r w:rsidRPr="00473297">
              <w:rPr>
                <w:b/>
              </w:rPr>
              <w:lastRenderedPageBreak/>
              <w:t>H16.3</w:t>
            </w:r>
          </w:p>
        </w:tc>
        <w:tc>
          <w:tcPr>
            <w:tcW w:w="4581" w:type="pct"/>
          </w:tcPr>
          <w:p w14:paraId="37B14563" w14:textId="77777777" w:rsidR="005A5A88" w:rsidRPr="00473297"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473297">
              <w:rPr>
                <w:b/>
              </w:rPr>
              <w:t>Safe systems of work are established for the operation of mobile plant taking into account:</w:t>
            </w:r>
          </w:p>
          <w:p w14:paraId="26BFBA83"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473297">
              <w:rPr>
                <w:b/>
              </w:rPr>
              <w:t xml:space="preserve">the </w:t>
            </w:r>
            <w:r w:rsidR="00D74BBC" w:rsidRPr="00473297">
              <w:rPr>
                <w:b/>
              </w:rPr>
              <w:t xml:space="preserve">Original Equipment Manufacturers </w:t>
            </w:r>
            <w:r w:rsidRPr="00473297">
              <w:rPr>
                <w:b/>
              </w:rPr>
              <w:t>manual;</w:t>
            </w:r>
          </w:p>
          <w:p w14:paraId="2462FB60"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473297">
              <w:rPr>
                <w:b/>
              </w:rPr>
              <w:t xml:space="preserve">outcomes from the plant risk assessment; </w:t>
            </w:r>
          </w:p>
          <w:p w14:paraId="045245CE"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473297">
              <w:rPr>
                <w:b/>
              </w:rPr>
              <w:t>site specific requirements; and</w:t>
            </w:r>
          </w:p>
          <w:p w14:paraId="634C9E97" w14:textId="77777777" w:rsidR="005A5A88" w:rsidRPr="00473297" w:rsidRDefault="005A5A88" w:rsidP="00E05213">
            <w:pPr>
              <w:pStyle w:val="Heading3"/>
              <w:numPr>
                <w:ilvl w:val="0"/>
                <w:numId w:val="105"/>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473297">
              <w:rPr>
                <w:b/>
              </w:rPr>
              <w:t>the need for ROPS and FOPS.</w:t>
            </w:r>
          </w:p>
        </w:tc>
      </w:tr>
      <w:tr w:rsidR="005A5A88" w:rsidRPr="00293FFA" w14:paraId="7805D2C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6EEC79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16B2F64" w14:textId="77777777" w:rsidR="005A5A88" w:rsidRPr="00473297"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color w:val="FFFFFF" w:themeColor="background2"/>
              </w:rPr>
            </w:pPr>
            <w:r w:rsidRPr="00473297">
              <w:rPr>
                <w:rFonts w:ascii="Calibri" w:hAnsi="Calibri"/>
                <w:color w:val="auto"/>
              </w:rPr>
              <w:t>This criterion requires the company to make sure that a safe system of work is in place to manage mobile plant that takes into account the manufacturers’ operational requirements, issues identified in the plant risk assessment, and risks associated with the nature of the plant and its operation on the project.</w:t>
            </w:r>
          </w:p>
        </w:tc>
      </w:tr>
      <w:tr w:rsidR="005A5A88" w:rsidRPr="00293FFA" w14:paraId="4448B7AA"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2736EF7"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174B16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4C694A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7142D68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Risk Assessment.</w:t>
            </w:r>
          </w:p>
          <w:p w14:paraId="2C2C50B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w:t>
            </w:r>
          </w:p>
          <w:p w14:paraId="3B21FA9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procedure.</w:t>
            </w:r>
          </w:p>
          <w:p w14:paraId="21963DF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w:t>
            </w:r>
          </w:p>
          <w:p w14:paraId="1BD48D9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Inspections and maintenance.</w:t>
            </w:r>
          </w:p>
        </w:tc>
      </w:tr>
    </w:tbl>
    <w:p w14:paraId="34BADE7C" w14:textId="77777777" w:rsidR="00552421" w:rsidRDefault="00552421" w:rsidP="005A5A88">
      <w:pPr>
        <w:spacing w:after="0"/>
        <w:sectPr w:rsidR="00552421" w:rsidSect="00A3555C">
          <w:pgSz w:w="16838" w:h="11906" w:orient="landscape"/>
          <w:pgMar w:top="1440" w:right="1985" w:bottom="1440" w:left="1440" w:header="708" w:footer="1011" w:gutter="0"/>
          <w:cols w:space="708"/>
          <w:docGrid w:linePitch="360"/>
        </w:sectPr>
      </w:pPr>
    </w:p>
    <w:tbl>
      <w:tblPr>
        <w:tblStyle w:val="EducationTable"/>
        <w:tblW w:w="5000" w:type="pct"/>
        <w:tblLook w:val="01E0" w:firstRow="1" w:lastRow="1" w:firstColumn="1" w:lastColumn="1" w:noHBand="0" w:noVBand="0"/>
        <w:tblCaption w:val="H16.4"/>
      </w:tblPr>
      <w:tblGrid>
        <w:gridCol w:w="1124"/>
        <w:gridCol w:w="12289"/>
      </w:tblGrid>
      <w:tr w:rsidR="005A5A88" w:rsidRPr="00293FFA" w14:paraId="4BE5F622"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FF5F9D5" w14:textId="77777777" w:rsidR="005A5A88" w:rsidRPr="003D1C5E" w:rsidRDefault="005A5A88" w:rsidP="005A5A88">
            <w:pPr>
              <w:pStyle w:val="Heading3"/>
              <w:outlineLvl w:val="2"/>
              <w:rPr>
                <w:b/>
              </w:rPr>
            </w:pPr>
            <w:r w:rsidRPr="003D1C5E">
              <w:rPr>
                <w:b/>
              </w:rPr>
              <w:lastRenderedPageBreak/>
              <w:t>H16.4</w:t>
            </w:r>
          </w:p>
        </w:tc>
        <w:tc>
          <w:tcPr>
            <w:tcW w:w="4581" w:type="pct"/>
          </w:tcPr>
          <w:p w14:paraId="1A7E68D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Safe systems of work have been developed for all above ground and underground services taking into account:</w:t>
            </w:r>
          </w:p>
          <w:p w14:paraId="7E8837A5"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identification and location of services;</w:t>
            </w:r>
          </w:p>
          <w:p w14:paraId="4ACBC2B5"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 xml:space="preserve">management of works adjacent to services; and; </w:t>
            </w:r>
          </w:p>
          <w:p w14:paraId="05F966B6" w14:textId="77777777" w:rsidR="005A5A88" w:rsidRPr="003D1C5E" w:rsidRDefault="005A5A88" w:rsidP="00E05213">
            <w:pPr>
              <w:pStyle w:val="Heading3"/>
              <w:numPr>
                <w:ilvl w:val="0"/>
                <w:numId w:val="106"/>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any necessary liaison with the asset owner.</w:t>
            </w:r>
          </w:p>
        </w:tc>
      </w:tr>
      <w:tr w:rsidR="005A5A88" w:rsidRPr="00293FFA" w14:paraId="696D2252"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020620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55D5AB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services are identified and located if required, and asset owner requirements are adhered to, including encroachment distances, permits and training requirements.</w:t>
            </w:r>
          </w:p>
        </w:tc>
      </w:tr>
      <w:tr w:rsidR="005A5A88" w:rsidRPr="00293FFA" w14:paraId="132616F2"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ACAA4D1" w14:textId="77777777" w:rsidR="005A5A88" w:rsidRPr="00293FFA" w:rsidRDefault="005A5A88" w:rsidP="005A5A88">
            <w:pPr>
              <w:rPr>
                <w:rFonts w:ascii="Calibri" w:hAnsi="Calibri" w:cs="Tahoma"/>
                <w:b w:val="0"/>
              </w:rPr>
            </w:pPr>
            <w:r>
              <w:br w:type="page"/>
            </w:r>
            <w:r w:rsidRPr="00293FFA">
              <w:rPr>
                <w:rFonts w:ascii="Calibri" w:hAnsi="Calibri" w:cs="Tahoma"/>
                <w:b w:val="0"/>
              </w:rPr>
              <w:t>Possible Evidence</w:t>
            </w:r>
          </w:p>
        </w:tc>
        <w:tc>
          <w:tcPr>
            <w:tcW w:w="4581" w:type="pct"/>
            <w:shd w:val="clear" w:color="auto" w:fill="F9DFE0"/>
          </w:tcPr>
          <w:p w14:paraId="6B21B78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78A621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2E251C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Services drawing/location.</w:t>
            </w:r>
          </w:p>
          <w:p w14:paraId="1F68A42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Identification of services.</w:t>
            </w:r>
          </w:p>
          <w:p w14:paraId="0C6D2F2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Asset Owner requirements.</w:t>
            </w:r>
          </w:p>
          <w:p w14:paraId="53B5AD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Permit system.</w:t>
            </w:r>
          </w:p>
          <w:p w14:paraId="7BD7716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w:t>
            </w:r>
          </w:p>
        </w:tc>
      </w:tr>
    </w:tbl>
    <w:p w14:paraId="374B0114" w14:textId="77777777" w:rsidR="005A5A88" w:rsidRDefault="005A5A88" w:rsidP="005A5A88">
      <w:pPr>
        <w:spacing w:after="0"/>
      </w:pPr>
    </w:p>
    <w:tbl>
      <w:tblPr>
        <w:tblStyle w:val="EducationTable"/>
        <w:tblW w:w="5000" w:type="pct"/>
        <w:tblLook w:val="01E0" w:firstRow="1" w:lastRow="1" w:firstColumn="1" w:lastColumn="1" w:noHBand="0" w:noVBand="0"/>
        <w:tblCaption w:val="H16.5"/>
      </w:tblPr>
      <w:tblGrid>
        <w:gridCol w:w="1124"/>
        <w:gridCol w:w="12289"/>
      </w:tblGrid>
      <w:tr w:rsidR="005A5A88" w:rsidRPr="00293FFA" w14:paraId="272236F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753AD3" w14:textId="77777777" w:rsidR="005A5A88" w:rsidRPr="003D1C5E" w:rsidRDefault="005A5A88" w:rsidP="005A5A88">
            <w:pPr>
              <w:pStyle w:val="Heading3"/>
              <w:outlineLvl w:val="2"/>
              <w:rPr>
                <w:b/>
              </w:rPr>
            </w:pPr>
            <w:r w:rsidRPr="003D1C5E">
              <w:rPr>
                <w:b/>
              </w:rPr>
              <w:t>H16.5</w:t>
            </w:r>
          </w:p>
        </w:tc>
        <w:tc>
          <w:tcPr>
            <w:tcW w:w="4581" w:type="pct"/>
          </w:tcPr>
          <w:p w14:paraId="535E9355"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Safe systems of work have been developed for the use of mobile cranes taking into account:</w:t>
            </w:r>
          </w:p>
          <w:p w14:paraId="6E47062F"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ground conditions;</w:t>
            </w:r>
          </w:p>
          <w:p w14:paraId="35C51EE7"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development of lift plans in accordance with relevant legislation, codes of practice and Australian standards; and</w:t>
            </w:r>
          </w:p>
          <w:p w14:paraId="663F580F" w14:textId="77777777" w:rsidR="005A5A88" w:rsidRPr="003D1C5E" w:rsidRDefault="005A5A88" w:rsidP="00E05213">
            <w:pPr>
              <w:pStyle w:val="Heading3"/>
              <w:numPr>
                <w:ilvl w:val="0"/>
                <w:numId w:val="107"/>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lifting of materials and workers.</w:t>
            </w:r>
          </w:p>
        </w:tc>
      </w:tr>
      <w:tr w:rsidR="005A5A88" w:rsidRPr="00293FFA" w14:paraId="6A48F809"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6A3F48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AE7D0F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 safe system of work is in place to manage mobile cranes taking into account ground conditions, development of lift plans and lifting of materials and workers.</w:t>
            </w:r>
          </w:p>
        </w:tc>
      </w:tr>
      <w:tr w:rsidR="005A5A88" w:rsidRPr="00293FFA" w14:paraId="5A9D6AE4"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C605C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7D1C4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56A662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DDE32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Lift Plan.</w:t>
            </w:r>
          </w:p>
          <w:p w14:paraId="204F985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procedure.</w:t>
            </w:r>
          </w:p>
          <w:p w14:paraId="289458D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w:t>
            </w:r>
          </w:p>
          <w:p w14:paraId="5E1FEC2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Safe working load markings.</w:t>
            </w:r>
          </w:p>
          <w:p w14:paraId="09B407D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Certification of lifting equipment and work boxes.</w:t>
            </w:r>
          </w:p>
        </w:tc>
      </w:tr>
    </w:tbl>
    <w:p w14:paraId="641A97F9"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6B4521EB" w14:textId="77777777" w:rsidR="005A5A88" w:rsidRDefault="005A5A88" w:rsidP="005A5A88">
      <w:pPr>
        <w:spacing w:after="0"/>
      </w:pPr>
    </w:p>
    <w:tbl>
      <w:tblPr>
        <w:tblStyle w:val="EducationTable"/>
        <w:tblW w:w="5000" w:type="pct"/>
        <w:tblLook w:val="01E0" w:firstRow="1" w:lastRow="1" w:firstColumn="1" w:lastColumn="1" w:noHBand="0" w:noVBand="0"/>
        <w:tblCaption w:val="H16.6"/>
      </w:tblPr>
      <w:tblGrid>
        <w:gridCol w:w="1124"/>
        <w:gridCol w:w="12289"/>
      </w:tblGrid>
      <w:tr w:rsidR="005A5A88" w:rsidRPr="00293FFA" w14:paraId="342D638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63314E1" w14:textId="77777777" w:rsidR="005A5A88" w:rsidRPr="003D1C5E" w:rsidRDefault="005A5A88" w:rsidP="005A5A88">
            <w:pPr>
              <w:pStyle w:val="Heading3"/>
              <w:outlineLvl w:val="2"/>
              <w:rPr>
                <w:b/>
              </w:rPr>
            </w:pPr>
            <w:r w:rsidRPr="003D1C5E">
              <w:rPr>
                <w:b/>
              </w:rPr>
              <w:t>H16.6</w:t>
            </w:r>
          </w:p>
        </w:tc>
        <w:tc>
          <w:tcPr>
            <w:tcW w:w="4581" w:type="pct"/>
          </w:tcPr>
          <w:p w14:paraId="00B4D3C9"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there is an inspection and maintenance program for rigging and lifting equipment.</w:t>
            </w:r>
          </w:p>
        </w:tc>
      </w:tr>
      <w:tr w:rsidR="005A5A88" w:rsidRPr="00293FFA" w14:paraId="350A43C8"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C5094B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4A658E20"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required inspection and maintenance of rigging and lifting equipment is scheduled and carried out in accordance with manufacturers’ and relevant legislation, codes of practice and Australian standards.</w:t>
            </w:r>
          </w:p>
        </w:tc>
      </w:tr>
      <w:tr w:rsidR="005A5A88" w:rsidRPr="00293FFA" w14:paraId="5D8926D9"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65D7278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A15022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301236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DB91DC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Manuals.</w:t>
            </w:r>
          </w:p>
          <w:p w14:paraId="01B968C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w:t>
            </w:r>
          </w:p>
          <w:p w14:paraId="40F5D80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schedule.</w:t>
            </w:r>
          </w:p>
          <w:p w14:paraId="326CC1A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p w14:paraId="114D4CD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Equipment maintenance records.</w:t>
            </w:r>
          </w:p>
        </w:tc>
      </w:tr>
    </w:tbl>
    <w:p w14:paraId="71A437C2" w14:textId="77777777" w:rsidR="005A5A88" w:rsidRDefault="005A5A88" w:rsidP="005A5A88">
      <w:pPr>
        <w:spacing w:after="0"/>
      </w:pPr>
    </w:p>
    <w:tbl>
      <w:tblPr>
        <w:tblStyle w:val="EducationTable"/>
        <w:tblW w:w="5000" w:type="pct"/>
        <w:tblLook w:val="01E0" w:firstRow="1" w:lastRow="1" w:firstColumn="1" w:lastColumn="1" w:noHBand="0" w:noVBand="0"/>
        <w:tblCaption w:val="H16.7"/>
      </w:tblPr>
      <w:tblGrid>
        <w:gridCol w:w="1124"/>
        <w:gridCol w:w="12289"/>
      </w:tblGrid>
      <w:tr w:rsidR="005A5A88" w:rsidRPr="00293FFA" w14:paraId="1B3098B6"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43FC0104" w14:textId="77777777" w:rsidR="005A5A88" w:rsidRPr="003D1C5E" w:rsidRDefault="005A5A88" w:rsidP="005A5A88">
            <w:pPr>
              <w:pStyle w:val="Heading3"/>
              <w:outlineLvl w:val="2"/>
              <w:rPr>
                <w:b/>
              </w:rPr>
            </w:pPr>
            <w:r w:rsidRPr="003D1C5E">
              <w:rPr>
                <w:b/>
              </w:rPr>
              <w:br w:type="page"/>
              <w:t>H16.7</w:t>
            </w:r>
          </w:p>
        </w:tc>
        <w:tc>
          <w:tcPr>
            <w:tcW w:w="4581" w:type="pct"/>
          </w:tcPr>
          <w:p w14:paraId="35BFD3E4"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movement of plant and vehicles on-site is controlled.</w:t>
            </w:r>
          </w:p>
        </w:tc>
      </w:tr>
      <w:tr w:rsidR="005A5A88" w:rsidRPr="00293FFA" w14:paraId="23C3EAA4"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325F518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DC6EEC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plant movement on the project is assessed and managed in accordance with the Managing the Risk of Plant in the Workplace Code of Practice.</w:t>
            </w:r>
          </w:p>
        </w:tc>
      </w:tr>
      <w:tr w:rsidR="005A5A88" w:rsidRPr="00293FFA" w14:paraId="377406CC"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E0D69F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53A656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F63D4D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3EA21E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movement plan.</w:t>
            </w:r>
          </w:p>
          <w:p w14:paraId="6822E81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Plant/worker interaction procedure.</w:t>
            </w:r>
          </w:p>
          <w:p w14:paraId="1E2F9AE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zones.</w:t>
            </w:r>
          </w:p>
          <w:p w14:paraId="23560E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Warning devices.</w:t>
            </w:r>
          </w:p>
        </w:tc>
      </w:tr>
    </w:tbl>
    <w:p w14:paraId="79359779"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1800F538" w14:textId="77777777" w:rsidR="005A5A88" w:rsidRDefault="005A5A88" w:rsidP="005A5A88">
      <w:pPr>
        <w:spacing w:after="0"/>
      </w:pPr>
    </w:p>
    <w:tbl>
      <w:tblPr>
        <w:tblStyle w:val="EducationTable"/>
        <w:tblW w:w="5000" w:type="pct"/>
        <w:tblLook w:val="01E0" w:firstRow="1" w:lastRow="1" w:firstColumn="1" w:lastColumn="1" w:noHBand="0" w:noVBand="0"/>
        <w:tblCaption w:val="H16.8"/>
      </w:tblPr>
      <w:tblGrid>
        <w:gridCol w:w="1124"/>
        <w:gridCol w:w="12289"/>
      </w:tblGrid>
      <w:tr w:rsidR="005A5A88" w:rsidRPr="00293FFA" w14:paraId="397269CD"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7CC2D59" w14:textId="77777777" w:rsidR="005A5A88" w:rsidRPr="003D1C5E" w:rsidRDefault="005A5A88" w:rsidP="005A5A88">
            <w:pPr>
              <w:pStyle w:val="Heading3"/>
              <w:outlineLvl w:val="2"/>
              <w:rPr>
                <w:b/>
              </w:rPr>
            </w:pPr>
            <w:r w:rsidRPr="003D1C5E">
              <w:rPr>
                <w:b/>
              </w:rPr>
              <w:t>H16.8</w:t>
            </w:r>
          </w:p>
        </w:tc>
        <w:tc>
          <w:tcPr>
            <w:tcW w:w="4581" w:type="pct"/>
          </w:tcPr>
          <w:p w14:paraId="6EF49E86"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all workers operating mobile plant are licensed</w:t>
            </w:r>
            <w:r w:rsidR="00D74BBC">
              <w:rPr>
                <w:b/>
              </w:rPr>
              <w:t>,</w:t>
            </w:r>
            <w:r w:rsidRPr="003D1C5E">
              <w:rPr>
                <w:b/>
              </w:rPr>
              <w:t xml:space="preserve"> trained or competent.</w:t>
            </w:r>
          </w:p>
        </w:tc>
      </w:tr>
      <w:tr w:rsidR="005A5A88" w:rsidRPr="00293FFA" w14:paraId="43FF2DD3"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75519F5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575A731E"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is a system in place to define the competency requirements for plant operators including any high-risk license to operate the specific item of plant. A combination of licences, formal training through an RTO and a verification of competency process may be required to operate some pieces of plant.</w:t>
            </w:r>
          </w:p>
        </w:tc>
      </w:tr>
      <w:tr w:rsidR="005A5A88" w:rsidRPr="00293FFA" w14:paraId="477F447B"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F8DCF05"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E4BC4B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6BC6686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35A06C5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Current or previous high-risk licence.</w:t>
            </w:r>
          </w:p>
          <w:p w14:paraId="666A45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Defined competency requirements.</w:t>
            </w:r>
          </w:p>
          <w:p w14:paraId="15F7AE9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register/record.</w:t>
            </w:r>
          </w:p>
          <w:p w14:paraId="59F282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needs analysis.</w:t>
            </w:r>
          </w:p>
        </w:tc>
      </w:tr>
    </w:tbl>
    <w:p w14:paraId="78730CB4" w14:textId="77777777" w:rsidR="005A5A88" w:rsidRDefault="005A5A88" w:rsidP="005A5A88">
      <w:pPr>
        <w:spacing w:after="0"/>
      </w:pPr>
    </w:p>
    <w:tbl>
      <w:tblPr>
        <w:tblStyle w:val="EducationTable"/>
        <w:tblW w:w="5000" w:type="pct"/>
        <w:tblLook w:val="01E0" w:firstRow="1" w:lastRow="1" w:firstColumn="1" w:lastColumn="1" w:noHBand="0" w:noVBand="0"/>
        <w:tblCaption w:val="H16.9"/>
      </w:tblPr>
      <w:tblGrid>
        <w:gridCol w:w="1124"/>
        <w:gridCol w:w="12289"/>
      </w:tblGrid>
      <w:tr w:rsidR="005A5A88" w:rsidRPr="00293FFA" w14:paraId="5CF382F8"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0BB566A" w14:textId="77777777" w:rsidR="005A5A88" w:rsidRPr="003D1C5E" w:rsidRDefault="005A5A88" w:rsidP="005A5A88">
            <w:pPr>
              <w:pStyle w:val="Heading3"/>
              <w:outlineLvl w:val="2"/>
              <w:rPr>
                <w:b/>
              </w:rPr>
            </w:pPr>
            <w:r w:rsidRPr="003D1C5E">
              <w:rPr>
                <w:b/>
              </w:rPr>
              <w:t>H16.9</w:t>
            </w:r>
          </w:p>
        </w:tc>
        <w:tc>
          <w:tcPr>
            <w:tcW w:w="4581" w:type="pct"/>
          </w:tcPr>
          <w:p w14:paraId="5DEF189E"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there is an inspection program that is specific to the needs of the type of mobile plant, taking into account:</w:t>
            </w:r>
          </w:p>
          <w:p w14:paraId="389045D5"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regulatory inspections and registration;</w:t>
            </w:r>
          </w:p>
          <w:p w14:paraId="11D3CD74"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manufacturers’ inspection requirements;</w:t>
            </w:r>
          </w:p>
          <w:p w14:paraId="057DA327" w14:textId="77777777" w:rsidR="005A5A88" w:rsidRPr="003D1C5E" w:rsidRDefault="005A5A88" w:rsidP="00E05213">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pre-start inspections; and</w:t>
            </w:r>
          </w:p>
          <w:p w14:paraId="3FE8B1A3" w14:textId="77777777" w:rsidR="005A5A88" w:rsidRPr="003D1C5E" w:rsidRDefault="005A5A88" w:rsidP="00473297">
            <w:pPr>
              <w:pStyle w:val="Heading3"/>
              <w:numPr>
                <w:ilvl w:val="0"/>
                <w:numId w:val="108"/>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3D1C5E">
              <w:rPr>
                <w:b/>
              </w:rPr>
              <w:t>commissioning prior to use on</w:t>
            </w:r>
            <w:r w:rsidR="00473297">
              <w:rPr>
                <w:b/>
              </w:rPr>
              <w:t xml:space="preserve"> </w:t>
            </w:r>
            <w:r w:rsidRPr="003D1C5E">
              <w:rPr>
                <w:b/>
              </w:rPr>
              <w:t>site.</w:t>
            </w:r>
          </w:p>
        </w:tc>
      </w:tr>
      <w:tr w:rsidR="005A5A88" w:rsidRPr="00293FFA" w14:paraId="322CA1A5"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4F44C3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B1DD2C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 plant is inspected at defined frequencies in accordance with the manufacturer and legislative requirements, with commissioning inspections completed prior to use on the project.</w:t>
            </w:r>
          </w:p>
        </w:tc>
      </w:tr>
      <w:tr w:rsidR="005A5A88" w:rsidRPr="00293FFA" w14:paraId="53819CF5"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541FFFE"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0006B74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B2BA8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0FAB61D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Manufacturers’ Manuals.</w:t>
            </w:r>
          </w:p>
          <w:p w14:paraId="3CD4E8B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induction process.</w:t>
            </w:r>
          </w:p>
          <w:p w14:paraId="4EF19BF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Pre-start inspection.</w:t>
            </w:r>
          </w:p>
          <w:p w14:paraId="25FA000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schedule.</w:t>
            </w:r>
          </w:p>
          <w:p w14:paraId="02DF81C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2E6F46AA"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7DF6A233" w14:textId="77777777" w:rsidR="005A5A88" w:rsidRDefault="005A5A88" w:rsidP="005A5A88">
      <w:pPr>
        <w:spacing w:after="0"/>
      </w:pPr>
    </w:p>
    <w:tbl>
      <w:tblPr>
        <w:tblStyle w:val="EducationTable"/>
        <w:tblW w:w="5000" w:type="pct"/>
        <w:tblLook w:val="01E0" w:firstRow="1" w:lastRow="1" w:firstColumn="1" w:lastColumn="1" w:noHBand="0" w:noVBand="0"/>
        <w:tblCaption w:val="H16.10"/>
      </w:tblPr>
      <w:tblGrid>
        <w:gridCol w:w="1124"/>
        <w:gridCol w:w="12289"/>
      </w:tblGrid>
      <w:tr w:rsidR="005A5A88" w:rsidRPr="00293FFA" w14:paraId="6A75269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9B97270" w14:textId="77777777" w:rsidR="005A5A88" w:rsidRPr="003D1C5E" w:rsidRDefault="005A5A88" w:rsidP="005A5A88">
            <w:pPr>
              <w:pStyle w:val="Heading3"/>
              <w:outlineLvl w:val="2"/>
              <w:rPr>
                <w:b/>
              </w:rPr>
            </w:pPr>
            <w:r w:rsidRPr="003D1C5E">
              <w:rPr>
                <w:b/>
              </w:rPr>
              <w:t>H16.10</w:t>
            </w:r>
          </w:p>
        </w:tc>
        <w:tc>
          <w:tcPr>
            <w:tcW w:w="4581" w:type="pct"/>
          </w:tcPr>
          <w:p w14:paraId="5A6832E3" w14:textId="77777777" w:rsidR="005A5A88" w:rsidRPr="003D1C5E"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3D1C5E">
              <w:rPr>
                <w:b/>
              </w:rPr>
              <w:t>The system ensures that there is a process for the ongoing maintenance of mobile plant.</w:t>
            </w:r>
          </w:p>
        </w:tc>
      </w:tr>
      <w:tr w:rsidR="005A5A88" w:rsidRPr="00293FFA" w14:paraId="0DABE70B" w14:textId="77777777" w:rsidTr="003D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B55B5C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22AC3F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all required maintenance is scheduled and carried out on plant in accordance with the manufacturers’ requirements and relevant legislation, codes of practice and Australian standards.</w:t>
            </w:r>
          </w:p>
        </w:tc>
      </w:tr>
      <w:tr w:rsidR="005A5A88" w:rsidRPr="00293FFA" w14:paraId="2ADE3350" w14:textId="77777777" w:rsidTr="003D1C5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6CB597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233836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5D45764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4CD6D2B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maintenance records.</w:t>
            </w:r>
          </w:p>
          <w:p w14:paraId="685F73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 Register.</w:t>
            </w:r>
          </w:p>
          <w:p w14:paraId="30EA62D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Log of hours/maintenance frequencies.</w:t>
            </w:r>
          </w:p>
        </w:tc>
      </w:tr>
    </w:tbl>
    <w:p w14:paraId="296344CD" w14:textId="77777777" w:rsidR="005A5A88" w:rsidRDefault="005A5A88" w:rsidP="005A5A88">
      <w:pPr>
        <w:spacing w:after="0"/>
      </w:pPr>
    </w:p>
    <w:tbl>
      <w:tblPr>
        <w:tblStyle w:val="EducationTable"/>
        <w:tblW w:w="5000" w:type="pct"/>
        <w:tblLook w:val="01E0" w:firstRow="1" w:lastRow="1" w:firstColumn="1" w:lastColumn="1" w:noHBand="0" w:noVBand="0"/>
        <w:tblCaption w:val="H16.11"/>
      </w:tblPr>
      <w:tblGrid>
        <w:gridCol w:w="1124"/>
        <w:gridCol w:w="12289"/>
      </w:tblGrid>
      <w:tr w:rsidR="005A5A88" w:rsidRPr="00293FFA" w14:paraId="2F029530"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05343EA" w14:textId="77777777" w:rsidR="005A5A88" w:rsidRPr="0065489B" w:rsidRDefault="005A5A88" w:rsidP="005A5A88">
            <w:pPr>
              <w:pStyle w:val="Heading3"/>
              <w:outlineLvl w:val="2"/>
              <w:rPr>
                <w:b/>
              </w:rPr>
            </w:pPr>
            <w:r w:rsidRPr="0065489B">
              <w:rPr>
                <w:b/>
              </w:rPr>
              <w:t>H16.11</w:t>
            </w:r>
          </w:p>
        </w:tc>
        <w:tc>
          <w:tcPr>
            <w:tcW w:w="4581" w:type="pct"/>
          </w:tcPr>
          <w:p w14:paraId="756140DF"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that emergency procedures are established specific to the scope of works.</w:t>
            </w:r>
          </w:p>
        </w:tc>
      </w:tr>
      <w:tr w:rsidR="005A5A88" w:rsidRPr="00293FFA" w14:paraId="2DF4D9F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2214C1"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82DA12"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plant and plant operation on the project.</w:t>
            </w:r>
          </w:p>
        </w:tc>
      </w:tr>
      <w:tr w:rsidR="005A5A88" w:rsidRPr="00293FFA" w14:paraId="39925AAE"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55A3152"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022DBC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2457061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Plant-specific emergency requirements.</w:t>
            </w:r>
          </w:p>
        </w:tc>
      </w:tr>
    </w:tbl>
    <w:p w14:paraId="3EAD9E60" w14:textId="77777777" w:rsidR="005A5A88" w:rsidRDefault="005A5A88" w:rsidP="005A5A88">
      <w:pPr>
        <w:spacing w:after="0"/>
      </w:pPr>
    </w:p>
    <w:tbl>
      <w:tblPr>
        <w:tblStyle w:val="EducationTable"/>
        <w:tblW w:w="5000" w:type="pct"/>
        <w:tblLook w:val="01E0" w:firstRow="1" w:lastRow="1" w:firstColumn="1" w:lastColumn="1" w:noHBand="0" w:noVBand="0"/>
        <w:tblCaption w:val="H16.10"/>
      </w:tblPr>
      <w:tblGrid>
        <w:gridCol w:w="1124"/>
        <w:gridCol w:w="12289"/>
      </w:tblGrid>
      <w:tr w:rsidR="005A5A88" w:rsidRPr="00293FFA" w14:paraId="49DBAD0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5A1A88F" w14:textId="77777777" w:rsidR="005A5A88" w:rsidRPr="0065489B" w:rsidRDefault="005A5A88" w:rsidP="00217778">
            <w:pPr>
              <w:pStyle w:val="Heading3"/>
              <w:outlineLvl w:val="2"/>
              <w:rPr>
                <w:b/>
              </w:rPr>
            </w:pPr>
            <w:r w:rsidRPr="0065489B">
              <w:rPr>
                <w:b/>
              </w:rPr>
              <w:t>H16.1</w:t>
            </w:r>
            <w:r w:rsidR="00217778">
              <w:rPr>
                <w:b/>
              </w:rPr>
              <w:t>2</w:t>
            </w:r>
          </w:p>
        </w:tc>
        <w:tc>
          <w:tcPr>
            <w:tcW w:w="4581" w:type="pct"/>
          </w:tcPr>
          <w:p w14:paraId="45CC4E11"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0B89D0FE" w14:textId="77777777" w:rsidR="005A5A88" w:rsidRDefault="005A5A88" w:rsidP="005A5A88">
      <w:pPr>
        <w:spacing w:after="0"/>
      </w:pPr>
    </w:p>
    <w:p w14:paraId="412365E2" w14:textId="77777777" w:rsidR="005A5A88" w:rsidRDefault="005A5A88" w:rsidP="005A5A88">
      <w:pPr>
        <w:pStyle w:val="Heading2"/>
      </w:pPr>
      <w:bookmarkStart w:id="55" w:name="_Toc86234140"/>
      <w:r w:rsidRPr="00D96352">
        <w:t>H17</w:t>
      </w:r>
      <w:r w:rsidRPr="00D96352">
        <w:tab/>
        <w:t>Artificial Extremes of Temperature</w:t>
      </w:r>
      <w:bookmarkEnd w:id="55"/>
    </w:p>
    <w:tbl>
      <w:tblPr>
        <w:tblStyle w:val="EducationTable"/>
        <w:tblW w:w="5000" w:type="pct"/>
        <w:tblLook w:val="01E0" w:firstRow="1" w:lastRow="1" w:firstColumn="1" w:lastColumn="1" w:noHBand="0" w:noVBand="0"/>
        <w:tblCaption w:val="H17.1"/>
      </w:tblPr>
      <w:tblGrid>
        <w:gridCol w:w="1124"/>
        <w:gridCol w:w="12289"/>
      </w:tblGrid>
      <w:tr w:rsidR="005A5A88" w:rsidRPr="00293FFA" w14:paraId="5AAFAF6B"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6085F21" w14:textId="77777777" w:rsidR="005A5A88" w:rsidRPr="0065489B" w:rsidRDefault="005A5A88" w:rsidP="005A5A88">
            <w:pPr>
              <w:pStyle w:val="Heading3"/>
              <w:outlineLvl w:val="2"/>
              <w:rPr>
                <w:b/>
              </w:rPr>
            </w:pPr>
            <w:r w:rsidRPr="0065489B">
              <w:rPr>
                <w:b/>
              </w:rPr>
              <w:t>H17.1</w:t>
            </w:r>
          </w:p>
        </w:tc>
        <w:tc>
          <w:tcPr>
            <w:tcW w:w="4581" w:type="pct"/>
          </w:tcPr>
          <w:p w14:paraId="0A36282B"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risks associated with artificial extremes of temperature are identified, assessed and controlled in accordance with the Hierarchy of Control.</w:t>
            </w:r>
          </w:p>
        </w:tc>
      </w:tr>
      <w:tr w:rsidR="005A5A88" w:rsidRPr="00293FFA" w14:paraId="18AFDB60"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20E985BF"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9BCBD1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artificial extremes of temperature are present, and implement controls consistent with the Hierarchy of Control.</w:t>
            </w:r>
          </w:p>
        </w:tc>
      </w:tr>
      <w:tr w:rsidR="005A5A88" w:rsidRPr="00293FFA" w14:paraId="58848CE1"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D7FC38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97DAB4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051F84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252A081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701D749E" w14:textId="77777777" w:rsidR="005A5A88" w:rsidRDefault="005A5A88" w:rsidP="005A5A88">
      <w:pPr>
        <w:spacing w:after="0"/>
      </w:pPr>
    </w:p>
    <w:tbl>
      <w:tblPr>
        <w:tblStyle w:val="EducationTable"/>
        <w:tblW w:w="5000" w:type="pct"/>
        <w:tblLook w:val="01E0" w:firstRow="1" w:lastRow="1" w:firstColumn="1" w:lastColumn="1" w:noHBand="0" w:noVBand="0"/>
        <w:tblCaption w:val="H17.2"/>
      </w:tblPr>
      <w:tblGrid>
        <w:gridCol w:w="1124"/>
        <w:gridCol w:w="12289"/>
      </w:tblGrid>
      <w:tr w:rsidR="005A5A88" w:rsidRPr="00293FFA" w14:paraId="17406A1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50FCC48" w14:textId="77777777" w:rsidR="005A5A88" w:rsidRPr="0065489B" w:rsidRDefault="005A5A88" w:rsidP="005A5A88">
            <w:pPr>
              <w:pStyle w:val="Heading3"/>
              <w:outlineLvl w:val="2"/>
              <w:rPr>
                <w:b/>
              </w:rPr>
            </w:pPr>
            <w:r w:rsidRPr="0065489B">
              <w:rPr>
                <w:b/>
              </w:rPr>
              <w:t>H17.2</w:t>
            </w:r>
          </w:p>
        </w:tc>
        <w:tc>
          <w:tcPr>
            <w:tcW w:w="4581" w:type="pct"/>
          </w:tcPr>
          <w:p w14:paraId="3A1CBBCD"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Safe systems of work have been developed taking into account the typical ambient conditions including:</w:t>
            </w:r>
          </w:p>
          <w:p w14:paraId="7B5D728C"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nature of the work;</w:t>
            </w:r>
          </w:p>
          <w:p w14:paraId="4B006536"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environmental conditions at the time of work; and</w:t>
            </w:r>
          </w:p>
          <w:p w14:paraId="6937A84C" w14:textId="77777777" w:rsidR="005A5A88" w:rsidRPr="0065489B" w:rsidRDefault="005A5A88" w:rsidP="00E05213">
            <w:pPr>
              <w:pStyle w:val="Heading3"/>
              <w:numPr>
                <w:ilvl w:val="0"/>
                <w:numId w:val="109"/>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any PPE, shelter, amenities or other equipment specific to the risks identified.</w:t>
            </w:r>
          </w:p>
        </w:tc>
      </w:tr>
      <w:tr w:rsidR="005A5A88" w:rsidRPr="00293FFA" w14:paraId="6F3EA1FF"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D32BF36"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EDE3FB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there are safe systems of work developed to manage works in artificial extremes of temperature, including evaluation of the type of works being undertaken and the impact that the conditions will have on workers undertaking the works.</w:t>
            </w:r>
          </w:p>
        </w:tc>
      </w:tr>
      <w:tr w:rsidR="005A5A88" w:rsidRPr="00293FFA" w14:paraId="5DC9FA2C"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0D9AA0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495C81B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7CE94C0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Monitoring of environmental conditions.</w:t>
            </w:r>
          </w:p>
          <w:p w14:paraId="1D15AC3D"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37D6CF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Fatigue management strategy/process.</w:t>
            </w:r>
          </w:p>
        </w:tc>
      </w:tr>
    </w:tbl>
    <w:p w14:paraId="288F5DE6" w14:textId="77777777" w:rsidR="005A5A88" w:rsidRDefault="005A5A88" w:rsidP="005A5A88">
      <w:pPr>
        <w:spacing w:after="0"/>
      </w:pPr>
    </w:p>
    <w:tbl>
      <w:tblPr>
        <w:tblStyle w:val="EducationTable"/>
        <w:tblW w:w="5000" w:type="pct"/>
        <w:tblLook w:val="01E0" w:firstRow="1" w:lastRow="1" w:firstColumn="1" w:lastColumn="1" w:noHBand="0" w:noVBand="0"/>
        <w:tblCaption w:val="H17.3"/>
      </w:tblPr>
      <w:tblGrid>
        <w:gridCol w:w="1124"/>
        <w:gridCol w:w="12289"/>
      </w:tblGrid>
      <w:tr w:rsidR="005A5A88" w:rsidRPr="00293FFA" w14:paraId="216DEBF5"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F121A52" w14:textId="77777777" w:rsidR="005A5A88" w:rsidRPr="0065489B" w:rsidRDefault="005A5A88" w:rsidP="005A5A88">
            <w:pPr>
              <w:pStyle w:val="Heading3"/>
              <w:outlineLvl w:val="2"/>
              <w:rPr>
                <w:b/>
              </w:rPr>
            </w:pPr>
            <w:r w:rsidRPr="0065489B">
              <w:rPr>
                <w:b/>
              </w:rPr>
              <w:t>H17.3</w:t>
            </w:r>
          </w:p>
        </w:tc>
        <w:tc>
          <w:tcPr>
            <w:tcW w:w="4581" w:type="pct"/>
          </w:tcPr>
          <w:p w14:paraId="1488867F"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Safe systems of work have been developed taking into account potential exposure levels including: </w:t>
            </w:r>
          </w:p>
          <w:p w14:paraId="549C6D48"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methods of measurement; </w:t>
            </w:r>
          </w:p>
          <w:p w14:paraId="10195760"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nature of the work;</w:t>
            </w:r>
          </w:p>
          <w:p w14:paraId="3739A6C9"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the duration of the exposure; and </w:t>
            </w:r>
          </w:p>
          <w:p w14:paraId="39C04D9A" w14:textId="77777777" w:rsidR="005A5A88" w:rsidRPr="0065489B" w:rsidRDefault="005A5A88" w:rsidP="00E05213">
            <w:pPr>
              <w:pStyle w:val="Heading3"/>
              <w:numPr>
                <w:ilvl w:val="0"/>
                <w:numId w:val="110"/>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number of workers exposed.</w:t>
            </w:r>
          </w:p>
        </w:tc>
      </w:tr>
      <w:tr w:rsidR="005A5A88" w:rsidRPr="00293FFA" w14:paraId="60DC638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101D5C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0E72B026"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identify and measure the extremes of temperature to determine the exposure levels in accordance with the relevant workplace exposure standards and sampling techniques.</w:t>
            </w:r>
          </w:p>
        </w:tc>
      </w:tr>
      <w:tr w:rsidR="005A5A88" w:rsidRPr="00293FFA" w14:paraId="5642C920"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1E2A44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6EC441A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Temperature range is identified.</w:t>
            </w:r>
          </w:p>
          <w:p w14:paraId="7A16AC8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Exposure limits are measured and evaluated against workplace exposure standards.</w:t>
            </w:r>
          </w:p>
          <w:p w14:paraId="52E5D5A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tc>
      </w:tr>
    </w:tbl>
    <w:p w14:paraId="5B2ABFD1"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120DA40C" w14:textId="77777777" w:rsidR="005A5A88" w:rsidRDefault="005A5A88" w:rsidP="005A5A88">
      <w:pPr>
        <w:spacing w:after="0"/>
      </w:pPr>
    </w:p>
    <w:tbl>
      <w:tblPr>
        <w:tblStyle w:val="EducationTable"/>
        <w:tblW w:w="5000" w:type="pct"/>
        <w:tblLook w:val="01E0" w:firstRow="1" w:lastRow="1" w:firstColumn="1" w:lastColumn="1" w:noHBand="0" w:noVBand="0"/>
        <w:tblCaption w:val="H17.4"/>
      </w:tblPr>
      <w:tblGrid>
        <w:gridCol w:w="1124"/>
        <w:gridCol w:w="12289"/>
      </w:tblGrid>
      <w:tr w:rsidR="005A5A88" w:rsidRPr="00293FFA" w14:paraId="4C2F1F0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305B2226" w14:textId="77777777" w:rsidR="005A5A88" w:rsidRPr="0065489B" w:rsidRDefault="005A5A88" w:rsidP="005A5A88">
            <w:pPr>
              <w:pStyle w:val="Heading3"/>
              <w:outlineLvl w:val="2"/>
              <w:rPr>
                <w:b/>
              </w:rPr>
            </w:pPr>
            <w:r w:rsidRPr="0065489B">
              <w:rPr>
                <w:b/>
              </w:rPr>
              <w:t>H17.4</w:t>
            </w:r>
          </w:p>
        </w:tc>
        <w:tc>
          <w:tcPr>
            <w:tcW w:w="4581" w:type="pct"/>
          </w:tcPr>
          <w:p w14:paraId="3339D1B7"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that emergency procedures are established specific to the scope of works.</w:t>
            </w:r>
          </w:p>
        </w:tc>
      </w:tr>
      <w:tr w:rsidR="005A5A88" w:rsidRPr="00293FFA" w14:paraId="59FE6540"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46C5A582"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76B49E4"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extremes of temperature on the project.</w:t>
            </w:r>
          </w:p>
        </w:tc>
      </w:tr>
      <w:tr w:rsidR="005A5A88" w:rsidRPr="00293FFA" w14:paraId="2631F7C9"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0F7F35A6"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1E39DC47"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2CC4416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Environmental monitoring.</w:t>
            </w:r>
          </w:p>
          <w:p w14:paraId="000DA2F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Alarm systems.</w:t>
            </w:r>
          </w:p>
        </w:tc>
      </w:tr>
    </w:tbl>
    <w:p w14:paraId="65FB9EE1" w14:textId="77777777" w:rsidR="005A5A88" w:rsidRDefault="005A5A88" w:rsidP="005A5A88">
      <w:pPr>
        <w:spacing w:after="0"/>
      </w:pPr>
    </w:p>
    <w:tbl>
      <w:tblPr>
        <w:tblStyle w:val="EducationTable"/>
        <w:tblW w:w="5000" w:type="pct"/>
        <w:tblLook w:val="01E0" w:firstRow="1" w:lastRow="1" w:firstColumn="1" w:lastColumn="1" w:noHBand="0" w:noVBand="0"/>
        <w:tblCaption w:val="H17.5"/>
      </w:tblPr>
      <w:tblGrid>
        <w:gridCol w:w="1124"/>
        <w:gridCol w:w="12289"/>
      </w:tblGrid>
      <w:tr w:rsidR="005A5A88" w:rsidRPr="00293FFA" w14:paraId="51872E39"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010B0272" w14:textId="77777777" w:rsidR="005A5A88" w:rsidRPr="0065489B" w:rsidRDefault="005A5A88" w:rsidP="005A5A88">
            <w:pPr>
              <w:pStyle w:val="Heading3"/>
              <w:outlineLvl w:val="2"/>
              <w:rPr>
                <w:b/>
              </w:rPr>
            </w:pPr>
            <w:r w:rsidRPr="0065489B">
              <w:rPr>
                <w:b/>
              </w:rPr>
              <w:t>H17.5</w:t>
            </w:r>
          </w:p>
        </w:tc>
        <w:tc>
          <w:tcPr>
            <w:tcW w:w="4581" w:type="pct"/>
          </w:tcPr>
          <w:p w14:paraId="1E6987B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4A052A65" w14:textId="77777777" w:rsidR="005A5A88" w:rsidRDefault="005A5A88" w:rsidP="005A5A88">
      <w:pPr>
        <w:spacing w:after="0"/>
      </w:pPr>
    </w:p>
    <w:p w14:paraId="43383337" w14:textId="77777777" w:rsidR="005A5A88" w:rsidRDefault="005A5A88" w:rsidP="005A5A88">
      <w:pPr>
        <w:pStyle w:val="Heading2"/>
      </w:pPr>
      <w:bookmarkStart w:id="56" w:name="_Toc86234141"/>
      <w:r w:rsidRPr="00D96352">
        <w:t>H18</w:t>
      </w:r>
      <w:r w:rsidRPr="00D96352">
        <w:tab/>
        <w:t>Diving</w:t>
      </w:r>
      <w:bookmarkEnd w:id="56"/>
    </w:p>
    <w:tbl>
      <w:tblPr>
        <w:tblStyle w:val="EducationTable"/>
        <w:tblW w:w="5000" w:type="pct"/>
        <w:tblLook w:val="01E0" w:firstRow="1" w:lastRow="1" w:firstColumn="1" w:lastColumn="1" w:noHBand="0" w:noVBand="0"/>
        <w:tblCaption w:val="H18.1"/>
      </w:tblPr>
      <w:tblGrid>
        <w:gridCol w:w="1124"/>
        <w:gridCol w:w="12289"/>
      </w:tblGrid>
      <w:tr w:rsidR="005A5A88" w:rsidRPr="00293FFA" w14:paraId="0F3565A4"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E11AC9B" w14:textId="77777777" w:rsidR="005A5A88" w:rsidRPr="0065489B" w:rsidRDefault="005A5A88" w:rsidP="005A5A88">
            <w:pPr>
              <w:pStyle w:val="Heading3"/>
              <w:outlineLvl w:val="2"/>
              <w:rPr>
                <w:b/>
              </w:rPr>
            </w:pPr>
            <w:r w:rsidRPr="0065489B">
              <w:rPr>
                <w:b/>
              </w:rPr>
              <w:t>H18.1</w:t>
            </w:r>
          </w:p>
        </w:tc>
        <w:tc>
          <w:tcPr>
            <w:tcW w:w="4581" w:type="pct"/>
          </w:tcPr>
          <w:p w14:paraId="6717982A"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risks associated with diving works are identified, assessed and controlled in accordance with the Hierarchy of Control.</w:t>
            </w:r>
          </w:p>
        </w:tc>
      </w:tr>
      <w:tr w:rsidR="005A5A88" w:rsidRPr="00293FFA" w14:paraId="328A4C3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E890B04"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A78420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diving works are undertaken, and implement controls consistent with the Hierarchy of Control.</w:t>
            </w:r>
          </w:p>
        </w:tc>
      </w:tr>
      <w:tr w:rsidR="005A5A88" w:rsidRPr="00293FFA" w14:paraId="43399DF8"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E9A472C"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FA94C7B"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1CE8014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 for works that include the high-risk activities.</w:t>
            </w:r>
          </w:p>
          <w:p w14:paraId="0B8688C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146E19F9" w14:textId="77777777" w:rsidR="001B4AC0" w:rsidRDefault="001B4AC0" w:rsidP="005A5A88">
      <w:pPr>
        <w:spacing w:after="0"/>
        <w:sectPr w:rsidR="001B4AC0" w:rsidSect="00A3555C">
          <w:pgSz w:w="16838" w:h="11906" w:orient="landscape"/>
          <w:pgMar w:top="1440" w:right="1985" w:bottom="1440" w:left="1440" w:header="708" w:footer="1011" w:gutter="0"/>
          <w:cols w:space="708"/>
          <w:docGrid w:linePitch="360"/>
        </w:sectPr>
      </w:pPr>
    </w:p>
    <w:p w14:paraId="5EE727FE" w14:textId="77777777" w:rsidR="005A5A88" w:rsidRDefault="005A5A88" w:rsidP="005A5A88">
      <w:pPr>
        <w:spacing w:after="0"/>
      </w:pPr>
    </w:p>
    <w:tbl>
      <w:tblPr>
        <w:tblStyle w:val="EducationTable"/>
        <w:tblW w:w="5000" w:type="pct"/>
        <w:tblLook w:val="01E0" w:firstRow="1" w:lastRow="1" w:firstColumn="1" w:lastColumn="1" w:noHBand="0" w:noVBand="0"/>
        <w:tblCaption w:val="H18.2"/>
      </w:tblPr>
      <w:tblGrid>
        <w:gridCol w:w="1124"/>
        <w:gridCol w:w="12289"/>
      </w:tblGrid>
      <w:tr w:rsidR="005A5A88" w:rsidRPr="00293FFA" w14:paraId="57728818"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64F62080" w14:textId="77777777" w:rsidR="005A5A88" w:rsidRPr="0065489B" w:rsidRDefault="005A5A88" w:rsidP="005A5A88">
            <w:pPr>
              <w:pStyle w:val="Heading3"/>
              <w:outlineLvl w:val="2"/>
              <w:rPr>
                <w:b/>
              </w:rPr>
            </w:pPr>
            <w:r w:rsidRPr="0065489B">
              <w:rPr>
                <w:b/>
              </w:rPr>
              <w:t>H18.2</w:t>
            </w:r>
          </w:p>
        </w:tc>
        <w:tc>
          <w:tcPr>
            <w:tcW w:w="4581" w:type="pct"/>
          </w:tcPr>
          <w:p w14:paraId="5149B78C"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Safe systems of work have been developed taking into account:</w:t>
            </w:r>
          </w:p>
          <w:p w14:paraId="14136907"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qualification and fitness of divers as aligned to the scope of works;</w:t>
            </w:r>
          </w:p>
          <w:p w14:paraId="47B0EBFD"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diving equipment and breathing gas used;</w:t>
            </w:r>
          </w:p>
          <w:p w14:paraId="695A1675"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depth and duration of the dive;</w:t>
            </w:r>
          </w:p>
          <w:p w14:paraId="401C86A2"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decompression schedule; and </w:t>
            </w:r>
          </w:p>
          <w:p w14:paraId="2165BF8F" w14:textId="77777777" w:rsidR="005A5A88" w:rsidRPr="0065489B" w:rsidRDefault="005A5A88" w:rsidP="00E05213">
            <w:pPr>
              <w:pStyle w:val="Heading3"/>
              <w:numPr>
                <w:ilvl w:val="0"/>
                <w:numId w:val="111"/>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tools to be used. </w:t>
            </w:r>
          </w:p>
        </w:tc>
      </w:tr>
      <w:tr w:rsidR="005A5A88" w:rsidRPr="00293FFA" w14:paraId="665153AA"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FDBF4EE"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450441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safe systems of work are developed to manage the diving operations and required equipment, including confirmation of the capability of divers.</w:t>
            </w:r>
          </w:p>
        </w:tc>
      </w:tr>
      <w:tr w:rsidR="005A5A88" w:rsidRPr="00293FFA" w14:paraId="60BA8CD8"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9037FC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76496854"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Plan.</w:t>
            </w:r>
          </w:p>
          <w:p w14:paraId="79344E7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Training records.</w:t>
            </w:r>
          </w:p>
          <w:p w14:paraId="66B2C6B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Fitness assessment/Pre-employment medical record.</w:t>
            </w:r>
          </w:p>
          <w:p w14:paraId="737EC0E2"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equipment register/test records.</w:t>
            </w:r>
          </w:p>
        </w:tc>
      </w:tr>
    </w:tbl>
    <w:p w14:paraId="6FBA264A" w14:textId="77777777" w:rsidR="005A5A88" w:rsidRDefault="005A5A88" w:rsidP="005A5A88">
      <w:pPr>
        <w:spacing w:after="0"/>
      </w:pPr>
    </w:p>
    <w:tbl>
      <w:tblPr>
        <w:tblStyle w:val="EducationTable"/>
        <w:tblW w:w="5000" w:type="pct"/>
        <w:tblLook w:val="01E0" w:firstRow="1" w:lastRow="1" w:firstColumn="1" w:lastColumn="1" w:noHBand="0" w:noVBand="0"/>
        <w:tblCaption w:val="H18.3"/>
      </w:tblPr>
      <w:tblGrid>
        <w:gridCol w:w="1124"/>
        <w:gridCol w:w="12289"/>
      </w:tblGrid>
      <w:tr w:rsidR="005A5A88" w:rsidRPr="00293FFA" w14:paraId="6D5B498C"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35BCD55" w14:textId="77777777" w:rsidR="005A5A88" w:rsidRPr="0065489B" w:rsidRDefault="005A5A88" w:rsidP="005A5A88">
            <w:pPr>
              <w:pStyle w:val="Heading3"/>
              <w:outlineLvl w:val="2"/>
              <w:rPr>
                <w:b/>
              </w:rPr>
            </w:pPr>
            <w:r w:rsidRPr="0065489B">
              <w:rPr>
                <w:b/>
              </w:rPr>
              <w:t>H18.3</w:t>
            </w:r>
          </w:p>
        </w:tc>
        <w:tc>
          <w:tcPr>
            <w:tcW w:w="4581" w:type="pct"/>
          </w:tcPr>
          <w:p w14:paraId="03E117D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continual monitoring of associated hazards e.g. water conditions, tides and weather.</w:t>
            </w:r>
          </w:p>
        </w:tc>
      </w:tr>
      <w:tr w:rsidR="005A5A88" w:rsidRPr="00293FFA" w14:paraId="3742E7A4"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2216888"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6B4202B"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hazards associated that may affect the diving operations are monitored and managed.</w:t>
            </w:r>
          </w:p>
        </w:tc>
      </w:tr>
      <w:tr w:rsidR="005A5A88" w:rsidRPr="00293FFA" w14:paraId="3F0F4505"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CBD462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438721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Dive Plan.</w:t>
            </w:r>
          </w:p>
          <w:p w14:paraId="247E0A9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alerts.</w:t>
            </w:r>
          </w:p>
          <w:p w14:paraId="12681C3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Liaison with marine authorities.</w:t>
            </w:r>
          </w:p>
        </w:tc>
      </w:tr>
    </w:tbl>
    <w:p w14:paraId="47D79EE4" w14:textId="77777777" w:rsidR="00473297" w:rsidRDefault="00473297" w:rsidP="005A5A88">
      <w:pPr>
        <w:spacing w:after="0"/>
        <w:sectPr w:rsidR="00473297" w:rsidSect="00A3555C">
          <w:pgSz w:w="16838" w:h="11906" w:orient="landscape"/>
          <w:pgMar w:top="1440" w:right="1985" w:bottom="1440" w:left="1440" w:header="708" w:footer="1011" w:gutter="0"/>
          <w:cols w:space="708"/>
          <w:docGrid w:linePitch="360"/>
        </w:sectPr>
      </w:pPr>
    </w:p>
    <w:p w14:paraId="35F77502" w14:textId="77777777" w:rsidR="005A5A88" w:rsidRDefault="005A5A88" w:rsidP="005A5A88">
      <w:pPr>
        <w:spacing w:after="0"/>
      </w:pPr>
    </w:p>
    <w:tbl>
      <w:tblPr>
        <w:tblStyle w:val="EducationTable"/>
        <w:tblW w:w="5000" w:type="pct"/>
        <w:tblLook w:val="01E0" w:firstRow="1" w:lastRow="1" w:firstColumn="1" w:lastColumn="1" w:noHBand="0" w:noVBand="0"/>
        <w:tblCaption w:val="H18.4"/>
      </w:tblPr>
      <w:tblGrid>
        <w:gridCol w:w="1124"/>
        <w:gridCol w:w="12289"/>
      </w:tblGrid>
      <w:tr w:rsidR="005A5A88" w:rsidRPr="00293FFA" w14:paraId="656C24F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150A1F1" w14:textId="77777777" w:rsidR="005A5A88" w:rsidRPr="0065489B" w:rsidRDefault="005A5A88" w:rsidP="005A5A88">
            <w:pPr>
              <w:pStyle w:val="Heading3"/>
              <w:outlineLvl w:val="2"/>
              <w:rPr>
                <w:b/>
              </w:rPr>
            </w:pPr>
            <w:r w:rsidRPr="0065489B">
              <w:rPr>
                <w:b/>
              </w:rPr>
              <w:t>H18.4</w:t>
            </w:r>
          </w:p>
        </w:tc>
        <w:tc>
          <w:tcPr>
            <w:tcW w:w="4581" w:type="pct"/>
          </w:tcPr>
          <w:p w14:paraId="3D61A10C"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that emergency procedures are established specific to the scope of works.</w:t>
            </w:r>
          </w:p>
        </w:tc>
      </w:tr>
      <w:tr w:rsidR="005A5A88" w:rsidRPr="00293FFA" w14:paraId="02FA4878"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00D42A19"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65FC44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diving operations.</w:t>
            </w:r>
          </w:p>
        </w:tc>
      </w:tr>
      <w:tr w:rsidR="005A5A88" w:rsidRPr="00293FFA" w14:paraId="438022EC"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56BACCA7" w14:textId="77777777" w:rsidR="005A5A88" w:rsidRPr="00293FFA" w:rsidRDefault="005A5A88" w:rsidP="005A5A88">
            <w:pPr>
              <w:rPr>
                <w:rFonts w:ascii="Calibri" w:hAnsi="Calibri" w:cs="Tahoma"/>
                <w:b w:val="0"/>
              </w:rPr>
            </w:pPr>
            <w:r>
              <w:br w:type="page"/>
            </w:r>
            <w:r w:rsidRPr="00293FFA">
              <w:rPr>
                <w:rFonts w:ascii="Calibri" w:hAnsi="Calibri" w:cs="Tahoma"/>
                <w:b w:val="0"/>
              </w:rPr>
              <w:t>Possible Evidence</w:t>
            </w:r>
          </w:p>
        </w:tc>
        <w:tc>
          <w:tcPr>
            <w:tcW w:w="4581" w:type="pct"/>
            <w:shd w:val="clear" w:color="auto" w:fill="F9DFE0"/>
          </w:tcPr>
          <w:p w14:paraId="574A113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4F824C35"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monitoring.</w:t>
            </w:r>
          </w:p>
          <w:p w14:paraId="54B26B1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Weather alert systems.</w:t>
            </w:r>
          </w:p>
          <w:p w14:paraId="5BC22E8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Marine authority alerts/liaison.</w:t>
            </w:r>
          </w:p>
        </w:tc>
      </w:tr>
    </w:tbl>
    <w:p w14:paraId="25C899D1" w14:textId="77777777" w:rsidR="005A5A88" w:rsidRDefault="005A5A88" w:rsidP="005A5A88">
      <w:pPr>
        <w:spacing w:after="0"/>
      </w:pPr>
    </w:p>
    <w:tbl>
      <w:tblPr>
        <w:tblStyle w:val="EducationTable"/>
        <w:tblW w:w="5000" w:type="pct"/>
        <w:tblLook w:val="01E0" w:firstRow="1" w:lastRow="1" w:firstColumn="1" w:lastColumn="1" w:noHBand="0" w:noVBand="0"/>
        <w:tblCaption w:val="H18.5"/>
      </w:tblPr>
      <w:tblGrid>
        <w:gridCol w:w="1124"/>
        <w:gridCol w:w="12289"/>
      </w:tblGrid>
      <w:tr w:rsidR="005A5A88" w:rsidRPr="00293FFA" w14:paraId="0FC661C7"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1BC1B7DA" w14:textId="77777777" w:rsidR="005A5A88" w:rsidRPr="0065489B" w:rsidRDefault="005A5A88" w:rsidP="005A5A88">
            <w:pPr>
              <w:pStyle w:val="Heading3"/>
              <w:outlineLvl w:val="2"/>
              <w:rPr>
                <w:b/>
              </w:rPr>
            </w:pPr>
            <w:r w:rsidRPr="0065489B">
              <w:rPr>
                <w:b/>
              </w:rPr>
              <w:t>H18.5</w:t>
            </w:r>
          </w:p>
        </w:tc>
        <w:tc>
          <w:tcPr>
            <w:tcW w:w="4581" w:type="pct"/>
          </w:tcPr>
          <w:p w14:paraId="71B6E043"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48A1D773" w14:textId="77777777" w:rsidR="005A5A88" w:rsidRDefault="005A5A88" w:rsidP="005A5A88">
      <w:pPr>
        <w:spacing w:after="0"/>
      </w:pPr>
    </w:p>
    <w:p w14:paraId="03D32D8C" w14:textId="77777777" w:rsidR="005A5A88" w:rsidRDefault="005A5A88" w:rsidP="005A5A88">
      <w:pPr>
        <w:pStyle w:val="Heading2"/>
      </w:pPr>
      <w:bookmarkStart w:id="57" w:name="_Toc86234142"/>
      <w:r w:rsidRPr="00D96352">
        <w:t>H19</w:t>
      </w:r>
      <w:r w:rsidRPr="00D96352">
        <w:tab/>
        <w:t>Construction Work In, Over or Adjacent to Water / Liquids Where Risk of Drowning</w:t>
      </w:r>
      <w:bookmarkEnd w:id="57"/>
    </w:p>
    <w:tbl>
      <w:tblPr>
        <w:tblStyle w:val="EducationTable"/>
        <w:tblW w:w="5000" w:type="pct"/>
        <w:tblLook w:val="01E0" w:firstRow="1" w:lastRow="1" w:firstColumn="1" w:lastColumn="1" w:noHBand="0" w:noVBand="0"/>
        <w:tblCaption w:val="H19.1"/>
      </w:tblPr>
      <w:tblGrid>
        <w:gridCol w:w="1124"/>
        <w:gridCol w:w="12289"/>
      </w:tblGrid>
      <w:tr w:rsidR="005A5A88" w:rsidRPr="00293FFA" w14:paraId="5A49C65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787145F" w14:textId="77777777" w:rsidR="005A5A88" w:rsidRPr="0065489B" w:rsidRDefault="005A5A88" w:rsidP="005A5A88">
            <w:pPr>
              <w:pStyle w:val="Heading3"/>
              <w:outlineLvl w:val="2"/>
              <w:rPr>
                <w:b/>
              </w:rPr>
            </w:pPr>
            <w:r w:rsidRPr="0065489B">
              <w:rPr>
                <w:b/>
              </w:rPr>
              <w:t>H19.1</w:t>
            </w:r>
          </w:p>
        </w:tc>
        <w:tc>
          <w:tcPr>
            <w:tcW w:w="4581" w:type="pct"/>
          </w:tcPr>
          <w:p w14:paraId="74256969"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risks associated with construction work in, over or adjacent to water/liquids where there is a risk of drowning have been identified, assessed and controlled in accordance with the Hierarchy of Control.</w:t>
            </w:r>
          </w:p>
        </w:tc>
      </w:tr>
      <w:tr w:rsidR="005A5A88" w:rsidRPr="00293FFA" w14:paraId="04FCCB3D"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B4C13A3"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109A27FD"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utilise the project HIRAC process to identify the potential activities on the project where works are undertaken in, over or adjacent to water/liquids where there is a risk of drowning, and implement controls consistent with the Hierarchy of Control.</w:t>
            </w:r>
          </w:p>
        </w:tc>
      </w:tr>
      <w:tr w:rsidR="005A5A88" w:rsidRPr="00293FFA" w14:paraId="224884FF"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10D8AB8"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F8FB173"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36976551"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SWMS.</w:t>
            </w:r>
          </w:p>
          <w:p w14:paraId="6916946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Controls are applied with due consideration of the Hierarchy of Control.</w:t>
            </w:r>
          </w:p>
        </w:tc>
      </w:tr>
    </w:tbl>
    <w:p w14:paraId="5322DFFC" w14:textId="77777777" w:rsidR="005A5A88" w:rsidRDefault="005A5A88" w:rsidP="005A5A88">
      <w:pPr>
        <w:spacing w:after="0"/>
      </w:pPr>
    </w:p>
    <w:tbl>
      <w:tblPr>
        <w:tblStyle w:val="EducationTable"/>
        <w:tblW w:w="5000" w:type="pct"/>
        <w:tblLook w:val="01E0" w:firstRow="1" w:lastRow="1" w:firstColumn="1" w:lastColumn="1" w:noHBand="0" w:noVBand="0"/>
        <w:tblCaption w:val="H19.2"/>
      </w:tblPr>
      <w:tblGrid>
        <w:gridCol w:w="1124"/>
        <w:gridCol w:w="12289"/>
      </w:tblGrid>
      <w:tr w:rsidR="005A5A88" w:rsidRPr="00293FFA" w14:paraId="55ED83D3"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7BF7ACF8" w14:textId="77777777" w:rsidR="005A5A88" w:rsidRPr="0065489B" w:rsidRDefault="005A5A88" w:rsidP="005A5A88">
            <w:pPr>
              <w:pStyle w:val="Heading3"/>
              <w:outlineLvl w:val="2"/>
              <w:rPr>
                <w:b/>
              </w:rPr>
            </w:pPr>
            <w:r w:rsidRPr="0065489B">
              <w:rPr>
                <w:b/>
              </w:rPr>
              <w:lastRenderedPageBreak/>
              <w:t>H19.2</w:t>
            </w:r>
          </w:p>
        </w:tc>
        <w:tc>
          <w:tcPr>
            <w:tcW w:w="4581" w:type="pct"/>
          </w:tcPr>
          <w:p w14:paraId="67B3B1E8"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Safe systems of work have been developed taking into account the:</w:t>
            </w:r>
          </w:p>
          <w:p w14:paraId="73BD0F62"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nature of the work;</w:t>
            </w:r>
          </w:p>
          <w:p w14:paraId="37041757"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use and inspection of buoyancy vests/personal floatation devices or other emergency equipment;</w:t>
            </w:r>
          </w:p>
          <w:p w14:paraId="33003E72"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 xml:space="preserve">communication and supervisory measures; </w:t>
            </w:r>
          </w:p>
          <w:p w14:paraId="2B686D16"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fall prevention measures; and</w:t>
            </w:r>
          </w:p>
          <w:p w14:paraId="602DBE61" w14:textId="77777777" w:rsidR="005A5A88" w:rsidRPr="0065489B" w:rsidRDefault="005A5A88" w:rsidP="00E05213">
            <w:pPr>
              <w:pStyle w:val="Heading3"/>
              <w:numPr>
                <w:ilvl w:val="0"/>
                <w:numId w:val="112"/>
              </w:numPr>
              <w:spacing w:before="60" w:after="60"/>
              <w:outlineLvl w:val="2"/>
              <w:cnfStyle w:val="100000000000" w:firstRow="1" w:lastRow="0" w:firstColumn="0" w:lastColumn="0" w:oddVBand="0" w:evenVBand="0" w:oddHBand="0" w:evenHBand="0" w:firstRowFirstColumn="0" w:firstRowLastColumn="0" w:lastRowFirstColumn="0" w:lastRowLastColumn="0"/>
              <w:rPr>
                <w:b/>
              </w:rPr>
            </w:pPr>
            <w:r w:rsidRPr="0065489B">
              <w:rPr>
                <w:b/>
              </w:rPr>
              <w:t>training of workers.</w:t>
            </w:r>
          </w:p>
        </w:tc>
      </w:tr>
      <w:tr w:rsidR="005A5A88" w:rsidRPr="00293FFA" w14:paraId="22CFC161"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13E727C5"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25ED7C8C"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there are safe systems of work to manage project works in, over or around water or liquids to prevent drowning.</w:t>
            </w:r>
          </w:p>
        </w:tc>
      </w:tr>
      <w:tr w:rsidR="005A5A88" w:rsidRPr="00293FFA" w14:paraId="36832FD4"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173A7AC3"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9843A1F"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Project Risk Assessment.</w:t>
            </w:r>
          </w:p>
          <w:p w14:paraId="20B68258"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Use of PFD 1 or 2.</w:t>
            </w:r>
          </w:p>
          <w:p w14:paraId="14B31D9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Exclusion or restricted zones.</w:t>
            </w:r>
          </w:p>
        </w:tc>
      </w:tr>
    </w:tbl>
    <w:p w14:paraId="61CEA929" w14:textId="77777777" w:rsidR="005A5A88" w:rsidRDefault="005A5A88" w:rsidP="005A5A88">
      <w:pPr>
        <w:spacing w:after="0"/>
      </w:pPr>
    </w:p>
    <w:tbl>
      <w:tblPr>
        <w:tblStyle w:val="EducationTable"/>
        <w:tblW w:w="5000" w:type="pct"/>
        <w:tblLook w:val="01E0" w:firstRow="1" w:lastRow="1" w:firstColumn="1" w:lastColumn="1" w:noHBand="0" w:noVBand="0"/>
        <w:tblCaption w:val="H19.3"/>
      </w:tblPr>
      <w:tblGrid>
        <w:gridCol w:w="1124"/>
        <w:gridCol w:w="12289"/>
      </w:tblGrid>
      <w:tr w:rsidR="005A5A88" w:rsidRPr="00293FFA" w14:paraId="1716755C"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503C7F3B" w14:textId="77777777" w:rsidR="005A5A88" w:rsidRPr="0065489B" w:rsidRDefault="005A5A88" w:rsidP="005A5A88">
            <w:pPr>
              <w:pStyle w:val="Heading3"/>
              <w:outlineLvl w:val="2"/>
              <w:rPr>
                <w:b/>
              </w:rPr>
            </w:pPr>
            <w:r w:rsidRPr="0065489B">
              <w:rPr>
                <w:b/>
              </w:rPr>
              <w:t>H19.3</w:t>
            </w:r>
          </w:p>
        </w:tc>
        <w:tc>
          <w:tcPr>
            <w:tcW w:w="4581" w:type="pct"/>
          </w:tcPr>
          <w:p w14:paraId="3BE9E582"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continual monitoring of associated hazards e.g. water conditions, tides and weather.</w:t>
            </w:r>
          </w:p>
        </w:tc>
      </w:tr>
      <w:tr w:rsidR="005A5A88" w:rsidRPr="00293FFA" w14:paraId="4EE444B7"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3A108B0"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63D71F9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make sure that hazards associated with the water/liquids are monitored for any change.</w:t>
            </w:r>
          </w:p>
        </w:tc>
      </w:tr>
      <w:tr w:rsidR="005A5A88" w:rsidRPr="00293FFA" w14:paraId="1100C9F4"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262CFE4B"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2724469C"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Monitoring records.</w:t>
            </w:r>
          </w:p>
          <w:p w14:paraId="35B58D76"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Inspection records.</w:t>
            </w:r>
          </w:p>
        </w:tc>
      </w:tr>
    </w:tbl>
    <w:p w14:paraId="66504033" w14:textId="77777777" w:rsidR="005A5A88" w:rsidRDefault="005A5A88" w:rsidP="005A5A88">
      <w:pPr>
        <w:spacing w:after="0"/>
      </w:pPr>
    </w:p>
    <w:tbl>
      <w:tblPr>
        <w:tblStyle w:val="EducationTable"/>
        <w:tblW w:w="5000" w:type="pct"/>
        <w:tblLook w:val="01E0" w:firstRow="1" w:lastRow="1" w:firstColumn="1" w:lastColumn="1" w:noHBand="0" w:noVBand="0"/>
        <w:tblCaption w:val="H19.4"/>
      </w:tblPr>
      <w:tblGrid>
        <w:gridCol w:w="1124"/>
        <w:gridCol w:w="12289"/>
      </w:tblGrid>
      <w:tr w:rsidR="005A5A88" w:rsidRPr="00293FFA" w14:paraId="321ED10F" w14:textId="77777777" w:rsidTr="00473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 w:type="pct"/>
          </w:tcPr>
          <w:p w14:paraId="2FBBC4F6" w14:textId="77777777" w:rsidR="005A5A88" w:rsidRPr="0065489B" w:rsidRDefault="005A5A88" w:rsidP="005A5A88">
            <w:pPr>
              <w:pStyle w:val="Heading3"/>
              <w:outlineLvl w:val="2"/>
              <w:rPr>
                <w:b/>
              </w:rPr>
            </w:pPr>
            <w:r w:rsidRPr="0065489B">
              <w:rPr>
                <w:b/>
              </w:rPr>
              <w:br w:type="page"/>
              <w:t>H19.4</w:t>
            </w:r>
          </w:p>
        </w:tc>
        <w:tc>
          <w:tcPr>
            <w:tcW w:w="4581" w:type="pct"/>
          </w:tcPr>
          <w:p w14:paraId="517FE270"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The system ensures that emergency procedures are established specific to the scope of works.</w:t>
            </w:r>
          </w:p>
        </w:tc>
      </w:tr>
      <w:tr w:rsidR="005A5A88" w:rsidRPr="00293FFA" w14:paraId="130339CC" w14:textId="77777777" w:rsidTr="00654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6346F547" w14:textId="77777777" w:rsidR="005A5A88" w:rsidRPr="00293FFA" w:rsidRDefault="005A5A88" w:rsidP="005A5A88">
            <w:pPr>
              <w:rPr>
                <w:rFonts w:ascii="Calibri" w:hAnsi="Calibri" w:cs="Tahoma"/>
                <w:b w:val="0"/>
              </w:rPr>
            </w:pPr>
            <w:r w:rsidRPr="00293FFA">
              <w:rPr>
                <w:rFonts w:ascii="Calibri" w:hAnsi="Calibri" w:cs="Tahoma"/>
                <w:b w:val="0"/>
              </w:rPr>
              <w:t>Scope</w:t>
            </w:r>
          </w:p>
        </w:tc>
        <w:tc>
          <w:tcPr>
            <w:tcW w:w="4581" w:type="pct"/>
          </w:tcPr>
          <w:p w14:paraId="343C93EA" w14:textId="77777777" w:rsidR="005A5A88" w:rsidRPr="00293FFA" w:rsidRDefault="005A5A88" w:rsidP="005A5A88">
            <w:pPr>
              <w:tabs>
                <w:tab w:val="left" w:pos="0"/>
              </w:tabs>
              <w:cnfStyle w:val="000000100000" w:firstRow="0" w:lastRow="0" w:firstColumn="0" w:lastColumn="0" w:oddVBand="0" w:evenVBand="0" w:oddHBand="1" w:evenHBand="0" w:firstRowFirstColumn="0" w:firstRowLastColumn="0" w:lastRowFirstColumn="0" w:lastRowLastColumn="0"/>
              <w:rPr>
                <w:rFonts w:ascii="Calibri" w:hAnsi="Calibri"/>
              </w:rPr>
            </w:pPr>
            <w:r w:rsidRPr="00293FFA">
              <w:rPr>
                <w:rFonts w:ascii="Calibri" w:hAnsi="Calibri"/>
              </w:rPr>
              <w:t>This criterion requires the company to develop site-specific emergency procedures to manage potential emergencies associated with the works in, over or next to water/liquids.</w:t>
            </w:r>
          </w:p>
        </w:tc>
      </w:tr>
      <w:tr w:rsidR="005A5A88" w:rsidRPr="00293FFA" w14:paraId="565E64DB" w14:textId="77777777" w:rsidTr="006548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shd w:val="clear" w:color="auto" w:fill="F9DFE0"/>
          </w:tcPr>
          <w:p w14:paraId="7DCD0D04" w14:textId="77777777" w:rsidR="005A5A88" w:rsidRPr="00293FFA" w:rsidRDefault="005A5A88" w:rsidP="005A5A88">
            <w:pPr>
              <w:rPr>
                <w:rFonts w:ascii="Calibri" w:hAnsi="Calibri" w:cs="Tahoma"/>
                <w:b w:val="0"/>
              </w:rPr>
            </w:pPr>
            <w:r w:rsidRPr="00293FFA">
              <w:rPr>
                <w:rFonts w:ascii="Calibri" w:hAnsi="Calibri" w:cs="Tahoma"/>
                <w:b w:val="0"/>
              </w:rPr>
              <w:t>Possible Evidence</w:t>
            </w:r>
          </w:p>
        </w:tc>
        <w:tc>
          <w:tcPr>
            <w:tcW w:w="4581" w:type="pct"/>
            <w:shd w:val="clear" w:color="auto" w:fill="F9DFE0"/>
          </w:tcPr>
          <w:p w14:paraId="3E793E5A"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procedure.</w:t>
            </w:r>
          </w:p>
          <w:p w14:paraId="4C59CBC0"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PFD Type 1 or 2.</w:t>
            </w:r>
          </w:p>
          <w:p w14:paraId="2BEA6269"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Rescue procedure.</w:t>
            </w:r>
          </w:p>
          <w:p w14:paraId="59CE31EE" w14:textId="77777777" w:rsidR="005A5A88" w:rsidRPr="00293FFA" w:rsidRDefault="005A5A88" w:rsidP="00E05213">
            <w:pPr>
              <w:numPr>
                <w:ilvl w:val="0"/>
                <w:numId w:val="66"/>
              </w:numPr>
              <w:tabs>
                <w:tab w:val="left" w:pos="0"/>
              </w:tabs>
              <w:contextualSpacing/>
              <w:cnfStyle w:val="010000000000" w:firstRow="0" w:lastRow="1" w:firstColumn="0" w:lastColumn="0" w:oddVBand="0" w:evenVBand="0" w:oddHBand="0" w:evenHBand="0" w:firstRowFirstColumn="0" w:firstRowLastColumn="0" w:lastRowFirstColumn="0" w:lastRowLastColumn="0"/>
              <w:rPr>
                <w:rFonts w:ascii="Calibri" w:hAnsi="Calibri"/>
              </w:rPr>
            </w:pPr>
            <w:r w:rsidRPr="00293FFA">
              <w:rPr>
                <w:rFonts w:ascii="Calibri" w:hAnsi="Calibri"/>
              </w:rPr>
              <w:t>Emergency equipment on stand-by.</w:t>
            </w:r>
          </w:p>
        </w:tc>
      </w:tr>
    </w:tbl>
    <w:p w14:paraId="7E5006E3" w14:textId="77777777" w:rsidR="005A5A88" w:rsidRDefault="005A5A88" w:rsidP="005A5A88">
      <w:pPr>
        <w:spacing w:after="0"/>
      </w:pPr>
    </w:p>
    <w:tbl>
      <w:tblPr>
        <w:tblStyle w:val="EducationTable"/>
        <w:tblW w:w="5000" w:type="pct"/>
        <w:tblLook w:val="01E0" w:firstRow="1" w:lastRow="1" w:firstColumn="1" w:lastColumn="1" w:noHBand="0" w:noVBand="0"/>
        <w:tblCaption w:val="H19.5"/>
      </w:tblPr>
      <w:tblGrid>
        <w:gridCol w:w="1124"/>
        <w:gridCol w:w="12289"/>
      </w:tblGrid>
      <w:tr w:rsidR="005A5A88" w:rsidRPr="00293FFA" w14:paraId="602BFC9C" w14:textId="77777777" w:rsidTr="00654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14:paraId="5F2530CB" w14:textId="77777777" w:rsidR="005A5A88" w:rsidRPr="0065489B" w:rsidRDefault="005A5A88" w:rsidP="005A5A88">
            <w:pPr>
              <w:pStyle w:val="Heading3"/>
              <w:outlineLvl w:val="2"/>
              <w:rPr>
                <w:b/>
              </w:rPr>
            </w:pPr>
            <w:r w:rsidRPr="0065489B">
              <w:rPr>
                <w:b/>
              </w:rPr>
              <w:lastRenderedPageBreak/>
              <w:t>H19.5</w:t>
            </w:r>
          </w:p>
        </w:tc>
        <w:tc>
          <w:tcPr>
            <w:tcW w:w="4581" w:type="pct"/>
          </w:tcPr>
          <w:p w14:paraId="30CDBF2D" w14:textId="77777777" w:rsidR="005A5A88" w:rsidRPr="0065489B" w:rsidRDefault="005A5A88" w:rsidP="005A5A88">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65489B">
              <w:rPr>
                <w:b/>
              </w:rPr>
              <w:t>Other hazard related activity.</w:t>
            </w:r>
          </w:p>
        </w:tc>
      </w:tr>
    </w:tbl>
    <w:p w14:paraId="1286CFA8" w14:textId="77777777" w:rsidR="005A5A88" w:rsidRDefault="005A5A88" w:rsidP="005A5A88">
      <w:pPr>
        <w:spacing w:after="0" w:line="240" w:lineRule="auto"/>
        <w:rPr>
          <w:rFonts w:ascii="Calibri" w:hAnsi="Calibri"/>
        </w:rPr>
      </w:pPr>
    </w:p>
    <w:p w14:paraId="58D9117C" w14:textId="77777777" w:rsidR="0065489B" w:rsidRDefault="0065489B" w:rsidP="00A3555C">
      <w:pPr>
        <w:spacing w:after="0" w:line="240" w:lineRule="auto"/>
        <w:rPr>
          <w:color w:val="000000" w:themeColor="text1"/>
          <w:sz w:val="20"/>
        </w:rPr>
        <w:sectPr w:rsidR="0065489B" w:rsidSect="00A3555C">
          <w:pgSz w:w="16838" w:h="11906" w:orient="landscape"/>
          <w:pgMar w:top="1440" w:right="1985" w:bottom="1440" w:left="1440" w:header="708" w:footer="1011" w:gutter="0"/>
          <w:cols w:space="708"/>
          <w:docGrid w:linePitch="360"/>
        </w:sectPr>
      </w:pPr>
    </w:p>
    <w:p w14:paraId="1A809765" w14:textId="77777777" w:rsidR="00153D6F" w:rsidRPr="00153D6F" w:rsidRDefault="00153D6F" w:rsidP="00153D6F">
      <w:pPr>
        <w:pStyle w:val="Heading1"/>
        <w:jc w:val="center"/>
        <w:rPr>
          <w:sz w:val="32"/>
        </w:rPr>
      </w:pPr>
      <w:bookmarkStart w:id="58" w:name="_Toc86234143"/>
      <w:r w:rsidRPr="00153D6F">
        <w:rPr>
          <w:sz w:val="32"/>
        </w:rPr>
        <w:lastRenderedPageBreak/>
        <w:t>GLOSSARY OF COMMONLY USED TERMS</w:t>
      </w:r>
      <w:bookmarkEnd w:id="58"/>
    </w:p>
    <w:tbl>
      <w:tblPr>
        <w:tblStyle w:val="OFSCTableGrey"/>
        <w:tblW w:w="0" w:type="auto"/>
        <w:tblLook w:val="04A0" w:firstRow="1" w:lastRow="0" w:firstColumn="1" w:lastColumn="0" w:noHBand="0" w:noVBand="1"/>
      </w:tblPr>
      <w:tblGrid>
        <w:gridCol w:w="2845"/>
        <w:gridCol w:w="6181"/>
      </w:tblGrid>
      <w:tr w:rsidR="001B4AC0" w:rsidRPr="00453ECB" w14:paraId="2EAFD2DE" w14:textId="77777777" w:rsidTr="00153D6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single" w:sz="4" w:space="0" w:color="0D0D0D" w:themeColor="text1" w:themeTint="F2"/>
              <w:right w:val="single" w:sz="4" w:space="0" w:color="auto"/>
            </w:tcBorders>
            <w:shd w:val="clear" w:color="auto" w:fill="E3E2D9"/>
            <w:noWrap/>
            <w:hideMark/>
          </w:tcPr>
          <w:p w14:paraId="523CACE5"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 xml:space="preserve">Competent </w:t>
            </w:r>
          </w:p>
        </w:tc>
        <w:tc>
          <w:tcPr>
            <w:tcW w:w="6397" w:type="dxa"/>
            <w:tcBorders>
              <w:top w:val="single" w:sz="4" w:space="0" w:color="auto"/>
              <w:left w:val="single" w:sz="4" w:space="0" w:color="auto"/>
              <w:bottom w:val="single" w:sz="4" w:space="0" w:color="0D0D0D" w:themeColor="text1" w:themeTint="F2"/>
            </w:tcBorders>
            <w:shd w:val="clear" w:color="auto" w:fill="E3E2D9"/>
            <w:hideMark/>
          </w:tcPr>
          <w:p w14:paraId="7CC1B7A9" w14:textId="77777777" w:rsidR="001B4AC0" w:rsidRPr="002A5DE9" w:rsidRDefault="001B4AC0" w:rsidP="001E337F">
            <w:pPr>
              <w:cnfStyle w:val="100000000000" w:firstRow="1" w:lastRow="0" w:firstColumn="0" w:lastColumn="0" w:oddVBand="0" w:evenVBand="0" w:oddHBand="0" w:evenHBand="0" w:firstRowFirstColumn="0" w:firstRowLastColumn="0" w:lastRowFirstColumn="0" w:lastRowLastColumn="0"/>
              <w:rPr>
                <w:rFonts w:cstheme="minorHAnsi"/>
                <w:b w:val="0"/>
                <w:color w:val="000000"/>
                <w:sz w:val="22"/>
              </w:rPr>
            </w:pPr>
            <w:r w:rsidRPr="002A5DE9">
              <w:rPr>
                <w:rFonts w:cstheme="minorHAnsi"/>
                <w:b w:val="0"/>
                <w:color w:val="000000"/>
                <w:sz w:val="22"/>
              </w:rPr>
              <w:t>means that a person has been deemed to meet the combination of licences, qualifications, training and instruction as defined by the company or by legal requirements for an activity or works.</w:t>
            </w:r>
          </w:p>
        </w:tc>
      </w:tr>
      <w:tr w:rsidR="001B4AC0" w:rsidRPr="00453ECB" w14:paraId="491CA825"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A396DE2"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Documented process</w:t>
            </w:r>
          </w:p>
        </w:tc>
        <w:tc>
          <w:tcPr>
            <w:tcW w:w="6397" w:type="dxa"/>
            <w:hideMark/>
          </w:tcPr>
          <w:p w14:paraId="78394BC4"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sz w:val="22"/>
              </w:rPr>
              <w:t xml:space="preserve">means </w:t>
            </w:r>
            <w:r w:rsidRPr="00453ECB">
              <w:rPr>
                <w:rFonts w:cstheme="minorHAnsi"/>
                <w:color w:val="000000"/>
                <w:sz w:val="22"/>
              </w:rPr>
              <w:t>that there is a written process (in any format) included in the WHS Management System that clearly describes the requirements for the specific aspect, and may include the purpose, what must be done and by whom, when and how it is to be done, what tools, materials and documents are needed and how the activity is controlled and recorded</w:t>
            </w:r>
            <w:r>
              <w:rPr>
                <w:rFonts w:cstheme="minorHAnsi"/>
                <w:color w:val="000000"/>
                <w:sz w:val="22"/>
              </w:rPr>
              <w:t>.</w:t>
            </w:r>
          </w:p>
        </w:tc>
      </w:tr>
      <w:tr w:rsidR="001B4AC0" w:rsidRPr="00453ECB" w14:paraId="2A3CB7E2"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6B6B7CB7"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Formally trained</w:t>
            </w:r>
          </w:p>
        </w:tc>
        <w:tc>
          <w:tcPr>
            <w:tcW w:w="6397" w:type="dxa"/>
            <w:hideMark/>
          </w:tcPr>
          <w:p w14:paraId="159C5A31"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r w:rsidRPr="00453ECB">
              <w:rPr>
                <w:rFonts w:cstheme="minorHAnsi"/>
                <w:color w:val="000000"/>
                <w:sz w:val="22"/>
              </w:rPr>
              <w:t>means a person who has undertaken formal training against a specified training course or plan, with outcomes documented as relevant to the activity or works</w:t>
            </w:r>
            <w:r>
              <w:rPr>
                <w:rFonts w:cstheme="minorHAnsi"/>
                <w:color w:val="000000"/>
                <w:sz w:val="22"/>
              </w:rPr>
              <w:t>.</w:t>
            </w:r>
          </w:p>
        </w:tc>
      </w:tr>
      <w:tr w:rsidR="001B4AC0" w:rsidRPr="00453ECB" w14:paraId="054AD777" w14:textId="77777777" w:rsidTr="00153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66727C6"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Implementation</w:t>
            </w:r>
          </w:p>
        </w:tc>
        <w:tc>
          <w:tcPr>
            <w:tcW w:w="6397" w:type="dxa"/>
            <w:hideMark/>
          </w:tcPr>
          <w:p w14:paraId="6E6DCC7D"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the completion of the requirements defined in the WHS Management System and associated procedures, including completion of any required tools, forms or documents.</w:t>
            </w:r>
          </w:p>
        </w:tc>
      </w:tr>
      <w:tr w:rsidR="001B4AC0" w:rsidRPr="00453ECB" w14:paraId="632AE326"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338B40B"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Inducted</w:t>
            </w:r>
          </w:p>
        </w:tc>
        <w:tc>
          <w:tcPr>
            <w:tcW w:w="6397" w:type="dxa"/>
            <w:hideMark/>
          </w:tcPr>
          <w:p w14:paraId="515FCC3B"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r w:rsidRPr="00453ECB">
              <w:rPr>
                <w:rFonts w:cstheme="minorHAnsi"/>
                <w:color w:val="000000"/>
                <w:sz w:val="22"/>
              </w:rPr>
              <w:t>company specific instruction provided to a worker related to a task, activity or process, with evidence of worker acknowledgement of instruction provided</w:t>
            </w:r>
            <w:r>
              <w:rPr>
                <w:rFonts w:cstheme="minorHAnsi"/>
                <w:color w:val="000000"/>
                <w:sz w:val="22"/>
              </w:rPr>
              <w:t>.</w:t>
            </w:r>
          </w:p>
        </w:tc>
      </w:tr>
      <w:tr w:rsidR="001B4AC0" w:rsidRPr="00453ECB" w14:paraId="721F693F" w14:textId="77777777" w:rsidTr="00153D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F592256"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Licenced</w:t>
            </w:r>
          </w:p>
        </w:tc>
        <w:tc>
          <w:tcPr>
            <w:tcW w:w="6397" w:type="dxa"/>
            <w:hideMark/>
          </w:tcPr>
          <w:p w14:paraId="19872EE9"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means that a person has been deemed to meet the defined regulatory requirements for an activity or works.</w:t>
            </w:r>
          </w:p>
        </w:tc>
      </w:tr>
      <w:tr w:rsidR="001B4AC0" w:rsidRPr="00453ECB" w14:paraId="761F7162"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3A159677"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Principal Contractor</w:t>
            </w:r>
          </w:p>
        </w:tc>
        <w:tc>
          <w:tcPr>
            <w:tcW w:w="6397" w:type="dxa"/>
            <w:hideMark/>
          </w:tcPr>
          <w:p w14:paraId="693A2161"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r w:rsidRPr="00453ECB">
              <w:rPr>
                <w:rFonts w:cstheme="minorHAnsi"/>
                <w:color w:val="000000"/>
                <w:sz w:val="22"/>
              </w:rPr>
              <w:t>means a company that has been allocated or contracted with overall management or control of the construction works as per the WHS Regulations</w:t>
            </w:r>
            <w:r>
              <w:rPr>
                <w:rFonts w:cstheme="minorHAnsi"/>
                <w:color w:val="000000"/>
                <w:sz w:val="22"/>
              </w:rPr>
              <w:t>.</w:t>
            </w:r>
          </w:p>
        </w:tc>
      </w:tr>
      <w:tr w:rsidR="001B4AC0" w:rsidRPr="00453ECB" w14:paraId="4234FAB3" w14:textId="77777777" w:rsidTr="00153D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2F4DB311"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Project Risk Assessment</w:t>
            </w:r>
          </w:p>
        </w:tc>
        <w:tc>
          <w:tcPr>
            <w:tcW w:w="6397" w:type="dxa"/>
            <w:hideMark/>
          </w:tcPr>
          <w:p w14:paraId="52DB4D65"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means the conduct of hazard identification, risk assessment and control processes (HIRAC) for the overall project in order to ‘manage risks’ by eliminating health and safety risks so far as is reasonably practicable, and if it is not reasonably practicable to do so, to minimise those risks so far as is reasonably practicable.</w:t>
            </w:r>
          </w:p>
        </w:tc>
      </w:tr>
      <w:tr w:rsidR="001B4AC0" w:rsidRPr="00453ECB" w14:paraId="23B1E540" w14:textId="77777777" w:rsidTr="00153D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05828B29"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Qualified</w:t>
            </w:r>
          </w:p>
        </w:tc>
        <w:tc>
          <w:tcPr>
            <w:tcW w:w="6397" w:type="dxa"/>
            <w:hideMark/>
          </w:tcPr>
          <w:p w14:paraId="7C21471C"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r w:rsidRPr="00453ECB">
              <w:rPr>
                <w:rFonts w:cstheme="minorHAnsi"/>
                <w:color w:val="000000"/>
                <w:sz w:val="22"/>
              </w:rPr>
              <w:t>means a person who holds a recognised degree, certificate or professional standing relevant to the activity or works.</w:t>
            </w:r>
          </w:p>
        </w:tc>
      </w:tr>
      <w:tr w:rsidR="001B4AC0" w:rsidRPr="00453ECB" w14:paraId="3503B713" w14:textId="77777777" w:rsidTr="00153D6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AB48743"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Record</w:t>
            </w:r>
          </w:p>
        </w:tc>
        <w:tc>
          <w:tcPr>
            <w:tcW w:w="6397" w:type="dxa"/>
            <w:hideMark/>
          </w:tcPr>
          <w:p w14:paraId="7AB60C53" w14:textId="77777777" w:rsidR="001B4AC0" w:rsidRPr="00473297"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auto"/>
                <w:sz w:val="22"/>
              </w:rPr>
            </w:pPr>
            <w:r w:rsidRPr="00473297">
              <w:rPr>
                <w:rFonts w:cstheme="minorHAnsi"/>
                <w:color w:val="auto"/>
                <w:sz w:val="22"/>
              </w:rPr>
              <w:t>means a form of evidence of account or actions completed, documented in writing or other media that can be readily understood.</w:t>
            </w:r>
          </w:p>
        </w:tc>
      </w:tr>
      <w:tr w:rsidR="00D74BBC" w:rsidRPr="00453ECB" w14:paraId="59642566"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tcPr>
          <w:p w14:paraId="6A933588" w14:textId="77777777" w:rsidR="00D74BBC" w:rsidRPr="00CF66C8" w:rsidRDefault="00D74BBC" w:rsidP="00CF66C8">
            <w:pPr>
              <w:ind w:firstLineChars="129" w:firstLine="285"/>
              <w:rPr>
                <w:rFonts w:cstheme="minorHAnsi"/>
                <w:color w:val="000000"/>
                <w:sz w:val="22"/>
              </w:rPr>
            </w:pPr>
            <w:r w:rsidRPr="00CF66C8">
              <w:rPr>
                <w:rFonts w:cstheme="minorHAnsi"/>
                <w:color w:val="000000"/>
                <w:sz w:val="22"/>
              </w:rPr>
              <w:t>Safe systems of work</w:t>
            </w:r>
          </w:p>
        </w:tc>
        <w:tc>
          <w:tcPr>
            <w:tcW w:w="6397" w:type="dxa"/>
          </w:tcPr>
          <w:p w14:paraId="2C79963F" w14:textId="77777777" w:rsidR="00CF66C8" w:rsidRPr="00473297" w:rsidRDefault="00CF66C8" w:rsidP="00CF66C8">
            <w:pPr>
              <w:cnfStyle w:val="000000010000" w:firstRow="0" w:lastRow="0" w:firstColumn="0" w:lastColumn="0" w:oddVBand="0" w:evenVBand="0" w:oddHBand="0" w:evenHBand="1" w:firstRowFirstColumn="0" w:firstRowLastColumn="0" w:lastRowFirstColumn="0" w:lastRowLastColumn="0"/>
              <w:rPr>
                <w:rFonts w:ascii="Calibri" w:hAnsi="Calibri" w:cs="Calibri"/>
                <w:color w:val="auto"/>
                <w:sz w:val="22"/>
                <w:lang w:eastAsia="en-AU"/>
              </w:rPr>
            </w:pPr>
            <w:r w:rsidRPr="00473297">
              <w:rPr>
                <w:rFonts w:ascii="Calibri" w:hAnsi="Calibri" w:cs="Calibri"/>
                <w:color w:val="auto"/>
                <w:sz w:val="22"/>
                <w:lang w:eastAsia="en-AU"/>
              </w:rPr>
              <w:t>means a set of processes</w:t>
            </w:r>
            <w:r w:rsidR="008F3167" w:rsidRPr="00473297">
              <w:rPr>
                <w:rFonts w:ascii="Calibri" w:hAnsi="Calibri" w:cs="Calibri"/>
                <w:color w:val="auto"/>
                <w:sz w:val="22"/>
                <w:lang w:eastAsia="en-AU"/>
              </w:rPr>
              <w:t xml:space="preserve"> and </w:t>
            </w:r>
            <w:r w:rsidRPr="00473297">
              <w:rPr>
                <w:rFonts w:ascii="Calibri" w:hAnsi="Calibri" w:cs="Calibri"/>
                <w:color w:val="auto"/>
                <w:sz w:val="22"/>
                <w:lang w:eastAsia="en-AU"/>
              </w:rPr>
              <w:t>procedures</w:t>
            </w:r>
            <w:r w:rsidR="008F3167" w:rsidRPr="00473297">
              <w:rPr>
                <w:rFonts w:ascii="Calibri" w:hAnsi="Calibri" w:cs="Calibri"/>
                <w:color w:val="auto"/>
                <w:sz w:val="22"/>
                <w:lang w:eastAsia="en-AU"/>
              </w:rPr>
              <w:t>, including implementation and monitoring</w:t>
            </w:r>
            <w:r w:rsidR="00473297">
              <w:rPr>
                <w:rFonts w:ascii="Calibri" w:hAnsi="Calibri" w:cs="Calibri"/>
                <w:color w:val="auto"/>
                <w:sz w:val="22"/>
                <w:lang w:eastAsia="en-AU"/>
              </w:rPr>
              <w:t xml:space="preserve"> </w:t>
            </w:r>
            <w:r w:rsidRPr="00473297">
              <w:rPr>
                <w:rFonts w:ascii="Calibri" w:hAnsi="Calibri" w:cs="Calibri"/>
                <w:color w:val="auto"/>
                <w:sz w:val="22"/>
                <w:lang w:eastAsia="en-AU"/>
              </w:rPr>
              <w:t>tools for the consistent management of hazards across project sites. Must be within the Principal Contractor’s system, be repeatable, and control risks associated with identified hazards.</w:t>
            </w:r>
          </w:p>
          <w:p w14:paraId="4F85C1AF" w14:textId="77777777" w:rsidR="00D74BBC" w:rsidRPr="00473297" w:rsidRDefault="00D74BBC" w:rsidP="004F46B4">
            <w:pPr>
              <w:cnfStyle w:val="000000010000" w:firstRow="0" w:lastRow="0" w:firstColumn="0" w:lastColumn="0" w:oddVBand="0" w:evenVBand="0" w:oddHBand="0" w:evenHBand="1" w:firstRowFirstColumn="0" w:firstRowLastColumn="0" w:lastRowFirstColumn="0" w:lastRowLastColumn="0"/>
              <w:rPr>
                <w:rFonts w:cstheme="minorHAnsi"/>
                <w:color w:val="auto"/>
              </w:rPr>
            </w:pPr>
          </w:p>
        </w:tc>
      </w:tr>
      <w:tr w:rsidR="001B4AC0" w:rsidRPr="00453ECB" w14:paraId="5580F003"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71FB9730"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Senior manager</w:t>
            </w:r>
          </w:p>
        </w:tc>
        <w:tc>
          <w:tcPr>
            <w:tcW w:w="6397" w:type="dxa"/>
            <w:hideMark/>
          </w:tcPr>
          <w:p w14:paraId="5BE4042C"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means a person responsible for controlling or administering a significant part of the company or group of employees above the project level management team</w:t>
            </w:r>
            <w:r>
              <w:rPr>
                <w:rFonts w:cstheme="minorHAnsi"/>
                <w:color w:val="000000"/>
                <w:sz w:val="22"/>
              </w:rPr>
              <w:t>.</w:t>
            </w:r>
          </w:p>
        </w:tc>
      </w:tr>
      <w:tr w:rsidR="00D74BBC" w:rsidRPr="00453ECB" w14:paraId="3C5A3F25"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tcPr>
          <w:p w14:paraId="4E848FBC" w14:textId="77777777" w:rsidR="00D74BBC" w:rsidRPr="00CF66C8" w:rsidRDefault="00D74BBC" w:rsidP="00CF66C8">
            <w:pPr>
              <w:ind w:firstLineChars="129" w:firstLine="285"/>
              <w:rPr>
                <w:rFonts w:cstheme="minorHAnsi"/>
                <w:color w:val="000000"/>
                <w:sz w:val="22"/>
              </w:rPr>
            </w:pPr>
            <w:r w:rsidRPr="00CF66C8">
              <w:rPr>
                <w:rFonts w:cstheme="minorHAnsi"/>
                <w:color w:val="000000"/>
                <w:sz w:val="22"/>
              </w:rPr>
              <w:lastRenderedPageBreak/>
              <w:t>System ensures</w:t>
            </w:r>
          </w:p>
        </w:tc>
        <w:tc>
          <w:tcPr>
            <w:tcW w:w="6397" w:type="dxa"/>
          </w:tcPr>
          <w:p w14:paraId="4E8B07AC" w14:textId="77777777" w:rsidR="00D74BBC" w:rsidRPr="00473297" w:rsidRDefault="00335018" w:rsidP="00CF66C8">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473297">
              <w:rPr>
                <w:rFonts w:ascii="Calibri" w:hAnsi="Calibri" w:cs="Calibri"/>
                <w:color w:val="auto"/>
                <w:sz w:val="22"/>
                <w:lang w:eastAsia="en-AU"/>
              </w:rPr>
              <w:t>m</w:t>
            </w:r>
            <w:r w:rsidR="00CF66C8" w:rsidRPr="00473297">
              <w:rPr>
                <w:rFonts w:ascii="Calibri" w:hAnsi="Calibri" w:cs="Calibri"/>
                <w:color w:val="auto"/>
                <w:sz w:val="22"/>
                <w:lang w:eastAsia="en-AU"/>
              </w:rPr>
              <w:t>eans there is a prompt or requirement within the Principal Contractor’s system that ensures the required action or task is completed and recorded consistently</w:t>
            </w:r>
            <w:r w:rsidR="008F3167" w:rsidRPr="00473297">
              <w:rPr>
                <w:rFonts w:ascii="Calibri" w:hAnsi="Calibri" w:cs="Calibri"/>
                <w:color w:val="auto"/>
                <w:sz w:val="22"/>
                <w:lang w:eastAsia="en-AU"/>
              </w:rPr>
              <w:t xml:space="preserve"> across project sites</w:t>
            </w:r>
            <w:r w:rsidR="00CF66C8" w:rsidRPr="00473297">
              <w:rPr>
                <w:rFonts w:ascii="Calibri" w:hAnsi="Calibri" w:cs="Calibri"/>
                <w:color w:val="auto"/>
                <w:sz w:val="22"/>
                <w:lang w:eastAsia="en-AU"/>
              </w:rPr>
              <w:t>.</w:t>
            </w:r>
          </w:p>
          <w:p w14:paraId="46B22C4C" w14:textId="77777777" w:rsidR="00F37936" w:rsidRPr="00453ECB" w:rsidRDefault="00F37936" w:rsidP="008B636A">
            <w:pPr>
              <w:cnfStyle w:val="000000010000" w:firstRow="0" w:lastRow="0" w:firstColumn="0" w:lastColumn="0" w:oddVBand="0" w:evenVBand="0" w:oddHBand="0" w:evenHBand="1" w:firstRowFirstColumn="0" w:firstRowLastColumn="0" w:lastRowFirstColumn="0" w:lastRowLastColumn="0"/>
              <w:rPr>
                <w:rFonts w:cstheme="minorHAnsi"/>
                <w:color w:val="000000"/>
              </w:rPr>
            </w:pPr>
          </w:p>
        </w:tc>
      </w:tr>
      <w:tr w:rsidR="001B4AC0" w:rsidRPr="00453ECB" w14:paraId="39430255" w14:textId="77777777" w:rsidTr="00153D6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6D35389E" w14:textId="77777777" w:rsidR="001B4AC0" w:rsidRPr="00453ECB" w:rsidRDefault="001B4AC0" w:rsidP="001B4AC0">
            <w:pPr>
              <w:ind w:firstLineChars="129" w:firstLine="285"/>
              <w:rPr>
                <w:rFonts w:cstheme="minorHAnsi"/>
                <w:color w:val="000000"/>
                <w:sz w:val="22"/>
              </w:rPr>
            </w:pPr>
            <w:r w:rsidRPr="00453ECB">
              <w:rPr>
                <w:rFonts w:cstheme="minorHAnsi"/>
                <w:color w:val="000000"/>
                <w:sz w:val="22"/>
              </w:rPr>
              <w:t>Trained</w:t>
            </w:r>
          </w:p>
        </w:tc>
        <w:tc>
          <w:tcPr>
            <w:tcW w:w="6397" w:type="dxa"/>
            <w:hideMark/>
          </w:tcPr>
          <w:p w14:paraId="2DC9FEDC" w14:textId="77777777" w:rsidR="001B4AC0" w:rsidRPr="00453ECB" w:rsidRDefault="001B4AC0" w:rsidP="001E337F">
            <w:pPr>
              <w:cnfStyle w:val="000000100000" w:firstRow="0" w:lastRow="0" w:firstColumn="0" w:lastColumn="0" w:oddVBand="0" w:evenVBand="0" w:oddHBand="1" w:evenHBand="0" w:firstRowFirstColumn="0" w:firstRowLastColumn="0" w:lastRowFirstColumn="0" w:lastRowLastColumn="0"/>
              <w:rPr>
                <w:rFonts w:cstheme="minorHAnsi"/>
                <w:color w:val="000000"/>
                <w:sz w:val="22"/>
              </w:rPr>
            </w:pPr>
            <w:r w:rsidRPr="00453ECB">
              <w:rPr>
                <w:rFonts w:cstheme="minorHAnsi"/>
                <w:color w:val="000000"/>
                <w:sz w:val="22"/>
              </w:rPr>
              <w:t xml:space="preserve">worker who has been trained internally, consistent with company </w:t>
            </w:r>
            <w:r w:rsidRPr="009B6843">
              <w:rPr>
                <w:rFonts w:cstheme="minorHAnsi"/>
                <w:color w:val="000000"/>
                <w:sz w:val="22"/>
              </w:rPr>
              <w:t xml:space="preserve">defined </w:t>
            </w:r>
            <w:r w:rsidRPr="00453ECB">
              <w:rPr>
                <w:rFonts w:cstheme="minorHAnsi"/>
                <w:color w:val="000000"/>
                <w:sz w:val="22"/>
              </w:rPr>
              <w:t>requirements. Evidence of specific content delivered or communicated is required.</w:t>
            </w:r>
          </w:p>
        </w:tc>
      </w:tr>
      <w:tr w:rsidR="001B4AC0" w:rsidRPr="00453ECB" w14:paraId="6984706A" w14:textId="77777777" w:rsidTr="00153D6F">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845" w:type="dxa"/>
            <w:noWrap/>
            <w:hideMark/>
          </w:tcPr>
          <w:p w14:paraId="5ABD4A7F" w14:textId="77777777" w:rsidR="001B4AC0" w:rsidRPr="00453ECB" w:rsidRDefault="001B4AC0" w:rsidP="001B4AC0">
            <w:pPr>
              <w:rPr>
                <w:rFonts w:cstheme="minorHAnsi"/>
                <w:color w:val="000000"/>
                <w:sz w:val="22"/>
              </w:rPr>
            </w:pPr>
            <w:r w:rsidRPr="00453ECB">
              <w:rPr>
                <w:rFonts w:cstheme="minorHAnsi"/>
                <w:color w:val="000000"/>
                <w:sz w:val="22"/>
              </w:rPr>
              <w:t>Verification of competency</w:t>
            </w:r>
          </w:p>
        </w:tc>
        <w:tc>
          <w:tcPr>
            <w:tcW w:w="6397" w:type="dxa"/>
            <w:hideMark/>
          </w:tcPr>
          <w:p w14:paraId="2ADFDF40" w14:textId="77777777" w:rsidR="001B4AC0" w:rsidRPr="00453ECB" w:rsidRDefault="001B4AC0" w:rsidP="001E337F">
            <w:pPr>
              <w:cnfStyle w:val="000000010000" w:firstRow="0" w:lastRow="0" w:firstColumn="0" w:lastColumn="0" w:oddVBand="0" w:evenVBand="0" w:oddHBand="0" w:evenHBand="1" w:firstRowFirstColumn="0" w:firstRowLastColumn="0" w:lastRowFirstColumn="0" w:lastRowLastColumn="0"/>
              <w:rPr>
                <w:rFonts w:cstheme="minorHAnsi"/>
                <w:color w:val="000000"/>
                <w:sz w:val="22"/>
              </w:rPr>
            </w:pPr>
            <w:r w:rsidRPr="00453ECB">
              <w:rPr>
                <w:rFonts w:cstheme="minorHAnsi"/>
                <w:color w:val="000000"/>
                <w:sz w:val="22"/>
              </w:rPr>
              <w:t>means a method of documented evaluation of the skill level of a person against defined competency standards in order to evaluate the person's ability</w:t>
            </w:r>
            <w:r w:rsidR="00473297">
              <w:rPr>
                <w:rFonts w:cstheme="minorHAnsi"/>
                <w:color w:val="000000"/>
                <w:sz w:val="22"/>
              </w:rPr>
              <w:t xml:space="preserve"> </w:t>
            </w:r>
            <w:r w:rsidRPr="00453ECB">
              <w:rPr>
                <w:rFonts w:cstheme="minorHAnsi"/>
                <w:color w:val="000000"/>
                <w:sz w:val="22"/>
              </w:rPr>
              <w:t>to carry out the relevant activity or works</w:t>
            </w:r>
            <w:r>
              <w:rPr>
                <w:rFonts w:cstheme="minorHAnsi"/>
                <w:color w:val="000000"/>
                <w:sz w:val="22"/>
              </w:rPr>
              <w:t>.</w:t>
            </w:r>
          </w:p>
        </w:tc>
      </w:tr>
    </w:tbl>
    <w:p w14:paraId="18D98E5E" w14:textId="77777777" w:rsidR="00A3555C" w:rsidRPr="00A3555C" w:rsidRDefault="00A3555C" w:rsidP="001B4AC0">
      <w:pPr>
        <w:pStyle w:val="Heading1"/>
        <w:rPr>
          <w:color w:val="000000" w:themeColor="text1"/>
          <w:sz w:val="20"/>
        </w:rPr>
      </w:pPr>
    </w:p>
    <w:sectPr w:rsidR="00A3555C" w:rsidRPr="00A3555C" w:rsidSect="001B4AC0">
      <w:pgSz w:w="11906" w:h="16838"/>
      <w:pgMar w:top="1701" w:right="1440" w:bottom="993"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40C6F" w14:textId="77777777" w:rsidR="00473297" w:rsidRDefault="00473297" w:rsidP="00130923">
      <w:pPr>
        <w:spacing w:after="0" w:line="240" w:lineRule="auto"/>
      </w:pPr>
      <w:r>
        <w:separator/>
      </w:r>
    </w:p>
  </w:endnote>
  <w:endnote w:type="continuationSeparator" w:id="0">
    <w:p w14:paraId="79582108" w14:textId="77777777" w:rsidR="00473297" w:rsidRDefault="00473297"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0073" w14:textId="77777777" w:rsidR="005C5262" w:rsidRDefault="005C5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8793" w14:textId="77777777" w:rsidR="00473297" w:rsidRDefault="00473297"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BB44" w14:textId="77777777" w:rsidR="005C5262" w:rsidRDefault="005C5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D75F" w14:textId="77777777" w:rsidR="00473297" w:rsidRDefault="00E271F2"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473297">
          <w:fldChar w:fldCharType="begin"/>
        </w:r>
        <w:r w:rsidR="00473297">
          <w:instrText xml:space="preserve"> PAGE   \* MERGEFORMAT </w:instrText>
        </w:r>
        <w:r w:rsidR="00473297">
          <w:fldChar w:fldCharType="separate"/>
        </w:r>
        <w:r w:rsidR="00473297">
          <w:rPr>
            <w:noProof/>
          </w:rPr>
          <w:t>3</w:t>
        </w:r>
        <w:r w:rsidR="00473297">
          <w:rPr>
            <w:noProof/>
          </w:rPr>
          <w:fldChar w:fldCharType="end"/>
        </w:r>
      </w:sdtContent>
    </w:sdt>
  </w:p>
  <w:p w14:paraId="0FA1096B" w14:textId="77777777" w:rsidR="00473297" w:rsidRDefault="00473297" w:rsidP="00A05FE8">
    <w:pPr>
      <w:pStyle w:val="Footer"/>
      <w:jc w:val="right"/>
    </w:pPr>
    <w:r>
      <w:rPr>
        <w:noProof/>
        <w:lang w:eastAsia="en-AU"/>
      </w:rPr>
      <w:t xml:space="preserve"> </w:t>
    </w:r>
    <w:r>
      <w:rPr>
        <w:noProof/>
        <w:lang w:eastAsia="en-AU"/>
      </w:rPr>
      <w:drawing>
        <wp:anchor distT="0" distB="0" distL="114300" distR="114300" simplePos="0" relativeHeight="251660288" behindDoc="1" locked="0" layoutInCell="1" allowOverlap="1" wp14:anchorId="2FC0F7C7" wp14:editId="18EE4BC9">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6780" w14:textId="2B640833" w:rsidR="00473297" w:rsidRDefault="00473297"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08DE243B" wp14:editId="4D20A67A">
          <wp:simplePos x="0" y="0"/>
          <wp:positionH relativeFrom="column">
            <wp:posOffset>-914401</wp:posOffset>
          </wp:positionH>
          <wp:positionV relativeFrom="paragraph">
            <wp:posOffset>302895</wp:posOffset>
          </wp:positionV>
          <wp:extent cx="10696575" cy="511361"/>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12370605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2060C">
          <w:rPr>
            <w:noProof/>
          </w:rPr>
          <w:t>22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00E6" w14:textId="77777777" w:rsidR="00473297" w:rsidRDefault="00473297" w:rsidP="00130923">
      <w:pPr>
        <w:spacing w:after="0" w:line="240" w:lineRule="auto"/>
      </w:pPr>
      <w:r>
        <w:separator/>
      </w:r>
    </w:p>
  </w:footnote>
  <w:footnote w:type="continuationSeparator" w:id="0">
    <w:p w14:paraId="207E6BC5" w14:textId="77777777" w:rsidR="00473297" w:rsidRDefault="00473297"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D6EA" w14:textId="77777777" w:rsidR="005C5262" w:rsidRDefault="005C5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82A8" w14:textId="77777777" w:rsidR="005C5262" w:rsidRDefault="005C52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2F79" w14:textId="77777777" w:rsidR="005C5262" w:rsidRDefault="005C52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46D1" w14:textId="77777777" w:rsidR="00473297" w:rsidRDefault="00473297" w:rsidP="00560CA0">
    <w:pPr>
      <w:pStyle w:val="Header"/>
      <w:jc w:val="right"/>
    </w:pPr>
    <w:r>
      <w:t>The FSC Audit Criteria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2001698"/>
    <w:lvl w:ilvl="0">
      <w:start w:val="1"/>
      <w:numFmt w:val="decimal"/>
      <w:pStyle w:val="ShadedNumberedList"/>
      <w:lvlText w:val="%1."/>
      <w:lvlJc w:val="left"/>
      <w:pPr>
        <w:tabs>
          <w:tab w:val="num" w:pos="360"/>
        </w:tabs>
        <w:ind w:left="360" w:hanging="360"/>
      </w:pPr>
    </w:lvl>
  </w:abstractNum>
  <w:abstractNum w:abstractNumId="1" w15:restartNumberingAfterBreak="0">
    <w:nsid w:val="00031E3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2A052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5CB9"/>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81F7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A6049"/>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A6673"/>
    <w:multiLevelType w:val="hybridMultilevel"/>
    <w:tmpl w:val="33CA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38528FE"/>
    <w:multiLevelType w:val="hybridMultilevel"/>
    <w:tmpl w:val="8FE6D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B56795"/>
    <w:multiLevelType w:val="hybridMultilevel"/>
    <w:tmpl w:val="115E9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9447F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26228B"/>
    <w:multiLevelType w:val="hybridMultilevel"/>
    <w:tmpl w:val="B65ED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6A4F2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96C7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73EAE"/>
    <w:multiLevelType w:val="hybridMultilevel"/>
    <w:tmpl w:val="9A8E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CA325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BA3043"/>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141CBC"/>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5D1634"/>
    <w:multiLevelType w:val="hybridMultilevel"/>
    <w:tmpl w:val="E9E82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6821EC"/>
    <w:multiLevelType w:val="hybridMultilevel"/>
    <w:tmpl w:val="4284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15:restartNumberingAfterBreak="0">
    <w:nsid w:val="1BFD678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42543B"/>
    <w:multiLevelType w:val="hybridMultilevel"/>
    <w:tmpl w:val="26921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113D9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83211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2160050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A36AB0"/>
    <w:multiLevelType w:val="hybridMultilevel"/>
    <w:tmpl w:val="4746A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E00039"/>
    <w:multiLevelType w:val="hybridMultilevel"/>
    <w:tmpl w:val="7A38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02078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280E3A"/>
    <w:multiLevelType w:val="hybridMultilevel"/>
    <w:tmpl w:val="29308556"/>
    <w:lvl w:ilvl="0" w:tplc="B24A578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B34C3"/>
    <w:multiLevelType w:val="hybridMultilevel"/>
    <w:tmpl w:val="DAFA3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AB6DD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C25B93"/>
    <w:multiLevelType w:val="multilevel"/>
    <w:tmpl w:val="072C9B8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2D37A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BC0645"/>
    <w:multiLevelType w:val="hybridMultilevel"/>
    <w:tmpl w:val="572A5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C4268A"/>
    <w:multiLevelType w:val="hybridMultilevel"/>
    <w:tmpl w:val="567C3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FF9279C"/>
    <w:multiLevelType w:val="hybridMultilevel"/>
    <w:tmpl w:val="8258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0455E5"/>
    <w:multiLevelType w:val="hybridMultilevel"/>
    <w:tmpl w:val="E842F22E"/>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4F66AD"/>
    <w:multiLevelType w:val="hybridMultilevel"/>
    <w:tmpl w:val="B57C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1F41AC0"/>
    <w:multiLevelType w:val="hybridMultilevel"/>
    <w:tmpl w:val="E8324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813796"/>
    <w:multiLevelType w:val="hybridMultilevel"/>
    <w:tmpl w:val="5C2C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347385"/>
    <w:multiLevelType w:val="hybridMultilevel"/>
    <w:tmpl w:val="F440C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EF72B6"/>
    <w:multiLevelType w:val="hybridMultilevel"/>
    <w:tmpl w:val="179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28040A"/>
    <w:multiLevelType w:val="hybridMultilevel"/>
    <w:tmpl w:val="471C5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394112"/>
    <w:multiLevelType w:val="hybridMultilevel"/>
    <w:tmpl w:val="0C403766"/>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38729D"/>
    <w:multiLevelType w:val="hybridMultilevel"/>
    <w:tmpl w:val="8DBA9682"/>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194F80"/>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2B6FC7"/>
    <w:multiLevelType w:val="hybridMultilevel"/>
    <w:tmpl w:val="DDE88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09B2FFA"/>
    <w:multiLevelType w:val="hybridMultilevel"/>
    <w:tmpl w:val="94DEAA5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0F24AD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5D1F66"/>
    <w:multiLevelType w:val="hybridMultilevel"/>
    <w:tmpl w:val="A660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46879FA"/>
    <w:multiLevelType w:val="hybridMultilevel"/>
    <w:tmpl w:val="76483EB8"/>
    <w:lvl w:ilvl="0" w:tplc="87A8AC1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C23736"/>
    <w:multiLevelType w:val="hybridMultilevel"/>
    <w:tmpl w:val="8740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461867"/>
    <w:multiLevelType w:val="hybridMultilevel"/>
    <w:tmpl w:val="9B988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485B38"/>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9C7BCF"/>
    <w:multiLevelType w:val="hybridMultilevel"/>
    <w:tmpl w:val="2F46F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87C76BF"/>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A93F94"/>
    <w:multiLevelType w:val="hybridMultilevel"/>
    <w:tmpl w:val="C7EE9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447D8B"/>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2214E7"/>
    <w:multiLevelType w:val="hybridMultilevel"/>
    <w:tmpl w:val="1F4E5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FA52D6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AA046F"/>
    <w:multiLevelType w:val="hybridMultilevel"/>
    <w:tmpl w:val="AC745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B235F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126D82"/>
    <w:multiLevelType w:val="hybridMultilevel"/>
    <w:tmpl w:val="B6AC6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1B423C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51DE02BD"/>
    <w:multiLevelType w:val="hybridMultilevel"/>
    <w:tmpl w:val="8E5A7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21F44E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56639A"/>
    <w:multiLevelType w:val="hybridMultilevel"/>
    <w:tmpl w:val="BED2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28C7A30"/>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FF11B7"/>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D51B01"/>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4F245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8EE6D4C"/>
    <w:multiLevelType w:val="hybridMultilevel"/>
    <w:tmpl w:val="90EC48D4"/>
    <w:lvl w:ilvl="0" w:tplc="A6160838">
      <w:start w:val="1"/>
      <w:numFmt w:val="decimal"/>
      <w:lvlText w:val="%1."/>
      <w:lvlJc w:val="left"/>
      <w:pPr>
        <w:ind w:left="720" w:hanging="360"/>
      </w:pPr>
      <w:rPr>
        <w:rFonts w:ascii="Calibri" w:hAnsi="Calibri"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9DE73FA"/>
    <w:multiLevelType w:val="hybridMultilevel"/>
    <w:tmpl w:val="2B0AA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AF2418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07125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DEB5CB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F4341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275A1E"/>
    <w:multiLevelType w:val="hybridMultilevel"/>
    <w:tmpl w:val="91B087CA"/>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E4A7671"/>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76264A"/>
    <w:multiLevelType w:val="hybridMultilevel"/>
    <w:tmpl w:val="2B70D79E"/>
    <w:lvl w:ilvl="0" w:tplc="F06ACCA2">
      <w:start w:val="1"/>
      <w:numFmt w:val="decimal"/>
      <w:lvlText w:val="%1."/>
      <w:lvlJc w:val="left"/>
      <w:pPr>
        <w:ind w:left="720" w:hanging="360"/>
      </w:pPr>
      <w:rPr>
        <w:rFonts w:ascii="Calibri" w:hAnsi="Calibri"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371D5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BC048F"/>
    <w:multiLevelType w:val="hybridMultilevel"/>
    <w:tmpl w:val="34C0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040503C"/>
    <w:multiLevelType w:val="hybridMultilevel"/>
    <w:tmpl w:val="C906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CD52E7"/>
    <w:multiLevelType w:val="hybridMultilevel"/>
    <w:tmpl w:val="74D81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8B515F"/>
    <w:multiLevelType w:val="hybridMultilevel"/>
    <w:tmpl w:val="5A82BBF6"/>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A1038D"/>
    <w:multiLevelType w:val="hybridMultilevel"/>
    <w:tmpl w:val="D19C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2C01BC4"/>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0A6E80"/>
    <w:multiLevelType w:val="hybridMultilevel"/>
    <w:tmpl w:val="E036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71D0A28"/>
    <w:multiLevelType w:val="hybridMultilevel"/>
    <w:tmpl w:val="7F06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045BD9"/>
    <w:multiLevelType w:val="hybridMultilevel"/>
    <w:tmpl w:val="CC02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A0D40E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294291"/>
    <w:multiLevelType w:val="hybridMultilevel"/>
    <w:tmpl w:val="DDF6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C781708"/>
    <w:multiLevelType w:val="hybridMultilevel"/>
    <w:tmpl w:val="69D68F5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6" w15:restartNumberingAfterBreak="0">
    <w:nsid w:val="6E045DEE"/>
    <w:multiLevelType w:val="hybridMultilevel"/>
    <w:tmpl w:val="5A26D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E771F05"/>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450BE2"/>
    <w:multiLevelType w:val="hybridMultilevel"/>
    <w:tmpl w:val="43405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C06EC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D61776"/>
    <w:multiLevelType w:val="hybridMultilevel"/>
    <w:tmpl w:val="5B125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40A78AA"/>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F472E6"/>
    <w:multiLevelType w:val="hybridMultilevel"/>
    <w:tmpl w:val="52C24880"/>
    <w:lvl w:ilvl="0" w:tplc="0C090001">
      <w:start w:val="1"/>
      <w:numFmt w:val="bullet"/>
      <w:pStyle w:val="Arial9pt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77A82829"/>
    <w:multiLevelType w:val="hybridMultilevel"/>
    <w:tmpl w:val="BD563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7D02642"/>
    <w:multiLevelType w:val="hybridMultilevel"/>
    <w:tmpl w:val="F0242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85246AD"/>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A72713"/>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2A540A"/>
    <w:multiLevelType w:val="hybridMultilevel"/>
    <w:tmpl w:val="919CA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B9C6547"/>
    <w:multiLevelType w:val="hybridMultilevel"/>
    <w:tmpl w:val="64BA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BD20928"/>
    <w:multiLevelType w:val="hybridMultilevel"/>
    <w:tmpl w:val="E2964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BD976B8"/>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C54DDE"/>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E7A5993"/>
    <w:multiLevelType w:val="hybridMultilevel"/>
    <w:tmpl w:val="6A942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FEA7ACF"/>
    <w:multiLevelType w:val="hybridMultilevel"/>
    <w:tmpl w:val="8B549558"/>
    <w:lvl w:ilvl="0" w:tplc="F682974A">
      <w:start w:val="1"/>
      <w:numFmt w:val="decimal"/>
      <w:lvlText w:val="%1."/>
      <w:lvlJc w:val="left"/>
      <w:pPr>
        <w:ind w:left="720" w:hanging="360"/>
      </w:pPr>
      <w:rPr>
        <w:rFonts w:ascii="Calibri" w:hAnsi="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6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29"/>
  </w:num>
  <w:num w:numId="7">
    <w:abstractNumId w:val="77"/>
  </w:num>
  <w:num w:numId="8">
    <w:abstractNumId w:val="32"/>
  </w:num>
  <w:num w:numId="9">
    <w:abstractNumId w:val="42"/>
  </w:num>
  <w:num w:numId="10">
    <w:abstractNumId w:val="87"/>
  </w:num>
  <w:num w:numId="11">
    <w:abstractNumId w:val="106"/>
  </w:num>
  <w:num w:numId="12">
    <w:abstractNumId w:val="85"/>
  </w:num>
  <w:num w:numId="13">
    <w:abstractNumId w:val="64"/>
  </w:num>
  <w:num w:numId="14">
    <w:abstractNumId w:val="60"/>
  </w:num>
  <w:num w:numId="15">
    <w:abstractNumId w:val="110"/>
  </w:num>
  <w:num w:numId="16">
    <w:abstractNumId w:val="79"/>
  </w:num>
  <w:num w:numId="17">
    <w:abstractNumId w:val="2"/>
  </w:num>
  <w:num w:numId="18">
    <w:abstractNumId w:val="45"/>
  </w:num>
  <w:num w:numId="19">
    <w:abstractNumId w:val="25"/>
  </w:num>
  <w:num w:numId="20">
    <w:abstractNumId w:val="46"/>
  </w:num>
  <w:num w:numId="21">
    <w:abstractNumId w:val="49"/>
  </w:num>
  <w:num w:numId="22">
    <w:abstractNumId w:val="4"/>
  </w:num>
  <w:num w:numId="23">
    <w:abstractNumId w:val="111"/>
  </w:num>
  <w:num w:numId="24">
    <w:abstractNumId w:val="105"/>
  </w:num>
  <w:num w:numId="25">
    <w:abstractNumId w:val="14"/>
  </w:num>
  <w:num w:numId="26">
    <w:abstractNumId w:val="72"/>
  </w:num>
  <w:num w:numId="27">
    <w:abstractNumId w:val="62"/>
  </w:num>
  <w:num w:numId="28">
    <w:abstractNumId w:val="70"/>
  </w:num>
  <w:num w:numId="29">
    <w:abstractNumId w:val="22"/>
  </w:num>
  <w:num w:numId="30">
    <w:abstractNumId w:val="23"/>
  </w:num>
  <w:num w:numId="31">
    <w:abstractNumId w:val="12"/>
  </w:num>
  <w:num w:numId="32">
    <w:abstractNumId w:val="16"/>
  </w:num>
  <w:num w:numId="33">
    <w:abstractNumId w:val="31"/>
  </w:num>
  <w:num w:numId="34">
    <w:abstractNumId w:val="78"/>
  </w:num>
  <w:num w:numId="35">
    <w:abstractNumId w:val="3"/>
  </w:num>
  <w:num w:numId="36">
    <w:abstractNumId w:val="67"/>
  </w:num>
  <w:num w:numId="37">
    <w:abstractNumId w:val="11"/>
  </w:num>
  <w:num w:numId="38">
    <w:abstractNumId w:val="20"/>
  </w:num>
  <w:num w:numId="39">
    <w:abstractNumId w:val="28"/>
  </w:num>
  <w:num w:numId="40">
    <w:abstractNumId w:val="93"/>
  </w:num>
  <w:num w:numId="41">
    <w:abstractNumId w:val="113"/>
  </w:num>
  <w:num w:numId="42">
    <w:abstractNumId w:val="44"/>
  </w:num>
  <w:num w:numId="43">
    <w:abstractNumId w:val="37"/>
  </w:num>
  <w:num w:numId="44">
    <w:abstractNumId w:val="69"/>
  </w:num>
  <w:num w:numId="45">
    <w:abstractNumId w:val="58"/>
  </w:num>
  <w:num w:numId="46">
    <w:abstractNumId w:val="5"/>
  </w:num>
  <w:num w:numId="47">
    <w:abstractNumId w:val="97"/>
  </w:num>
  <w:num w:numId="48">
    <w:abstractNumId w:val="75"/>
  </w:num>
  <w:num w:numId="49">
    <w:abstractNumId w:val="99"/>
  </w:num>
  <w:num w:numId="50">
    <w:abstractNumId w:val="15"/>
  </w:num>
  <w:num w:numId="51">
    <w:abstractNumId w:val="56"/>
  </w:num>
  <w:num w:numId="52">
    <w:abstractNumId w:val="80"/>
  </w:num>
  <w:num w:numId="53">
    <w:abstractNumId w:val="54"/>
  </w:num>
  <w:num w:numId="54">
    <w:abstractNumId w:val="1"/>
  </w:num>
  <w:num w:numId="55">
    <w:abstractNumId w:val="76"/>
  </w:num>
  <w:num w:numId="56">
    <w:abstractNumId w:val="101"/>
  </w:num>
  <w:num w:numId="57">
    <w:abstractNumId w:val="83"/>
  </w:num>
  <w:num w:numId="58">
    <w:abstractNumId w:val="33"/>
  </w:num>
  <w:num w:numId="59">
    <w:abstractNumId w:val="71"/>
  </w:num>
  <w:num w:numId="60">
    <w:abstractNumId w:val="81"/>
  </w:num>
  <w:num w:numId="61">
    <w:abstractNumId w:val="82"/>
  </w:num>
  <w:num w:numId="62">
    <w:abstractNumId w:val="89"/>
  </w:num>
  <w:num w:numId="63">
    <w:abstractNumId w:val="9"/>
  </w:num>
  <w:num w:numId="64">
    <w:abstractNumId w:val="73"/>
  </w:num>
  <w:num w:numId="65">
    <w:abstractNumId w:val="102"/>
  </w:num>
  <w:num w:numId="66">
    <w:abstractNumId w:val="52"/>
  </w:num>
  <w:num w:numId="67">
    <w:abstractNumId w:val="17"/>
  </w:num>
  <w:num w:numId="68">
    <w:abstractNumId w:val="95"/>
  </w:num>
  <w:num w:numId="69">
    <w:abstractNumId w:val="6"/>
  </w:num>
  <w:num w:numId="70">
    <w:abstractNumId w:val="47"/>
  </w:num>
  <w:num w:numId="71">
    <w:abstractNumId w:val="90"/>
  </w:num>
  <w:num w:numId="72">
    <w:abstractNumId w:val="74"/>
  </w:num>
  <w:num w:numId="73">
    <w:abstractNumId w:val="55"/>
  </w:num>
  <w:num w:numId="74">
    <w:abstractNumId w:val="30"/>
  </w:num>
  <w:num w:numId="75">
    <w:abstractNumId w:val="92"/>
  </w:num>
  <w:num w:numId="76">
    <w:abstractNumId w:val="10"/>
  </w:num>
  <w:num w:numId="77">
    <w:abstractNumId w:val="43"/>
  </w:num>
  <w:num w:numId="78">
    <w:abstractNumId w:val="35"/>
  </w:num>
  <w:num w:numId="79">
    <w:abstractNumId w:val="109"/>
  </w:num>
  <w:num w:numId="80">
    <w:abstractNumId w:val="8"/>
  </w:num>
  <w:num w:numId="81">
    <w:abstractNumId w:val="103"/>
  </w:num>
  <w:num w:numId="82">
    <w:abstractNumId w:val="21"/>
  </w:num>
  <w:num w:numId="83">
    <w:abstractNumId w:val="107"/>
  </w:num>
  <w:num w:numId="84">
    <w:abstractNumId w:val="108"/>
  </w:num>
  <w:num w:numId="85">
    <w:abstractNumId w:val="63"/>
  </w:num>
  <w:num w:numId="86">
    <w:abstractNumId w:val="50"/>
  </w:num>
  <w:num w:numId="87">
    <w:abstractNumId w:val="36"/>
  </w:num>
  <w:num w:numId="88">
    <w:abstractNumId w:val="7"/>
  </w:num>
  <w:num w:numId="89">
    <w:abstractNumId w:val="39"/>
  </w:num>
  <w:num w:numId="90">
    <w:abstractNumId w:val="66"/>
  </w:num>
  <w:num w:numId="91">
    <w:abstractNumId w:val="84"/>
  </w:num>
  <w:num w:numId="92">
    <w:abstractNumId w:val="88"/>
  </w:num>
  <w:num w:numId="93">
    <w:abstractNumId w:val="27"/>
  </w:num>
  <w:num w:numId="94">
    <w:abstractNumId w:val="38"/>
  </w:num>
  <w:num w:numId="95">
    <w:abstractNumId w:val="41"/>
  </w:num>
  <w:num w:numId="96">
    <w:abstractNumId w:val="94"/>
  </w:num>
  <w:num w:numId="97">
    <w:abstractNumId w:val="91"/>
  </w:num>
  <w:num w:numId="98">
    <w:abstractNumId w:val="104"/>
  </w:num>
  <w:num w:numId="99">
    <w:abstractNumId w:val="61"/>
  </w:num>
  <w:num w:numId="100">
    <w:abstractNumId w:val="13"/>
  </w:num>
  <w:num w:numId="101">
    <w:abstractNumId w:val="34"/>
  </w:num>
  <w:num w:numId="102">
    <w:abstractNumId w:val="86"/>
  </w:num>
  <w:num w:numId="103">
    <w:abstractNumId w:val="59"/>
  </w:num>
  <w:num w:numId="104">
    <w:abstractNumId w:val="68"/>
  </w:num>
  <w:num w:numId="105">
    <w:abstractNumId w:val="98"/>
  </w:num>
  <w:num w:numId="106">
    <w:abstractNumId w:val="96"/>
  </w:num>
  <w:num w:numId="107">
    <w:abstractNumId w:val="26"/>
  </w:num>
  <w:num w:numId="108">
    <w:abstractNumId w:val="18"/>
  </w:num>
  <w:num w:numId="109">
    <w:abstractNumId w:val="40"/>
  </w:num>
  <w:num w:numId="110">
    <w:abstractNumId w:val="100"/>
  </w:num>
  <w:num w:numId="111">
    <w:abstractNumId w:val="53"/>
  </w:num>
  <w:num w:numId="112">
    <w:abstractNumId w:val="112"/>
  </w:num>
  <w:num w:numId="113">
    <w:abstractNumId w:val="57"/>
  </w:num>
  <w:num w:numId="114">
    <w:abstractNumId w:val="19"/>
  </w:num>
  <w:num w:numId="115">
    <w:abstractNumId w:val="5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B92E9C"/>
    <w:rsid w:val="00002721"/>
    <w:rsid w:val="00007E0C"/>
    <w:rsid w:val="00024E24"/>
    <w:rsid w:val="000323BF"/>
    <w:rsid w:val="00034EAA"/>
    <w:rsid w:val="00062E8E"/>
    <w:rsid w:val="00076970"/>
    <w:rsid w:val="00080B3D"/>
    <w:rsid w:val="000861A6"/>
    <w:rsid w:val="00093D70"/>
    <w:rsid w:val="00095D68"/>
    <w:rsid w:val="000A332D"/>
    <w:rsid w:val="000C0A80"/>
    <w:rsid w:val="000D7FD3"/>
    <w:rsid w:val="000E7E7B"/>
    <w:rsid w:val="000F3BA2"/>
    <w:rsid w:val="001175BF"/>
    <w:rsid w:val="00130923"/>
    <w:rsid w:val="00134B0F"/>
    <w:rsid w:val="00137083"/>
    <w:rsid w:val="001414F3"/>
    <w:rsid w:val="00143FCD"/>
    <w:rsid w:val="00153D6F"/>
    <w:rsid w:val="00160DF8"/>
    <w:rsid w:val="00167D25"/>
    <w:rsid w:val="001B4AC0"/>
    <w:rsid w:val="001B4FFE"/>
    <w:rsid w:val="001B6137"/>
    <w:rsid w:val="001B6467"/>
    <w:rsid w:val="001E337F"/>
    <w:rsid w:val="001F0098"/>
    <w:rsid w:val="001F228C"/>
    <w:rsid w:val="001F31A7"/>
    <w:rsid w:val="001F421E"/>
    <w:rsid w:val="00217778"/>
    <w:rsid w:val="00223EB1"/>
    <w:rsid w:val="00236917"/>
    <w:rsid w:val="00243D6B"/>
    <w:rsid w:val="002638AD"/>
    <w:rsid w:val="00277D8B"/>
    <w:rsid w:val="002A5DE9"/>
    <w:rsid w:val="002B06E6"/>
    <w:rsid w:val="002C3AA1"/>
    <w:rsid w:val="002C6790"/>
    <w:rsid w:val="002C7E77"/>
    <w:rsid w:val="002D271F"/>
    <w:rsid w:val="002D6386"/>
    <w:rsid w:val="002F1999"/>
    <w:rsid w:val="002F4580"/>
    <w:rsid w:val="00305B35"/>
    <w:rsid w:val="003100CA"/>
    <w:rsid w:val="003155A7"/>
    <w:rsid w:val="003166C5"/>
    <w:rsid w:val="003242B9"/>
    <w:rsid w:val="00335018"/>
    <w:rsid w:val="00371EB8"/>
    <w:rsid w:val="003979FC"/>
    <w:rsid w:val="003A0AF3"/>
    <w:rsid w:val="003B4264"/>
    <w:rsid w:val="003B6B78"/>
    <w:rsid w:val="003D1C5E"/>
    <w:rsid w:val="003D67FC"/>
    <w:rsid w:val="00406E5A"/>
    <w:rsid w:val="00417307"/>
    <w:rsid w:val="0042060C"/>
    <w:rsid w:val="00427016"/>
    <w:rsid w:val="00455B34"/>
    <w:rsid w:val="00466785"/>
    <w:rsid w:val="00473297"/>
    <w:rsid w:val="00481F02"/>
    <w:rsid w:val="0048762C"/>
    <w:rsid w:val="004B0927"/>
    <w:rsid w:val="004B256F"/>
    <w:rsid w:val="004E5017"/>
    <w:rsid w:val="004F46B4"/>
    <w:rsid w:val="005113B6"/>
    <w:rsid w:val="00527694"/>
    <w:rsid w:val="00531817"/>
    <w:rsid w:val="00552421"/>
    <w:rsid w:val="00554A5F"/>
    <w:rsid w:val="00560CA0"/>
    <w:rsid w:val="005624F3"/>
    <w:rsid w:val="00563915"/>
    <w:rsid w:val="00576CB1"/>
    <w:rsid w:val="005811EF"/>
    <w:rsid w:val="00581BB5"/>
    <w:rsid w:val="005A5A88"/>
    <w:rsid w:val="005B0878"/>
    <w:rsid w:val="005C15C0"/>
    <w:rsid w:val="005C5262"/>
    <w:rsid w:val="005F4047"/>
    <w:rsid w:val="00610654"/>
    <w:rsid w:val="006318B9"/>
    <w:rsid w:val="00635920"/>
    <w:rsid w:val="0065489B"/>
    <w:rsid w:val="00666A6D"/>
    <w:rsid w:val="0067026C"/>
    <w:rsid w:val="006B1D13"/>
    <w:rsid w:val="006E2D49"/>
    <w:rsid w:val="007468FC"/>
    <w:rsid w:val="007518D8"/>
    <w:rsid w:val="0076581A"/>
    <w:rsid w:val="00776878"/>
    <w:rsid w:val="0078727E"/>
    <w:rsid w:val="00792CA3"/>
    <w:rsid w:val="007B2FDD"/>
    <w:rsid w:val="007B6384"/>
    <w:rsid w:val="007D58FB"/>
    <w:rsid w:val="007D5EFE"/>
    <w:rsid w:val="007D6894"/>
    <w:rsid w:val="007E6EA3"/>
    <w:rsid w:val="007F37B3"/>
    <w:rsid w:val="0083468A"/>
    <w:rsid w:val="00842D43"/>
    <w:rsid w:val="00852CC8"/>
    <w:rsid w:val="00854DE2"/>
    <w:rsid w:val="00856D1C"/>
    <w:rsid w:val="00863703"/>
    <w:rsid w:val="00876AC0"/>
    <w:rsid w:val="008B636A"/>
    <w:rsid w:val="008D1D1F"/>
    <w:rsid w:val="008D75C1"/>
    <w:rsid w:val="008F3167"/>
    <w:rsid w:val="00903408"/>
    <w:rsid w:val="009116EA"/>
    <w:rsid w:val="00925B1F"/>
    <w:rsid w:val="009267AE"/>
    <w:rsid w:val="00933671"/>
    <w:rsid w:val="00965465"/>
    <w:rsid w:val="00972BF7"/>
    <w:rsid w:val="00972DD5"/>
    <w:rsid w:val="00984879"/>
    <w:rsid w:val="00985632"/>
    <w:rsid w:val="00991B63"/>
    <w:rsid w:val="009B2428"/>
    <w:rsid w:val="009B5CB7"/>
    <w:rsid w:val="00A05FE8"/>
    <w:rsid w:val="00A13675"/>
    <w:rsid w:val="00A1774F"/>
    <w:rsid w:val="00A20657"/>
    <w:rsid w:val="00A31242"/>
    <w:rsid w:val="00A3555C"/>
    <w:rsid w:val="00A475CB"/>
    <w:rsid w:val="00A50C30"/>
    <w:rsid w:val="00A52530"/>
    <w:rsid w:val="00A551BF"/>
    <w:rsid w:val="00A70524"/>
    <w:rsid w:val="00A70AEC"/>
    <w:rsid w:val="00A73406"/>
    <w:rsid w:val="00A77B5D"/>
    <w:rsid w:val="00A916D9"/>
    <w:rsid w:val="00A92D8B"/>
    <w:rsid w:val="00AA2121"/>
    <w:rsid w:val="00AC0278"/>
    <w:rsid w:val="00AC65DA"/>
    <w:rsid w:val="00AD09E4"/>
    <w:rsid w:val="00AD1893"/>
    <w:rsid w:val="00AD4A88"/>
    <w:rsid w:val="00AF1737"/>
    <w:rsid w:val="00B2722A"/>
    <w:rsid w:val="00B30776"/>
    <w:rsid w:val="00B53FDE"/>
    <w:rsid w:val="00B578CD"/>
    <w:rsid w:val="00B618BA"/>
    <w:rsid w:val="00B91A2F"/>
    <w:rsid w:val="00B92E9C"/>
    <w:rsid w:val="00BA282D"/>
    <w:rsid w:val="00BA4D57"/>
    <w:rsid w:val="00BA6F26"/>
    <w:rsid w:val="00BB6260"/>
    <w:rsid w:val="00BD5AF1"/>
    <w:rsid w:val="00BF7E3A"/>
    <w:rsid w:val="00C05E74"/>
    <w:rsid w:val="00C10C19"/>
    <w:rsid w:val="00C143B8"/>
    <w:rsid w:val="00C17D02"/>
    <w:rsid w:val="00C267A7"/>
    <w:rsid w:val="00C5649C"/>
    <w:rsid w:val="00C642CC"/>
    <w:rsid w:val="00C656C8"/>
    <w:rsid w:val="00C729FA"/>
    <w:rsid w:val="00C734D9"/>
    <w:rsid w:val="00C73F11"/>
    <w:rsid w:val="00C75486"/>
    <w:rsid w:val="00C7554E"/>
    <w:rsid w:val="00C8202C"/>
    <w:rsid w:val="00C92A5B"/>
    <w:rsid w:val="00CA46EC"/>
    <w:rsid w:val="00CA5070"/>
    <w:rsid w:val="00CB74CB"/>
    <w:rsid w:val="00CE6DC5"/>
    <w:rsid w:val="00CF2DD6"/>
    <w:rsid w:val="00CF5D34"/>
    <w:rsid w:val="00CF66C8"/>
    <w:rsid w:val="00D00808"/>
    <w:rsid w:val="00D05B29"/>
    <w:rsid w:val="00D1394D"/>
    <w:rsid w:val="00D44BD0"/>
    <w:rsid w:val="00D47740"/>
    <w:rsid w:val="00D66A26"/>
    <w:rsid w:val="00D74BBC"/>
    <w:rsid w:val="00D76306"/>
    <w:rsid w:val="00D812B9"/>
    <w:rsid w:val="00D903FD"/>
    <w:rsid w:val="00D94BC5"/>
    <w:rsid w:val="00D96C08"/>
    <w:rsid w:val="00DC2416"/>
    <w:rsid w:val="00DC3052"/>
    <w:rsid w:val="00DD4A9C"/>
    <w:rsid w:val="00DE5286"/>
    <w:rsid w:val="00DF46C4"/>
    <w:rsid w:val="00DF4CA3"/>
    <w:rsid w:val="00E022E3"/>
    <w:rsid w:val="00E05213"/>
    <w:rsid w:val="00E0630A"/>
    <w:rsid w:val="00E06CAB"/>
    <w:rsid w:val="00E271F2"/>
    <w:rsid w:val="00E3129B"/>
    <w:rsid w:val="00E41735"/>
    <w:rsid w:val="00E434E7"/>
    <w:rsid w:val="00E6336F"/>
    <w:rsid w:val="00EA2D9C"/>
    <w:rsid w:val="00EB4E5A"/>
    <w:rsid w:val="00EC78E7"/>
    <w:rsid w:val="00ED0FB1"/>
    <w:rsid w:val="00ED43D2"/>
    <w:rsid w:val="00EE3B8C"/>
    <w:rsid w:val="00EF4A38"/>
    <w:rsid w:val="00EF5845"/>
    <w:rsid w:val="00F11B8F"/>
    <w:rsid w:val="00F125B7"/>
    <w:rsid w:val="00F36DCD"/>
    <w:rsid w:val="00F37936"/>
    <w:rsid w:val="00F47193"/>
    <w:rsid w:val="00F51CCE"/>
    <w:rsid w:val="00F74011"/>
    <w:rsid w:val="00F80CFC"/>
    <w:rsid w:val="00F9501D"/>
    <w:rsid w:val="00FB10CB"/>
    <w:rsid w:val="00FE57C3"/>
    <w:rsid w:val="00FF0CAF"/>
    <w:rsid w:val="00FF7B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8621DC6"/>
  <w15:docId w15:val="{F2BCFD19-9B41-497B-BD77-9EE2A14A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FE8"/>
  </w:style>
  <w:style w:type="paragraph" w:styleId="Heading1">
    <w:name w:val="heading 1"/>
    <w:basedOn w:val="Normal"/>
    <w:next w:val="Normal"/>
    <w:link w:val="Heading1Char"/>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aliases w:val="Emphasis &lt;EM&gt;"/>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rsid w:val="00AC65DA"/>
    <w:rPr>
      <w:rFonts w:asciiTheme="majorHAnsi" w:eastAsiaTheme="majorEastAsia" w:hAnsiTheme="majorHAnsi" w:cstheme="majorBidi"/>
      <w:i/>
      <w:iCs/>
    </w:rPr>
  </w:style>
  <w:style w:type="character" w:customStyle="1" w:styleId="Heading8Char">
    <w:name w:val="Heading 8 Char"/>
    <w:basedOn w:val="DefaultParagraphFont"/>
    <w:link w:val="Heading8"/>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link w:val="ListNumberChar"/>
    <w:unhideWhenUsed/>
    <w:qFormat/>
    <w:rsid w:val="00FB10CB"/>
    <w:pPr>
      <w:numPr>
        <w:numId w:val="2"/>
      </w:numPr>
      <w:spacing w:after="120"/>
      <w:ind w:left="369" w:hanging="369"/>
      <w:contextualSpacing/>
    </w:pPr>
  </w:style>
  <w:style w:type="paragraph" w:styleId="ListNumber2">
    <w:name w:val="List Number 2"/>
    <w:basedOn w:val="Normal"/>
    <w:uiPriority w:val="99"/>
    <w:unhideWhenUsed/>
    <w:rsid w:val="00985632"/>
    <w:pPr>
      <w:numPr>
        <w:ilvl w:val="1"/>
        <w:numId w:val="2"/>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2"/>
      </w:numPr>
      <w:spacing w:after="120"/>
      <w:ind w:left="1701" w:hanging="765"/>
      <w:contextualSpacing/>
    </w:pPr>
  </w:style>
  <w:style w:type="paragraph" w:styleId="ListNumber4">
    <w:name w:val="List Number 4"/>
    <w:basedOn w:val="Normal"/>
    <w:uiPriority w:val="99"/>
    <w:unhideWhenUsed/>
    <w:rsid w:val="00406E5A"/>
    <w:pPr>
      <w:numPr>
        <w:ilvl w:val="3"/>
        <w:numId w:val="2"/>
      </w:numPr>
      <w:spacing w:after="120"/>
      <w:ind w:left="2637" w:hanging="936"/>
      <w:contextualSpacing/>
    </w:pPr>
  </w:style>
  <w:style w:type="paragraph" w:styleId="ListBullet">
    <w:name w:val="List Bullet"/>
    <w:basedOn w:val="Normal"/>
    <w:unhideWhenUsed/>
    <w:qFormat/>
    <w:rsid w:val="00CA46EC"/>
    <w:pPr>
      <w:numPr>
        <w:numId w:val="3"/>
      </w:numPr>
      <w:spacing w:after="120"/>
      <w:ind w:left="369" w:hanging="369"/>
      <w:contextualSpacing/>
    </w:pPr>
  </w:style>
  <w:style w:type="paragraph" w:styleId="ListBullet2">
    <w:name w:val="List Bullet 2"/>
    <w:basedOn w:val="Normal"/>
    <w:unhideWhenUsed/>
    <w:rsid w:val="00CA46EC"/>
    <w:pPr>
      <w:numPr>
        <w:ilvl w:val="1"/>
        <w:numId w:val="3"/>
      </w:numPr>
      <w:spacing w:after="120"/>
      <w:ind w:left="766" w:hanging="369"/>
      <w:contextualSpacing/>
    </w:pPr>
  </w:style>
  <w:style w:type="paragraph" w:styleId="ListBullet3">
    <w:name w:val="List Bullet 3"/>
    <w:basedOn w:val="Normal"/>
    <w:uiPriority w:val="99"/>
    <w:unhideWhenUsed/>
    <w:rsid w:val="00CA46EC"/>
    <w:pPr>
      <w:numPr>
        <w:ilvl w:val="2"/>
        <w:numId w:val="3"/>
      </w:numPr>
      <w:spacing w:after="120"/>
      <w:ind w:left="1163" w:hanging="369"/>
      <w:contextualSpacing/>
    </w:pPr>
  </w:style>
  <w:style w:type="paragraph" w:styleId="ListBullet4">
    <w:name w:val="List Bullet 4"/>
    <w:basedOn w:val="Normal"/>
    <w:uiPriority w:val="99"/>
    <w:unhideWhenUsed/>
    <w:rsid w:val="00CA46EC"/>
    <w:pPr>
      <w:numPr>
        <w:ilvl w:val="3"/>
        <w:numId w:val="3"/>
      </w:numPr>
      <w:spacing w:after="120"/>
      <w:ind w:left="1503" w:hanging="369"/>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4"/>
      </w:numPr>
      <w:spacing w:after="0" w:line="240" w:lineRule="auto"/>
    </w:pPr>
    <w:rPr>
      <w:rFonts w:ascii="Calibri" w:eastAsiaTheme="minorHAnsi" w:hAnsi="Calibri" w:cs="Calibri"/>
      <w:lang w:eastAsia="en-AU"/>
    </w:rPr>
  </w:style>
  <w:style w:type="paragraph" w:styleId="BalloonText">
    <w:name w:val="Balloon Text"/>
    <w:basedOn w:val="Normal"/>
    <w:link w:val="BalloonTextChar"/>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table" w:customStyle="1" w:styleId="TableGrid1">
    <w:name w:val="Table Grid1"/>
    <w:basedOn w:val="TableNormal"/>
    <w:next w:val="TableGrid"/>
    <w:rsid w:val="005A5A88"/>
    <w:pPr>
      <w:spacing w:before="40" w:after="40" w:line="240" w:lineRule="auto"/>
    </w:pPr>
    <w:rPr>
      <w:rFonts w:ascii="Times New Roman" w:eastAsia="Times New Roman" w:hAnsi="Times New Roman"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5A5A88"/>
    <w:pPr>
      <w:spacing w:before="100" w:beforeAutospacing="1" w:after="100" w:afterAutospacing="1" w:line="300" w:lineRule="auto"/>
    </w:pPr>
    <w:rPr>
      <w:rFonts w:eastAsia="Times New Roman" w:cs="Times New Roman"/>
      <w:szCs w:val="24"/>
      <w:lang w:eastAsia="en-AU"/>
    </w:rPr>
  </w:style>
  <w:style w:type="paragraph" w:styleId="Caption">
    <w:name w:val="caption"/>
    <w:basedOn w:val="Normal"/>
    <w:next w:val="Normal"/>
    <w:uiPriority w:val="35"/>
    <w:unhideWhenUsed/>
    <w:qFormat/>
    <w:rsid w:val="005A5A88"/>
    <w:pPr>
      <w:spacing w:after="0" w:line="300" w:lineRule="auto"/>
    </w:pPr>
    <w:rPr>
      <w:rFonts w:eastAsia="Times New Roman" w:cs="Times New Roman"/>
      <w:b/>
      <w:bCs/>
      <w:color w:val="165788"/>
      <w:sz w:val="20"/>
      <w:szCs w:val="18"/>
      <w:lang w:eastAsia="en-AU"/>
    </w:rPr>
  </w:style>
  <w:style w:type="paragraph" w:customStyle="1" w:styleId="TableHeading0">
    <w:name w:val="Table Heading"/>
    <w:basedOn w:val="NormalWeb"/>
    <w:link w:val="TableHeadingChar"/>
    <w:qFormat/>
    <w:rsid w:val="005A5A88"/>
    <w:rPr>
      <w:rFonts w:ascii="Calibri" w:hAnsi="Calibri"/>
      <w:b/>
      <w:color w:val="7F7F7F" w:themeColor="background1"/>
    </w:rPr>
  </w:style>
  <w:style w:type="character" w:customStyle="1" w:styleId="NormalWebChar">
    <w:name w:val="Normal (Web) Char"/>
    <w:basedOn w:val="DefaultParagraphFont"/>
    <w:link w:val="NormalWeb"/>
    <w:uiPriority w:val="99"/>
    <w:rsid w:val="005A5A88"/>
    <w:rPr>
      <w:rFonts w:eastAsia="Times New Roman" w:cs="Times New Roman"/>
      <w:szCs w:val="24"/>
      <w:lang w:eastAsia="en-AU"/>
    </w:rPr>
  </w:style>
  <w:style w:type="character" w:customStyle="1" w:styleId="TableHeadingChar">
    <w:name w:val="Table Heading Char"/>
    <w:basedOn w:val="NormalWebChar"/>
    <w:link w:val="TableHeading0"/>
    <w:rsid w:val="005A5A88"/>
    <w:rPr>
      <w:rFonts w:ascii="Calibri" w:eastAsia="Times New Roman" w:hAnsi="Calibri" w:cs="Times New Roman"/>
      <w:b/>
      <w:color w:val="7F7F7F" w:themeColor="background1"/>
      <w:szCs w:val="24"/>
      <w:lang w:eastAsia="en-AU"/>
    </w:rPr>
  </w:style>
  <w:style w:type="paragraph" w:customStyle="1" w:styleId="SecurityRating">
    <w:name w:val="Security Rating"/>
    <w:basedOn w:val="Normal"/>
    <w:link w:val="SecurityRatingChar"/>
    <w:qFormat/>
    <w:rsid w:val="005A5A88"/>
    <w:pPr>
      <w:spacing w:line="240" w:lineRule="auto"/>
      <w:contextualSpacing/>
      <w:jc w:val="center"/>
    </w:pPr>
    <w:rPr>
      <w:rFonts w:eastAsia="Times New Roman" w:cs="Times New Roman"/>
      <w:b/>
      <w:color w:val="FF0000"/>
      <w:szCs w:val="24"/>
      <w:lang w:eastAsia="en-AU" w:bidi="en-US"/>
    </w:rPr>
  </w:style>
  <w:style w:type="character" w:customStyle="1" w:styleId="SecurityRatingChar">
    <w:name w:val="Security Rating Char"/>
    <w:basedOn w:val="DefaultParagraphFont"/>
    <w:link w:val="SecurityRating"/>
    <w:rsid w:val="005A5A88"/>
    <w:rPr>
      <w:rFonts w:eastAsia="Times New Roman" w:cs="Times New Roman"/>
      <w:b/>
      <w:color w:val="FF0000"/>
      <w:szCs w:val="24"/>
      <w:lang w:eastAsia="en-AU" w:bidi="en-US"/>
    </w:rPr>
  </w:style>
  <w:style w:type="paragraph" w:customStyle="1" w:styleId="NonTOCHeading1">
    <w:name w:val="Non TOC Heading 1"/>
    <w:basedOn w:val="Heading1"/>
    <w:link w:val="NonTOCHeading1Char"/>
    <w:qFormat/>
    <w:rsid w:val="005A5A88"/>
    <w:pPr>
      <w:keepNext/>
      <w:keepLines/>
      <w:spacing w:before="480" w:after="200" w:line="440" w:lineRule="exact"/>
      <w:contextualSpacing w:val="0"/>
    </w:pPr>
    <w:rPr>
      <w:rFonts w:ascii="Arial" w:hAnsi="Arial"/>
      <w:b w:val="0"/>
      <w:color w:val="C41130"/>
      <w:sz w:val="40"/>
      <w:lang w:eastAsia="en-AU"/>
    </w:rPr>
  </w:style>
  <w:style w:type="character" w:customStyle="1" w:styleId="NonTOCHeading1Char">
    <w:name w:val="Non TOC Heading 1 Char"/>
    <w:basedOn w:val="Heading1Char"/>
    <w:link w:val="NonTOCHeading1"/>
    <w:rsid w:val="005A5A88"/>
    <w:rPr>
      <w:rFonts w:ascii="Arial" w:eastAsiaTheme="majorEastAsia" w:hAnsi="Arial" w:cstheme="majorBidi"/>
      <w:b w:val="0"/>
      <w:bCs/>
      <w:color w:val="C41130"/>
      <w:sz w:val="40"/>
      <w:szCs w:val="28"/>
      <w:lang w:eastAsia="en-AU"/>
    </w:rPr>
  </w:style>
  <w:style w:type="paragraph" w:styleId="TOC4">
    <w:name w:val="toc 4"/>
    <w:basedOn w:val="Normal"/>
    <w:next w:val="Normal"/>
    <w:autoRedefine/>
    <w:uiPriority w:val="39"/>
    <w:rsid w:val="005A5A88"/>
    <w:pPr>
      <w:spacing w:before="120" w:after="100" w:line="300" w:lineRule="auto"/>
      <w:ind w:left="660"/>
    </w:pPr>
    <w:rPr>
      <w:rFonts w:ascii="Calibri" w:eastAsia="Times New Roman" w:hAnsi="Calibri" w:cs="Times New Roman"/>
      <w:szCs w:val="24"/>
      <w:lang w:eastAsia="en-AU"/>
    </w:rPr>
  </w:style>
  <w:style w:type="paragraph" w:styleId="TOC5">
    <w:name w:val="toc 5"/>
    <w:basedOn w:val="Normal"/>
    <w:next w:val="Normal"/>
    <w:autoRedefine/>
    <w:uiPriority w:val="39"/>
    <w:rsid w:val="005A5A88"/>
    <w:pPr>
      <w:spacing w:before="120" w:after="100" w:line="300" w:lineRule="auto"/>
      <w:ind w:left="880"/>
    </w:pPr>
    <w:rPr>
      <w:rFonts w:ascii="Calibri" w:eastAsia="Times New Roman" w:hAnsi="Calibri" w:cs="Times New Roman"/>
      <w:szCs w:val="24"/>
      <w:lang w:eastAsia="en-AU"/>
    </w:rPr>
  </w:style>
  <w:style w:type="paragraph" w:styleId="TOC6">
    <w:name w:val="toc 6"/>
    <w:basedOn w:val="Normal"/>
    <w:next w:val="Normal"/>
    <w:autoRedefine/>
    <w:uiPriority w:val="39"/>
    <w:rsid w:val="005A5A88"/>
    <w:pPr>
      <w:spacing w:before="120" w:after="100" w:line="300" w:lineRule="auto"/>
      <w:ind w:left="1100"/>
    </w:pPr>
    <w:rPr>
      <w:rFonts w:ascii="Calibri" w:eastAsia="Times New Roman" w:hAnsi="Calibri" w:cs="Times New Roman"/>
      <w:szCs w:val="24"/>
      <w:lang w:eastAsia="en-AU"/>
    </w:rPr>
  </w:style>
  <w:style w:type="paragraph" w:customStyle="1" w:styleId="ShadedBoxHeader">
    <w:name w:val="Shaded Box Header"/>
    <w:basedOn w:val="Normal"/>
    <w:link w:val="ShadedBoxHeaderChar"/>
    <w:qFormat/>
    <w:rsid w:val="005A5A88"/>
    <w:pPr>
      <w:pBdr>
        <w:top w:val="single" w:sz="12" w:space="1" w:color="0A6414"/>
        <w:left w:val="single" w:sz="12" w:space="4" w:color="0A6414"/>
        <w:right w:val="single" w:sz="12" w:space="4" w:color="0A6414"/>
      </w:pBdr>
      <w:shd w:val="clear" w:color="auto" w:fill="D7EADB" w:themeFill="accent3" w:themeFillTint="33"/>
      <w:spacing w:before="120" w:after="0" w:line="300" w:lineRule="auto"/>
      <w:ind w:left="357" w:hanging="357"/>
    </w:pPr>
    <w:rPr>
      <w:rFonts w:eastAsia="Times New Roman" w:cs="Times New Roman"/>
      <w:b/>
      <w:color w:val="0A6414"/>
      <w:sz w:val="28"/>
      <w:lang w:eastAsia="en-AU"/>
    </w:rPr>
  </w:style>
  <w:style w:type="paragraph" w:customStyle="1" w:styleId="ShadedBoxBody">
    <w:name w:val="Shaded Box Body"/>
    <w:basedOn w:val="Normal"/>
    <w:link w:val="ShadedBoxBodyChar"/>
    <w:qFormat/>
    <w:rsid w:val="005A5A88"/>
    <w:pPr>
      <w:pBdr>
        <w:left w:val="single" w:sz="12" w:space="4" w:color="0A6414"/>
        <w:bottom w:val="single" w:sz="12" w:space="1" w:color="0A6414"/>
        <w:right w:val="single" w:sz="12" w:space="4" w:color="0A6414"/>
      </w:pBdr>
      <w:shd w:val="clear" w:color="auto" w:fill="D7EADB" w:themeFill="accent3" w:themeFillTint="33"/>
      <w:tabs>
        <w:tab w:val="left" w:pos="567"/>
      </w:tabs>
      <w:spacing w:after="120" w:line="300" w:lineRule="auto"/>
    </w:pPr>
    <w:rPr>
      <w:rFonts w:eastAsia="Times New Roman" w:cs="Times New Roman"/>
      <w:color w:val="0A6414"/>
      <w:sz w:val="28"/>
      <w:lang w:eastAsia="en-AU"/>
    </w:rPr>
  </w:style>
  <w:style w:type="character" w:customStyle="1" w:styleId="ListNumberChar">
    <w:name w:val="List Number Char"/>
    <w:basedOn w:val="DefaultParagraphFont"/>
    <w:link w:val="ListNumber"/>
    <w:rsid w:val="005A5A88"/>
  </w:style>
  <w:style w:type="character" w:customStyle="1" w:styleId="ShadedBoxHeaderChar">
    <w:name w:val="Shaded Box Header Char"/>
    <w:basedOn w:val="ListNumberChar"/>
    <w:link w:val="ShadedBoxHeader"/>
    <w:rsid w:val="005A5A88"/>
    <w:rPr>
      <w:rFonts w:eastAsia="Times New Roman" w:cs="Times New Roman"/>
      <w:b/>
      <w:color w:val="0A6414"/>
      <w:sz w:val="28"/>
      <w:shd w:val="clear" w:color="auto" w:fill="D7EADB" w:themeFill="accent3" w:themeFillTint="33"/>
      <w:lang w:eastAsia="en-AU"/>
    </w:rPr>
  </w:style>
  <w:style w:type="character" w:customStyle="1" w:styleId="ShadedBoxBodyChar">
    <w:name w:val="Shaded Box Body Char"/>
    <w:basedOn w:val="ShadedBoxHeaderChar"/>
    <w:link w:val="ShadedBoxBody"/>
    <w:rsid w:val="005A5A88"/>
    <w:rPr>
      <w:rFonts w:eastAsia="Times New Roman" w:cs="Times New Roman"/>
      <w:b w:val="0"/>
      <w:color w:val="0A6414"/>
      <w:sz w:val="28"/>
      <w:shd w:val="clear" w:color="auto" w:fill="D7EADB" w:themeFill="accent3" w:themeFillTint="33"/>
      <w:lang w:eastAsia="en-AU"/>
    </w:rPr>
  </w:style>
  <w:style w:type="paragraph" w:styleId="FootnoteText">
    <w:name w:val="footnote text"/>
    <w:basedOn w:val="Normal"/>
    <w:link w:val="FootnoteTextChar"/>
    <w:uiPriority w:val="99"/>
    <w:unhideWhenUsed/>
    <w:rsid w:val="005A5A88"/>
    <w:pPr>
      <w:spacing w:after="160" w:line="288" w:lineRule="auto"/>
    </w:pPr>
    <w:rPr>
      <w:rFonts w:ascii="Corbel" w:eastAsia="Corbel" w:hAnsi="Corbel" w:cs="Times New Roman"/>
      <w:color w:val="5A5A5A"/>
      <w:sz w:val="20"/>
      <w:szCs w:val="20"/>
      <w:lang w:val="en-US" w:bidi="en-US"/>
    </w:rPr>
  </w:style>
  <w:style w:type="character" w:customStyle="1" w:styleId="FootnoteTextChar">
    <w:name w:val="Footnote Text Char"/>
    <w:basedOn w:val="DefaultParagraphFont"/>
    <w:link w:val="FootnoteText"/>
    <w:uiPriority w:val="99"/>
    <w:rsid w:val="005A5A88"/>
    <w:rPr>
      <w:rFonts w:ascii="Corbel" w:eastAsia="Corbel" w:hAnsi="Corbel" w:cs="Times New Roman"/>
      <w:color w:val="5A5A5A"/>
      <w:sz w:val="20"/>
      <w:szCs w:val="20"/>
      <w:lang w:val="en-US" w:bidi="en-US"/>
    </w:rPr>
  </w:style>
  <w:style w:type="character" w:styleId="FootnoteReference">
    <w:name w:val="footnote reference"/>
    <w:uiPriority w:val="99"/>
    <w:unhideWhenUsed/>
    <w:rsid w:val="005A5A88"/>
    <w:rPr>
      <w:vertAlign w:val="superscript"/>
    </w:rPr>
  </w:style>
  <w:style w:type="character" w:customStyle="1" w:styleId="apple-style-span">
    <w:name w:val="apple-style-span"/>
    <w:rsid w:val="005A5A88"/>
  </w:style>
  <w:style w:type="character" w:styleId="CommentReference">
    <w:name w:val="annotation reference"/>
    <w:basedOn w:val="DefaultParagraphFont"/>
    <w:unhideWhenUsed/>
    <w:rsid w:val="005A5A88"/>
    <w:rPr>
      <w:sz w:val="16"/>
      <w:szCs w:val="16"/>
    </w:rPr>
  </w:style>
  <w:style w:type="paragraph" w:styleId="CommentText">
    <w:name w:val="annotation text"/>
    <w:basedOn w:val="Normal"/>
    <w:link w:val="CommentTextChar"/>
    <w:unhideWhenUsed/>
    <w:rsid w:val="005A5A88"/>
    <w:pPr>
      <w:spacing w:after="160" w:line="240" w:lineRule="auto"/>
    </w:pPr>
    <w:rPr>
      <w:rFonts w:ascii="Corbel" w:eastAsia="Corbel" w:hAnsi="Corbel" w:cs="Times New Roman"/>
      <w:color w:val="5A5A5A"/>
      <w:sz w:val="20"/>
      <w:szCs w:val="20"/>
      <w:lang w:val="en-US" w:bidi="en-US"/>
    </w:rPr>
  </w:style>
  <w:style w:type="character" w:customStyle="1" w:styleId="CommentTextChar">
    <w:name w:val="Comment Text Char"/>
    <w:basedOn w:val="DefaultParagraphFont"/>
    <w:link w:val="CommentText"/>
    <w:rsid w:val="005A5A88"/>
    <w:rPr>
      <w:rFonts w:ascii="Corbel" w:eastAsia="Corbel" w:hAnsi="Corbel" w:cs="Times New Roman"/>
      <w:color w:val="5A5A5A"/>
      <w:sz w:val="20"/>
      <w:szCs w:val="20"/>
      <w:lang w:val="en-US" w:bidi="en-US"/>
    </w:rPr>
  </w:style>
  <w:style w:type="paragraph" w:styleId="CommentSubject">
    <w:name w:val="annotation subject"/>
    <w:basedOn w:val="CommentText"/>
    <w:next w:val="CommentText"/>
    <w:link w:val="CommentSubjectChar"/>
    <w:unhideWhenUsed/>
    <w:rsid w:val="005A5A88"/>
    <w:rPr>
      <w:b/>
      <w:bCs/>
    </w:rPr>
  </w:style>
  <w:style w:type="character" w:customStyle="1" w:styleId="CommentSubjectChar">
    <w:name w:val="Comment Subject Char"/>
    <w:basedOn w:val="CommentTextChar"/>
    <w:link w:val="CommentSubject"/>
    <w:rsid w:val="005A5A88"/>
    <w:rPr>
      <w:rFonts w:ascii="Corbel" w:eastAsia="Corbel" w:hAnsi="Corbel" w:cs="Times New Roman"/>
      <w:b/>
      <w:bCs/>
      <w:color w:val="5A5A5A"/>
      <w:sz w:val="20"/>
      <w:szCs w:val="20"/>
      <w:lang w:val="en-US" w:bidi="en-US"/>
    </w:rPr>
  </w:style>
  <w:style w:type="paragraph" w:customStyle="1" w:styleId="Bullet">
    <w:name w:val="Bullet"/>
    <w:basedOn w:val="Normal"/>
    <w:link w:val="BulletChar"/>
    <w:rsid w:val="005A5A88"/>
    <w:pPr>
      <w:numPr>
        <w:numId w:val="8"/>
      </w:numPr>
      <w:spacing w:before="120" w:after="120" w:line="288" w:lineRule="auto"/>
    </w:pPr>
    <w:rPr>
      <w:rFonts w:ascii="Book Antiqua" w:eastAsia="Corbel" w:hAnsi="Book Antiqua" w:cs="Times New Roman"/>
      <w:lang w:bidi="en-US"/>
    </w:rPr>
  </w:style>
  <w:style w:type="character" w:customStyle="1" w:styleId="BulletChar">
    <w:name w:val="Bullet Char"/>
    <w:basedOn w:val="DefaultParagraphFont"/>
    <w:link w:val="Bullet"/>
    <w:rsid w:val="005A5A88"/>
    <w:rPr>
      <w:rFonts w:ascii="Book Antiqua" w:eastAsia="Corbel" w:hAnsi="Book Antiqua" w:cs="Times New Roman"/>
      <w:lang w:bidi="en-US"/>
    </w:rPr>
  </w:style>
  <w:style w:type="paragraph" w:customStyle="1" w:styleId="Dash">
    <w:name w:val="Dash"/>
    <w:basedOn w:val="Normal"/>
    <w:link w:val="DashChar"/>
    <w:rsid w:val="005A5A88"/>
    <w:pPr>
      <w:numPr>
        <w:ilvl w:val="1"/>
        <w:numId w:val="8"/>
      </w:numPr>
      <w:spacing w:before="120" w:after="120" w:line="288" w:lineRule="auto"/>
    </w:pPr>
    <w:rPr>
      <w:rFonts w:ascii="Book Antiqua" w:eastAsia="Corbel" w:hAnsi="Book Antiqua" w:cs="Times New Roman"/>
      <w:lang w:bidi="en-US"/>
    </w:rPr>
  </w:style>
  <w:style w:type="character" w:customStyle="1" w:styleId="DashChar">
    <w:name w:val="Dash Char"/>
    <w:basedOn w:val="DefaultParagraphFont"/>
    <w:link w:val="Dash"/>
    <w:rsid w:val="005A5A88"/>
    <w:rPr>
      <w:rFonts w:ascii="Book Antiqua" w:eastAsia="Corbel" w:hAnsi="Book Antiqua" w:cs="Times New Roman"/>
      <w:lang w:bidi="en-US"/>
    </w:rPr>
  </w:style>
  <w:style w:type="paragraph" w:customStyle="1" w:styleId="DoubleDot">
    <w:name w:val="Double Dot"/>
    <w:basedOn w:val="Normal"/>
    <w:link w:val="DoubleDotChar"/>
    <w:rsid w:val="005A5A88"/>
    <w:pPr>
      <w:numPr>
        <w:ilvl w:val="2"/>
        <w:numId w:val="8"/>
      </w:numPr>
      <w:spacing w:before="120" w:after="120" w:line="288" w:lineRule="auto"/>
    </w:pPr>
    <w:rPr>
      <w:rFonts w:ascii="Book Antiqua" w:eastAsia="Corbel" w:hAnsi="Book Antiqua" w:cs="Times New Roman"/>
      <w:lang w:bidi="en-US"/>
    </w:rPr>
  </w:style>
  <w:style w:type="character" w:customStyle="1" w:styleId="DoubleDotChar">
    <w:name w:val="Double Dot Char"/>
    <w:basedOn w:val="DefaultParagraphFont"/>
    <w:link w:val="DoubleDot"/>
    <w:rsid w:val="005A5A88"/>
    <w:rPr>
      <w:rFonts w:ascii="Book Antiqua" w:eastAsia="Corbel" w:hAnsi="Book Antiqua" w:cs="Times New Roman"/>
      <w:lang w:bidi="en-US"/>
    </w:rPr>
  </w:style>
  <w:style w:type="paragraph" w:customStyle="1" w:styleId="ecxmsonormal">
    <w:name w:val="ecxmsonormal"/>
    <w:basedOn w:val="Normal"/>
    <w:rsid w:val="005A5A8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cxmsolistparagraph">
    <w:name w:val="ecxmsolistparagraph"/>
    <w:basedOn w:val="Normal"/>
    <w:rsid w:val="005A5A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5A5A88"/>
  </w:style>
  <w:style w:type="paragraph" w:customStyle="1" w:styleId="ShadedListBullet">
    <w:name w:val="Shaded List Bullet"/>
    <w:basedOn w:val="ListBullet"/>
    <w:qFormat/>
    <w:rsid w:val="005A5A88"/>
    <w:pPr>
      <w:keepNext/>
      <w:numPr>
        <w:numId w:val="7"/>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paragraph" w:customStyle="1" w:styleId="ShadedNumberedList">
    <w:name w:val="Shaded Numbered List"/>
    <w:basedOn w:val="ListNumber"/>
    <w:qFormat/>
    <w:rsid w:val="005A5A88"/>
    <w:pPr>
      <w:numPr>
        <w:numId w:val="1"/>
      </w:numPr>
      <w:pBdr>
        <w:left w:val="single" w:sz="12" w:space="4" w:color="0A6414"/>
        <w:bottom w:val="single" w:sz="12" w:space="1" w:color="0A6414"/>
        <w:right w:val="single" w:sz="12" w:space="4" w:color="0A6414"/>
      </w:pBdr>
      <w:shd w:val="clear" w:color="auto" w:fill="D7EADB" w:themeFill="accent3" w:themeFillTint="33"/>
      <w:spacing w:line="300" w:lineRule="auto"/>
      <w:ind w:left="357" w:hanging="357"/>
    </w:pPr>
    <w:rPr>
      <w:rFonts w:eastAsia="Times New Roman" w:cs="Times New Roman"/>
      <w:szCs w:val="24"/>
      <w:lang w:eastAsia="en-AU"/>
    </w:rPr>
  </w:style>
  <w:style w:type="paragraph" w:styleId="List">
    <w:name w:val="List"/>
    <w:basedOn w:val="Normal"/>
    <w:rsid w:val="005A5A88"/>
    <w:pPr>
      <w:spacing w:before="120" w:after="120" w:line="300" w:lineRule="auto"/>
      <w:ind w:left="283" w:hanging="283"/>
      <w:contextualSpacing/>
    </w:pPr>
    <w:rPr>
      <w:rFonts w:eastAsia="Times New Roman" w:cs="Times New Roman"/>
      <w:szCs w:val="24"/>
      <w:lang w:eastAsia="en-AU"/>
    </w:rPr>
  </w:style>
  <w:style w:type="paragraph" w:customStyle="1" w:styleId="TableBody">
    <w:name w:val="Table Body"/>
    <w:basedOn w:val="BodyText"/>
    <w:qFormat/>
    <w:rsid w:val="005A5A88"/>
    <w:rPr>
      <w:rFonts w:ascii="Arial" w:hAnsi="Arial"/>
      <w:sz w:val="20"/>
      <w:szCs w:val="20"/>
    </w:rPr>
  </w:style>
  <w:style w:type="paragraph" w:customStyle="1" w:styleId="TableListBullet">
    <w:name w:val="Table List Bullet"/>
    <w:basedOn w:val="ListBullet"/>
    <w:qFormat/>
    <w:rsid w:val="005A5A88"/>
    <w:pPr>
      <w:tabs>
        <w:tab w:val="num" w:pos="360"/>
      </w:tabs>
      <w:spacing w:before="120" w:line="300" w:lineRule="auto"/>
      <w:ind w:left="360" w:hanging="360"/>
    </w:pPr>
    <w:rPr>
      <w:rFonts w:ascii="Arial" w:eastAsia="Times New Roman" w:hAnsi="Arial" w:cs="Times New Roman"/>
      <w:sz w:val="20"/>
      <w:szCs w:val="24"/>
      <w:lang w:eastAsia="en-AU"/>
    </w:rPr>
  </w:style>
  <w:style w:type="paragraph" w:styleId="BlockText">
    <w:name w:val="Block Text"/>
    <w:basedOn w:val="Normal"/>
    <w:rsid w:val="005A5A88"/>
    <w:pPr>
      <w:pBdr>
        <w:top w:val="single" w:sz="2" w:space="10" w:color="165788" w:themeColor="accent1" w:shadow="1"/>
        <w:left w:val="single" w:sz="2" w:space="10" w:color="165788" w:themeColor="accent1" w:shadow="1"/>
        <w:bottom w:val="single" w:sz="2" w:space="10" w:color="165788" w:themeColor="accent1" w:shadow="1"/>
        <w:right w:val="single" w:sz="2" w:space="10" w:color="165788" w:themeColor="accent1" w:shadow="1"/>
      </w:pBdr>
      <w:spacing w:before="120" w:after="120" w:line="300" w:lineRule="auto"/>
      <w:ind w:left="1152" w:right="1152"/>
    </w:pPr>
    <w:rPr>
      <w:i/>
      <w:iCs/>
      <w:color w:val="165788" w:themeColor="accent1"/>
      <w:szCs w:val="24"/>
      <w:lang w:eastAsia="en-AU"/>
    </w:rPr>
  </w:style>
  <w:style w:type="paragraph" w:styleId="Revision">
    <w:name w:val="Revision"/>
    <w:hidden/>
    <w:uiPriority w:val="99"/>
    <w:semiHidden/>
    <w:rsid w:val="005A5A88"/>
    <w:pPr>
      <w:spacing w:after="0" w:line="240" w:lineRule="auto"/>
    </w:pPr>
    <w:rPr>
      <w:rFonts w:eastAsia="Times New Roman" w:cs="Times New Roman"/>
      <w:szCs w:val="24"/>
      <w:lang w:eastAsia="en-AU"/>
    </w:rPr>
  </w:style>
  <w:style w:type="paragraph" w:customStyle="1" w:styleId="BasicParagraph">
    <w:name w:val="[Basic Paragraph]"/>
    <w:basedOn w:val="Normal"/>
    <w:uiPriority w:val="99"/>
    <w:rsid w:val="005A5A8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numbering" w:customStyle="1" w:styleId="NoList1">
    <w:name w:val="No List1"/>
    <w:next w:val="NoList"/>
    <w:uiPriority w:val="99"/>
    <w:semiHidden/>
    <w:unhideWhenUsed/>
    <w:rsid w:val="005A5A88"/>
  </w:style>
  <w:style w:type="paragraph" w:styleId="DocumentMap">
    <w:name w:val="Document Map"/>
    <w:basedOn w:val="Normal"/>
    <w:link w:val="DocumentMapChar"/>
    <w:rsid w:val="005A5A88"/>
    <w:pPr>
      <w:shd w:val="clear" w:color="auto" w:fill="000080"/>
      <w:spacing w:after="0" w:line="240" w:lineRule="auto"/>
    </w:pPr>
    <w:rPr>
      <w:rFonts w:ascii="Tahoma" w:eastAsia="Times New Roman" w:hAnsi="Tahoma" w:cs="Tahoma"/>
      <w:szCs w:val="24"/>
    </w:rPr>
  </w:style>
  <w:style w:type="character" w:customStyle="1" w:styleId="DocumentMapChar">
    <w:name w:val="Document Map Char"/>
    <w:basedOn w:val="DefaultParagraphFont"/>
    <w:link w:val="DocumentMap"/>
    <w:rsid w:val="005A5A88"/>
    <w:rPr>
      <w:rFonts w:ascii="Tahoma" w:eastAsia="Times New Roman" w:hAnsi="Tahoma" w:cs="Tahoma"/>
      <w:szCs w:val="24"/>
      <w:shd w:val="clear" w:color="auto" w:fill="000080"/>
    </w:rPr>
  </w:style>
  <w:style w:type="character" w:customStyle="1" w:styleId="Arial9ptBold">
    <w:name w:val="Arial 9 pt Bold"/>
    <w:basedOn w:val="DefaultParagraphFont"/>
    <w:rsid w:val="005A5A88"/>
    <w:rPr>
      <w:rFonts w:ascii="Arial" w:hAnsi="Arial"/>
      <w:b/>
      <w:bCs/>
      <w:sz w:val="18"/>
    </w:rPr>
  </w:style>
  <w:style w:type="paragraph" w:customStyle="1" w:styleId="Arial9ptBullet">
    <w:name w:val="Arial 9 pt Bullet"/>
    <w:basedOn w:val="Normal"/>
    <w:autoRedefine/>
    <w:rsid w:val="005A5A88"/>
    <w:pPr>
      <w:numPr>
        <w:numId w:val="65"/>
      </w:numPr>
      <w:tabs>
        <w:tab w:val="left" w:pos="284"/>
      </w:tabs>
      <w:spacing w:after="0" w:line="240" w:lineRule="auto"/>
      <w:ind w:left="568"/>
    </w:pPr>
    <w:rPr>
      <w:rFonts w:ascii="Arial" w:eastAsia="Times New Roman" w:hAnsi="Arial" w:cs="Times New Roman"/>
      <w:sz w:val="18"/>
      <w:szCs w:val="18"/>
      <w:lang w:eastAsia="en-AU"/>
    </w:rPr>
  </w:style>
  <w:style w:type="character" w:styleId="PageNumber">
    <w:name w:val="page number"/>
    <w:basedOn w:val="DefaultParagraphFont"/>
    <w:rsid w:val="005A5A88"/>
  </w:style>
  <w:style w:type="paragraph" w:styleId="TOC7">
    <w:name w:val="toc 7"/>
    <w:basedOn w:val="Normal"/>
    <w:next w:val="Normal"/>
    <w:autoRedefine/>
    <w:uiPriority w:val="39"/>
    <w:unhideWhenUsed/>
    <w:rsid w:val="00427016"/>
    <w:pPr>
      <w:spacing w:after="100" w:line="259" w:lineRule="auto"/>
      <w:ind w:left="1320"/>
    </w:pPr>
    <w:rPr>
      <w:lang w:eastAsia="en-AU"/>
    </w:rPr>
  </w:style>
  <w:style w:type="paragraph" w:styleId="TOC8">
    <w:name w:val="toc 8"/>
    <w:basedOn w:val="Normal"/>
    <w:next w:val="Normal"/>
    <w:autoRedefine/>
    <w:uiPriority w:val="39"/>
    <w:unhideWhenUsed/>
    <w:rsid w:val="00427016"/>
    <w:pPr>
      <w:spacing w:after="100" w:line="259" w:lineRule="auto"/>
      <w:ind w:left="1540"/>
    </w:pPr>
    <w:rPr>
      <w:lang w:eastAsia="en-AU"/>
    </w:rPr>
  </w:style>
  <w:style w:type="paragraph" w:styleId="TOC9">
    <w:name w:val="toc 9"/>
    <w:basedOn w:val="Normal"/>
    <w:next w:val="Normal"/>
    <w:autoRedefine/>
    <w:uiPriority w:val="39"/>
    <w:unhideWhenUsed/>
    <w:rsid w:val="00427016"/>
    <w:pPr>
      <w:spacing w:after="100" w:line="259" w:lineRule="auto"/>
      <w:ind w:left="1760"/>
    </w:pPr>
    <w:rPr>
      <w:lang w:eastAsia="en-AU"/>
    </w:rPr>
  </w:style>
  <w:style w:type="character" w:styleId="UnresolvedMention">
    <w:name w:val="Unresolved Mention"/>
    <w:basedOn w:val="DefaultParagraphFont"/>
    <w:uiPriority w:val="99"/>
    <w:semiHidden/>
    <w:unhideWhenUsed/>
    <w:rsid w:val="00427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950">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353069223">
      <w:bodyDiv w:val="1"/>
      <w:marLeft w:val="0"/>
      <w:marRight w:val="0"/>
      <w:marTop w:val="0"/>
      <w:marBottom w:val="0"/>
      <w:divBdr>
        <w:top w:val="none" w:sz="0" w:space="0" w:color="auto"/>
        <w:left w:val="none" w:sz="0" w:space="0" w:color="auto"/>
        <w:bottom w:val="none" w:sz="0" w:space="0" w:color="auto"/>
        <w:right w:val="none" w:sz="0" w:space="0" w:color="auto"/>
      </w:divBdr>
    </w:div>
    <w:div w:id="496388932">
      <w:bodyDiv w:val="1"/>
      <w:marLeft w:val="0"/>
      <w:marRight w:val="0"/>
      <w:marTop w:val="0"/>
      <w:marBottom w:val="0"/>
      <w:divBdr>
        <w:top w:val="none" w:sz="0" w:space="0" w:color="auto"/>
        <w:left w:val="none" w:sz="0" w:space="0" w:color="auto"/>
        <w:bottom w:val="none" w:sz="0" w:space="0" w:color="auto"/>
        <w:right w:val="none" w:sz="0" w:space="0" w:color="auto"/>
      </w:divBdr>
    </w:div>
    <w:div w:id="720708765">
      <w:bodyDiv w:val="1"/>
      <w:marLeft w:val="0"/>
      <w:marRight w:val="0"/>
      <w:marTop w:val="0"/>
      <w:marBottom w:val="0"/>
      <w:divBdr>
        <w:top w:val="none" w:sz="0" w:space="0" w:color="auto"/>
        <w:left w:val="none" w:sz="0" w:space="0" w:color="auto"/>
        <w:bottom w:val="none" w:sz="0" w:space="0" w:color="auto"/>
        <w:right w:val="none" w:sz="0" w:space="0" w:color="auto"/>
      </w:divBdr>
    </w:div>
    <w:div w:id="1020857667">
      <w:bodyDiv w:val="1"/>
      <w:marLeft w:val="0"/>
      <w:marRight w:val="0"/>
      <w:marTop w:val="0"/>
      <w:marBottom w:val="0"/>
      <w:divBdr>
        <w:top w:val="none" w:sz="0" w:space="0" w:color="auto"/>
        <w:left w:val="none" w:sz="0" w:space="0" w:color="auto"/>
        <w:bottom w:val="none" w:sz="0" w:space="0" w:color="auto"/>
        <w:right w:val="none" w:sz="0" w:space="0" w:color="auto"/>
      </w:divBdr>
    </w:div>
    <w:div w:id="119264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sc.gov.au" TargetMode="External"/><Relationship Id="rId3" Type="http://schemas.openxmlformats.org/officeDocument/2006/relationships/customXml" Target="../customXml/item3.xml"/><Relationship Id="rId21" Type="http://schemas.openxmlformats.org/officeDocument/2006/relationships/image" Target="cid:image001.png@01CC5B5E.C6C84990"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header" Target="header3.xml"/><Relationship Id="rId25" Type="http://schemas.openxmlformats.org/officeDocument/2006/relationships/hyperlink" Target="mailto:ofsc@employment.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creativecommons.org/licenses/by/3.0/au/" TargetMode="External"/><Relationship Id="rId27" Type="http://schemas.openxmlformats.org/officeDocument/2006/relationships/hyperlink" Target="mailto:ofsc@dewr.gov.au" TargetMode="Externa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E1BF406C144BDA987B737C4AD5DEE7"/>
        <w:category>
          <w:name w:val="General"/>
          <w:gallery w:val="placeholder"/>
        </w:category>
        <w:types>
          <w:type w:val="bbPlcHdr"/>
        </w:types>
        <w:behaviors>
          <w:behavior w:val="content"/>
        </w:behaviors>
        <w:guid w:val="{E1A91DB7-475B-44CA-93F9-D380BDF69094}"/>
      </w:docPartPr>
      <w:docPartBody>
        <w:p w:rsidR="001A4356" w:rsidRDefault="001A4356">
          <w:pPr>
            <w:pStyle w:val="0AE1BF406C144BDA987B737C4AD5DEE7"/>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356"/>
    <w:rsid w:val="00015C52"/>
    <w:rsid w:val="001A4356"/>
    <w:rsid w:val="001C70F4"/>
    <w:rsid w:val="00410935"/>
    <w:rsid w:val="005B48A3"/>
    <w:rsid w:val="00800B45"/>
    <w:rsid w:val="00A32712"/>
    <w:rsid w:val="00C26C90"/>
    <w:rsid w:val="00FD23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E1BF406C144BDA987B737C4AD5DEE7">
    <w:name w:val="0AE1BF406C144BDA987B737C4AD5D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8" ma:contentTypeDescription="Create a new document." ma:contentTypeScope="" ma:versionID="0f825df1d1b52a4e02640f3c56bc8bc8">
  <xsd:schema xmlns:xsd="http://www.w3.org/2001/XMLSchema" xmlns:xs="http://www.w3.org/2001/XMLSchema" xmlns:p="http://schemas.microsoft.com/office/2006/metadata/properties" xmlns:ns3="c0fd65f7-4e73-4983-bb21-592ea7224115" targetNamespace="http://schemas.microsoft.com/office/2006/metadata/properties" ma:root="true" ma:fieldsID="247962be2ed3e6b2420b74fa18d30005"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FCCA3-5BCF-43DE-9979-B72099FDF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89A5E4-52EF-4589-8A34-491E041B846D}">
  <ds:schemaRefs>
    <ds:schemaRef ds:uri="http://schemas.openxmlformats.org/officeDocument/2006/bibliography"/>
  </ds:schemaRefs>
</ds:datastoreItem>
</file>

<file path=customXml/itemProps3.xml><?xml version="1.0" encoding="utf-8"?>
<ds:datastoreItem xmlns:ds="http://schemas.openxmlformats.org/officeDocument/2006/customXml" ds:itemID="{D37BBA81-5FE6-4E73-A1AE-2B6460AF8190}">
  <ds:schemaRefs>
    <ds:schemaRef ds:uri="http://schemas.microsoft.com/office/2006/documentManagement/types"/>
    <ds:schemaRef ds:uri="http://www.w3.org/XML/1998/namespace"/>
    <ds:schemaRef ds:uri="http://purl.org/dc/elements/1.1/"/>
    <ds:schemaRef ds:uri="http://schemas.microsoft.com/office/infopath/2007/PartnerControls"/>
    <ds:schemaRef ds:uri="http://purl.org/dc/terms/"/>
    <ds:schemaRef ds:uri="http://purl.org/dc/dcmitype/"/>
    <ds:schemaRef ds:uri="http://schemas.openxmlformats.org/package/2006/metadata/core-properties"/>
    <ds:schemaRef ds:uri="c0fd65f7-4e73-4983-bb21-592ea7224115"/>
    <ds:schemaRef ds:uri="http://schemas.microsoft.com/office/2006/metadata/properties"/>
  </ds:schemaRefs>
</ds:datastoreItem>
</file>

<file path=customXml/itemProps4.xml><?xml version="1.0" encoding="utf-8"?>
<ds:datastoreItem xmlns:ds="http://schemas.openxmlformats.org/officeDocument/2006/customXml" ds:itemID="{15317302-6E03-4B74-9917-E0571A099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101</Pages>
  <Words>18609</Words>
  <Characters>111757</Characters>
  <Application>Microsoft Office Word</Application>
  <DocSecurity>0</DocSecurity>
  <Lines>2968</Lines>
  <Paragraphs>2216</Paragraphs>
  <ScaleCrop>false</ScaleCrop>
  <HeadingPairs>
    <vt:vector size="2" baseType="variant">
      <vt:variant>
        <vt:lpstr>Title</vt:lpstr>
      </vt:variant>
      <vt:variant>
        <vt:i4>1</vt:i4>
      </vt:variant>
    </vt:vector>
  </HeadingPairs>
  <TitlesOfParts>
    <vt:vector size="1" baseType="lpstr">
      <vt:lpstr>FSC Audit Criteria Guidelines:</vt:lpstr>
    </vt:vector>
  </TitlesOfParts>
  <Company>Australian Government</Company>
  <LinksUpToDate>false</LinksUpToDate>
  <CharactersWithSpaces>129972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Audit Criteria Guidelines:</dc:title>
  <dc:creator>Melissa Jones</dc:creator>
  <cp:lastModifiedBy>MATTON-JOHNSON,Elanor</cp:lastModifiedBy>
  <cp:revision>8</cp:revision>
  <cp:lastPrinted>2022-08-31T03:48:00Z</cp:lastPrinted>
  <dcterms:created xsi:type="dcterms:W3CDTF">2021-10-27T03:08:00Z</dcterms:created>
  <dcterms:modified xsi:type="dcterms:W3CDTF">2022-08-31T03:48:00Z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2022-07-11T06:13:03Z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304824dc-e868-467f-aca0-1dc8db198586</vt:lpwstr>
  </property>
  <property fmtid="{D5CDD505-2E9C-101B-9397-08002B2CF9AE}" pid="10" name="MSIP_Label_79d889eb-932f-4752-8739-64d25806ef64_ContentBits">
    <vt:lpwstr>0</vt:lpwstr>
  </property>
</Properties>
</file>