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3B79C" w14:textId="77777777" w:rsidR="00067075" w:rsidRDefault="00732FCD" w:rsidP="00E14881">
      <w:r>
        <w:rPr>
          <w:noProof/>
        </w:rPr>
        <w:drawing>
          <wp:anchor distT="0" distB="0" distL="114300" distR="114300" simplePos="0" relativeHeight="251658240" behindDoc="1" locked="0" layoutInCell="1" allowOverlap="1" wp14:anchorId="7B6FD59D" wp14:editId="0C62DB34">
            <wp:simplePos x="0" y="0"/>
            <wp:positionH relativeFrom="column">
              <wp:posOffset>-1256030</wp:posOffset>
            </wp:positionH>
            <wp:positionV relativeFrom="paragraph">
              <wp:posOffset>-443865</wp:posOffset>
            </wp:positionV>
            <wp:extent cx="8166834" cy="1593850"/>
            <wp:effectExtent l="0" t="0" r="5715" b="6350"/>
            <wp:wrapNone/>
            <wp:docPr id="716659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59681" name="Picture 1"/>
                    <pic:cNvPicPr/>
                  </pic:nvPicPr>
                  <pic:blipFill>
                    <a:blip r:embed="rId11"/>
                    <a:stretch>
                      <a:fillRect/>
                    </a:stretch>
                  </pic:blipFill>
                  <pic:spPr>
                    <a:xfrm>
                      <a:off x="0" y="0"/>
                      <a:ext cx="8166834" cy="1593850"/>
                    </a:xfrm>
                    <a:prstGeom prst="rect">
                      <a:avLst/>
                    </a:prstGeom>
                  </pic:spPr>
                </pic:pic>
              </a:graphicData>
            </a:graphic>
            <wp14:sizeRelH relativeFrom="page">
              <wp14:pctWidth>0</wp14:pctWidth>
            </wp14:sizeRelH>
            <wp14:sizeRelV relativeFrom="page">
              <wp14:pctHeight>0</wp14:pctHeight>
            </wp14:sizeRelV>
          </wp:anchor>
        </w:drawing>
      </w:r>
      <w:r w:rsidR="003A2EFF">
        <w:rPr>
          <w:noProof/>
        </w:rPr>
        <w:drawing>
          <wp:inline distT="0" distB="0" distL="0" distR="0" wp14:anchorId="47801469" wp14:editId="179BD4AB">
            <wp:extent cx="3787502" cy="863600"/>
            <wp:effectExtent l="0" t="0" r="381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a:extLst>
                        <a:ext uri="{96DAC541-7B7A-43D3-8B79-37D633B846F1}">
                          <asvg:svgBlip xmlns:asvg="http://schemas.microsoft.com/office/drawing/2016/SVG/main" r:embed="rId13"/>
                        </a:ext>
                      </a:extLst>
                    </a:blip>
                    <a:stretch>
                      <a:fillRect/>
                    </a:stretch>
                  </pic:blipFill>
                  <pic:spPr>
                    <a:xfrm>
                      <a:off x="0" y="0"/>
                      <a:ext cx="3787502" cy="863600"/>
                    </a:xfrm>
                    <a:prstGeom prst="rect">
                      <a:avLst/>
                    </a:prstGeom>
                  </pic:spPr>
                </pic:pic>
              </a:graphicData>
            </a:graphic>
          </wp:inline>
        </w:drawing>
      </w:r>
    </w:p>
    <w:p w14:paraId="5D87839B" w14:textId="77777777" w:rsidR="00EC6A53" w:rsidRDefault="00996EF9" w:rsidP="00996EF9">
      <w:pPr>
        <w:tabs>
          <w:tab w:val="left" w:pos="6850"/>
        </w:tabs>
        <w:spacing w:before="100" w:beforeAutospacing="1" w:after="0"/>
        <w:sectPr w:rsidR="00EC6A53" w:rsidSect="00732FCD">
          <w:footerReference w:type="default" r:id="rId14"/>
          <w:footerReference w:type="first" r:id="rId15"/>
          <w:type w:val="continuous"/>
          <w:pgSz w:w="11906" w:h="16838"/>
          <w:pgMar w:top="709" w:right="1418" w:bottom="1418" w:left="1418" w:header="0" w:footer="709" w:gutter="0"/>
          <w:cols w:space="708"/>
          <w:titlePg/>
          <w:docGrid w:linePitch="360"/>
        </w:sectPr>
      </w:pPr>
      <w:r>
        <w:tab/>
      </w:r>
    </w:p>
    <w:p w14:paraId="32D0CA65" w14:textId="54C3D21F" w:rsidR="006D154E" w:rsidRDefault="00A96439" w:rsidP="00732FCD">
      <w:pPr>
        <w:pStyle w:val="Title"/>
        <w:spacing w:before="360"/>
      </w:pPr>
      <w:r>
        <w:t>FSC Online: Scheme Biannual Report feature</w:t>
      </w:r>
    </w:p>
    <w:p w14:paraId="793BA9D0" w14:textId="77777777" w:rsidR="001529E1" w:rsidRPr="001529E1" w:rsidRDefault="001529E1" w:rsidP="001529E1"/>
    <w:p w14:paraId="0EF14C8D" w14:textId="4AE6E75D" w:rsidR="002B1CE5" w:rsidRDefault="002B1CE5" w:rsidP="006D154E">
      <w:pPr>
        <w:pStyle w:val="Subtitle"/>
      </w:pPr>
      <w:r w:rsidRPr="00A24E6E">
        <w:t>S</w:t>
      </w:r>
      <w:r w:rsidR="00A96439">
        <w:t>cheme Biannual Reports (SBRs) are essential for maintaining a company</w:t>
      </w:r>
      <w:r w:rsidR="001529E1">
        <w:t>’</w:t>
      </w:r>
      <w:r w:rsidR="00A96439">
        <w:t xml:space="preserve">s accreditation under the WHS Accreditation scheme. </w:t>
      </w:r>
      <w:r w:rsidR="00C50CE0">
        <w:t>Data relating to</w:t>
      </w:r>
      <w:r w:rsidR="00007448">
        <w:t xml:space="preserve"> the</w:t>
      </w:r>
      <w:r w:rsidR="00C50CE0">
        <w:t xml:space="preserve"> January through June</w:t>
      </w:r>
      <w:r w:rsidR="00007448">
        <w:t xml:space="preserve"> </w:t>
      </w:r>
      <w:r w:rsidR="00C50CE0">
        <w:t>and July through</w:t>
      </w:r>
      <w:r w:rsidR="00ED116A">
        <w:t xml:space="preserve"> December </w:t>
      </w:r>
      <w:r w:rsidR="00007448">
        <w:t xml:space="preserve">reporting periods </w:t>
      </w:r>
      <w:r w:rsidR="00ED116A">
        <w:t xml:space="preserve">is reportable twice a year, in </w:t>
      </w:r>
      <w:r w:rsidR="00002078">
        <w:t>February</w:t>
      </w:r>
      <w:r w:rsidR="00ED116A">
        <w:t xml:space="preserve"> and July.</w:t>
      </w:r>
      <w:r w:rsidR="00A96439">
        <w:t xml:space="preserve"> </w:t>
      </w:r>
      <w:r w:rsidR="00277DD9">
        <w:t xml:space="preserve">Failure to lodge SBRs could result in compliance action </w:t>
      </w:r>
      <w:r w:rsidR="001529E1">
        <w:t>which may affect a company’s accreditation.</w:t>
      </w:r>
    </w:p>
    <w:p w14:paraId="1319EC09" w14:textId="77777777" w:rsidR="00A96439" w:rsidRDefault="00A96439" w:rsidP="00A96439"/>
    <w:p w14:paraId="04DB8C59" w14:textId="469416C2" w:rsidR="370CB302" w:rsidRDefault="00181255" w:rsidP="00181255">
      <w:pPr>
        <w:pStyle w:val="Heading4"/>
      </w:pPr>
      <w:r>
        <w:t>Before You Begin</w:t>
      </w:r>
    </w:p>
    <w:p w14:paraId="5B888F77" w14:textId="24DB63B4" w:rsidR="00181255" w:rsidRDefault="00435678" w:rsidP="00181255">
      <w:r>
        <w:t xml:space="preserve">In the new FSC Online Portal, SBRs rely on the details of </w:t>
      </w:r>
      <w:r w:rsidRPr="00EC64A2">
        <w:rPr>
          <w:b/>
          <w:bCs/>
        </w:rPr>
        <w:t>incident</w:t>
      </w:r>
      <w:r w:rsidR="009B4B60" w:rsidRPr="00EC64A2">
        <w:rPr>
          <w:b/>
          <w:bCs/>
        </w:rPr>
        <w:t xml:space="preserve"> report</w:t>
      </w:r>
      <w:r w:rsidR="00EC64A2" w:rsidRPr="00EC64A2">
        <w:rPr>
          <w:b/>
          <w:bCs/>
        </w:rPr>
        <w:t>s</w:t>
      </w:r>
      <w:r w:rsidR="009B4B60">
        <w:t xml:space="preserve"> and </w:t>
      </w:r>
      <w:r w:rsidR="009B4B60" w:rsidRPr="00EC64A2">
        <w:rPr>
          <w:b/>
          <w:bCs/>
        </w:rPr>
        <w:t>contract declarations</w:t>
      </w:r>
      <w:r w:rsidR="009B4B60">
        <w:t xml:space="preserve"> made by a company within the relevant reporting period. In order to ensure that your SBR </w:t>
      </w:r>
      <w:r w:rsidR="00766ABE">
        <w:t xml:space="preserve">validates correctly, to enable submission, all incident reports and contract declarations </w:t>
      </w:r>
      <w:r w:rsidR="00750B98">
        <w:t xml:space="preserve">need to be lodged and processed by the OFSC </w:t>
      </w:r>
      <w:r w:rsidR="00750B98" w:rsidRPr="00521FEE">
        <w:rPr>
          <w:b/>
          <w:bCs/>
          <w:u w:val="single"/>
        </w:rPr>
        <w:t>before</w:t>
      </w:r>
      <w:r w:rsidR="00750B98">
        <w:rPr>
          <w:b/>
          <w:bCs/>
        </w:rPr>
        <w:t xml:space="preserve"> </w:t>
      </w:r>
      <w:r w:rsidR="00750B98" w:rsidRPr="00750B98">
        <w:t>you create your SBR</w:t>
      </w:r>
      <w:r w:rsidR="00750B98">
        <w:t xml:space="preserve"> for the </w:t>
      </w:r>
      <w:r w:rsidR="004949A7">
        <w:t xml:space="preserve">reporting period in question. Ensuring </w:t>
      </w:r>
      <w:r w:rsidR="00045A5D">
        <w:t xml:space="preserve">these objects (i.e. incident reports and contact declarations) are already </w:t>
      </w:r>
      <w:r w:rsidR="0096542D">
        <w:t>lodged and processed prior to the creation of your SBRs will minimise any follow-up activity</w:t>
      </w:r>
      <w:r w:rsidR="00EC64A2">
        <w:t xml:space="preserve"> required with the OFSC.</w:t>
      </w:r>
    </w:p>
    <w:p w14:paraId="4A7C0996" w14:textId="61D4325B" w:rsidR="00066E00" w:rsidRPr="00181255" w:rsidRDefault="00066E00" w:rsidP="00181255">
      <w:r>
        <w:t xml:space="preserve">If you </w:t>
      </w:r>
      <w:r w:rsidR="00A60589">
        <w:t xml:space="preserve">experience any issues with submission of your SBRs, please engage with </w:t>
      </w:r>
      <w:hyperlink r:id="rId16" w:history="1">
        <w:r w:rsidR="00E84591" w:rsidRPr="00744BE5">
          <w:rPr>
            <w:rStyle w:val="Hyperlink"/>
          </w:rPr>
          <w:t>STARHelpDesk@dewr.gov.au</w:t>
        </w:r>
      </w:hyperlink>
      <w:r w:rsidR="00E84591">
        <w:t xml:space="preserve"> to seek assistance or contact the FSC Assist line on 1800 652 500.</w:t>
      </w:r>
    </w:p>
    <w:p w14:paraId="4C8FDC82" w14:textId="3B324AB2" w:rsidR="370CB302" w:rsidRDefault="370CB302"/>
    <w:p w14:paraId="77DADD3E" w14:textId="0F0F193A" w:rsidR="370CB302" w:rsidRDefault="370CB302"/>
    <w:p w14:paraId="739ACB4C" w14:textId="77777777" w:rsidR="00F75868" w:rsidRDefault="00F75868"/>
    <w:p w14:paraId="3F3F1800" w14:textId="3EC28261" w:rsidR="00A96439" w:rsidRDefault="00A96439" w:rsidP="00A96439">
      <w:pPr>
        <w:pStyle w:val="ListNumber"/>
      </w:pPr>
      <w:r>
        <w:lastRenderedPageBreak/>
        <w:t xml:space="preserve">After logging into the FSC Online portal with you myID, the </w:t>
      </w:r>
      <w:r w:rsidRPr="00A96439">
        <w:rPr>
          <w:b/>
          <w:bCs/>
        </w:rPr>
        <w:t>‘Scheme Biannual Reports’</w:t>
      </w:r>
      <w:r>
        <w:t xml:space="preserve"> feature can be accessed from the FSC Online dashboard:</w:t>
      </w:r>
    </w:p>
    <w:p w14:paraId="63A05759" w14:textId="77777777" w:rsidR="00A96439" w:rsidRDefault="00A96439" w:rsidP="00A96439">
      <w:pPr>
        <w:pStyle w:val="ListNumber"/>
        <w:numPr>
          <w:ilvl w:val="0"/>
          <w:numId w:val="0"/>
        </w:numPr>
      </w:pPr>
    </w:p>
    <w:p w14:paraId="2D046F12" w14:textId="2F7A5CC2" w:rsidR="00A96439" w:rsidRDefault="0072529E" w:rsidP="001529E1">
      <w:pPr>
        <w:pStyle w:val="ListNumber"/>
        <w:numPr>
          <w:ilvl w:val="0"/>
          <w:numId w:val="0"/>
        </w:numPr>
        <w:jc w:val="center"/>
      </w:pPr>
      <w:r>
        <w:rPr>
          <w:noProof/>
        </w:rPr>
        <mc:AlternateContent>
          <mc:Choice Requires="wps">
            <w:drawing>
              <wp:anchor distT="0" distB="0" distL="114300" distR="114300" simplePos="0" relativeHeight="251658241" behindDoc="0" locked="0" layoutInCell="1" allowOverlap="1" wp14:anchorId="04455AB8" wp14:editId="3F84200F">
                <wp:simplePos x="0" y="0"/>
                <wp:positionH relativeFrom="column">
                  <wp:posOffset>2357120</wp:posOffset>
                </wp:positionH>
                <wp:positionV relativeFrom="paragraph">
                  <wp:posOffset>256540</wp:posOffset>
                </wp:positionV>
                <wp:extent cx="152400" cy="247650"/>
                <wp:effectExtent l="57150" t="19050" r="19050" b="38100"/>
                <wp:wrapNone/>
                <wp:docPr id="850100730" name="Arrow: Down 2"/>
                <wp:cNvGraphicFramePr/>
                <a:graphic xmlns:a="http://schemas.openxmlformats.org/drawingml/2006/main">
                  <a:graphicData uri="http://schemas.microsoft.com/office/word/2010/wordprocessingShape">
                    <wps:wsp>
                      <wps:cNvSpPr/>
                      <wps:spPr>
                        <a:xfrm>
                          <a:off x="0" y="0"/>
                          <a:ext cx="152400" cy="247650"/>
                        </a:xfrm>
                        <a:prstGeom prst="downArrow">
                          <a:avLst/>
                        </a:prstGeom>
                        <a:solidFill>
                          <a:srgbClr val="FFFF00"/>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64EC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185.6pt;margin-top:20.2pt;width:12pt;height:19.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" adj="14954" fillcolor="yellow" strokecolor="black [3213]" strokeweight="2.25pt"/>
            </w:pict>
          </mc:Fallback>
        </mc:AlternateContent>
      </w:r>
      <w:r w:rsidR="00A96439">
        <w:rPr>
          <w:noProof/>
        </w:rPr>
        <w:drawing>
          <wp:inline distT="0" distB="0" distL="0" distR="0" wp14:anchorId="3C706707" wp14:editId="47EF1D07">
            <wp:extent cx="5750161" cy="2887125"/>
            <wp:effectExtent l="0" t="0" r="3175" b="8890"/>
            <wp:docPr id="1084052923" name="Picture 1" descr="Screenshot of FSC Online dashboard with a yellow arrow pointing to the 'Scheme Biannual Reports' tab at the top, showing where to access the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52923" name="Picture 1" descr="Screenshot of FSC Online dashboard with a yellow arrow pointing to the 'Scheme Biannual Reports' tab at the top, showing where to access the feature."/>
                    <pic:cNvPicPr/>
                  </pic:nvPicPr>
                  <pic:blipFill>
                    <a:blip r:embed="rId17">
                      <a:extLst>
                        <a:ext uri="{28A0092B-C50C-407E-A947-70E740481C1C}">
                          <a14:useLocalDpi xmlns:a14="http://schemas.microsoft.com/office/drawing/2010/main" val="0"/>
                        </a:ext>
                      </a:extLst>
                    </a:blip>
                    <a:stretch>
                      <a:fillRect/>
                    </a:stretch>
                  </pic:blipFill>
                  <pic:spPr>
                    <a:xfrm>
                      <a:off x="0" y="0"/>
                      <a:ext cx="5750161" cy="2887125"/>
                    </a:xfrm>
                    <a:prstGeom prst="rect">
                      <a:avLst/>
                    </a:prstGeom>
                  </pic:spPr>
                </pic:pic>
              </a:graphicData>
            </a:graphic>
          </wp:inline>
        </w:drawing>
      </w:r>
    </w:p>
    <w:p w14:paraId="1D9FDCF0" w14:textId="5737E97C" w:rsidR="00A96439" w:rsidRDefault="00A96439" w:rsidP="00A96439">
      <w:pPr>
        <w:pStyle w:val="ListNumber"/>
      </w:pPr>
      <w:r>
        <w:t xml:space="preserve">After selecting </w:t>
      </w:r>
      <w:r w:rsidRPr="00A96439">
        <w:rPr>
          <w:b/>
          <w:bCs/>
        </w:rPr>
        <w:t>‘Scheme Biannual Reports’</w:t>
      </w:r>
      <w:r>
        <w:t xml:space="preserve"> from the ribbon at the top of the page, you can view previous SBRs lodged and lodge a new SBR by selecting </w:t>
      </w:r>
      <w:r w:rsidR="00CC2381" w:rsidRPr="00CC2381">
        <w:rPr>
          <w:b/>
          <w:bCs/>
        </w:rPr>
        <w:t>‘</w:t>
      </w:r>
      <w:r w:rsidRPr="00CC2381">
        <w:rPr>
          <w:b/>
          <w:bCs/>
        </w:rPr>
        <w:t>Create a New Scheme Biannual Report</w:t>
      </w:r>
      <w:r w:rsidR="00CC2381" w:rsidRPr="00CC2381">
        <w:rPr>
          <w:b/>
          <w:bCs/>
        </w:rPr>
        <w:t>’</w:t>
      </w:r>
      <w:r w:rsidR="00AD22B9">
        <w:rPr>
          <w:b/>
          <w:bCs/>
        </w:rPr>
        <w:t>:</w:t>
      </w:r>
    </w:p>
    <w:p w14:paraId="12E302C1" w14:textId="77777777" w:rsidR="00A96439" w:rsidRDefault="00A96439" w:rsidP="00A96439">
      <w:pPr>
        <w:pStyle w:val="ListNumber"/>
        <w:numPr>
          <w:ilvl w:val="0"/>
          <w:numId w:val="0"/>
        </w:numPr>
      </w:pPr>
    </w:p>
    <w:p w14:paraId="2E1F9C1A" w14:textId="18B61D43" w:rsidR="00A96439" w:rsidRDefault="003A4621" w:rsidP="00A96439">
      <w:pPr>
        <w:pStyle w:val="ListNumber"/>
        <w:numPr>
          <w:ilvl w:val="0"/>
          <w:numId w:val="0"/>
        </w:numPr>
      </w:pPr>
      <w:r>
        <w:rPr>
          <w:noProof/>
        </w:rPr>
        <mc:AlternateContent>
          <mc:Choice Requires="wps">
            <w:drawing>
              <wp:anchor distT="0" distB="0" distL="114300" distR="114300" simplePos="0" relativeHeight="251658242" behindDoc="0" locked="0" layoutInCell="1" allowOverlap="1" wp14:anchorId="1D8D4159" wp14:editId="77B2609D">
                <wp:simplePos x="0" y="0"/>
                <wp:positionH relativeFrom="column">
                  <wp:posOffset>4081145</wp:posOffset>
                </wp:positionH>
                <wp:positionV relativeFrom="paragraph">
                  <wp:posOffset>1242060</wp:posOffset>
                </wp:positionV>
                <wp:extent cx="428625" cy="228600"/>
                <wp:effectExtent l="19050" t="57150" r="28575" b="57150"/>
                <wp:wrapNone/>
                <wp:docPr id="779879628" name="Arrow: Right 3"/>
                <wp:cNvGraphicFramePr/>
                <a:graphic xmlns:a="http://schemas.openxmlformats.org/drawingml/2006/main">
                  <a:graphicData uri="http://schemas.microsoft.com/office/word/2010/wordprocessingShape">
                    <wps:wsp>
                      <wps:cNvSpPr/>
                      <wps:spPr>
                        <a:xfrm>
                          <a:off x="0" y="0"/>
                          <a:ext cx="428625" cy="228600"/>
                        </a:xfrm>
                        <a:prstGeom prst="rightArrow">
                          <a:avLst/>
                        </a:prstGeom>
                        <a:solidFill>
                          <a:srgbClr val="FFFF00"/>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C639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321.35pt;margin-top:97.8pt;width:33.75pt;height:18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" adj="15840" fillcolor="yellow" strokecolor="black [3213]" strokeweight="2.25pt"/>
            </w:pict>
          </mc:Fallback>
        </mc:AlternateContent>
      </w:r>
      <w:r w:rsidR="00A96439" w:rsidRPr="00A96439">
        <w:rPr>
          <w:noProof/>
        </w:rPr>
        <w:drawing>
          <wp:inline distT="0" distB="0" distL="0" distR="0" wp14:anchorId="20F78DDF" wp14:editId="20E27EA3">
            <wp:extent cx="5759450" cy="2400300"/>
            <wp:effectExtent l="0" t="0" r="0" b="0"/>
            <wp:docPr id="1401941951" name="Picture 1" descr="Scheme Biannual Reports Page with yellow arrow pointing to 'Create a new Scheme Biannual Report' red button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41951" name="Picture 1" descr="Scheme Biannual Reports Page with yellow arrow pointing to 'Create a new Scheme Biannual Report' red button on the right."/>
                    <pic:cNvPicPr/>
                  </pic:nvPicPr>
                  <pic:blipFill>
                    <a:blip r:embed="rId18"/>
                    <a:stretch>
                      <a:fillRect/>
                    </a:stretch>
                  </pic:blipFill>
                  <pic:spPr>
                    <a:xfrm>
                      <a:off x="0" y="0"/>
                      <a:ext cx="5759450" cy="2400300"/>
                    </a:xfrm>
                    <a:prstGeom prst="rect">
                      <a:avLst/>
                    </a:prstGeom>
                  </pic:spPr>
                </pic:pic>
              </a:graphicData>
            </a:graphic>
          </wp:inline>
        </w:drawing>
      </w:r>
    </w:p>
    <w:p w14:paraId="67ED9E19" w14:textId="77777777" w:rsidR="001529E1" w:rsidRDefault="001529E1" w:rsidP="00A96439">
      <w:pPr>
        <w:pStyle w:val="ListNumber"/>
        <w:numPr>
          <w:ilvl w:val="0"/>
          <w:numId w:val="0"/>
        </w:numPr>
      </w:pPr>
    </w:p>
    <w:p w14:paraId="2A2ACCC2" w14:textId="77777777" w:rsidR="005933C9" w:rsidRDefault="005933C9" w:rsidP="00A96439">
      <w:pPr>
        <w:pStyle w:val="ListNumber"/>
        <w:numPr>
          <w:ilvl w:val="0"/>
          <w:numId w:val="0"/>
        </w:numPr>
      </w:pPr>
    </w:p>
    <w:p w14:paraId="1A21C225" w14:textId="77777777" w:rsidR="005933C9" w:rsidRDefault="005933C9" w:rsidP="00A96439">
      <w:pPr>
        <w:pStyle w:val="ListNumber"/>
        <w:numPr>
          <w:ilvl w:val="0"/>
          <w:numId w:val="0"/>
        </w:numPr>
      </w:pPr>
    </w:p>
    <w:p w14:paraId="55C57546" w14:textId="77777777" w:rsidR="005933C9" w:rsidRDefault="005933C9" w:rsidP="00A96439">
      <w:pPr>
        <w:pStyle w:val="ListNumber"/>
        <w:numPr>
          <w:ilvl w:val="0"/>
          <w:numId w:val="0"/>
        </w:numPr>
      </w:pPr>
    </w:p>
    <w:p w14:paraId="551EF2A4" w14:textId="77777777" w:rsidR="005933C9" w:rsidRDefault="005933C9" w:rsidP="00A96439">
      <w:pPr>
        <w:pStyle w:val="ListNumber"/>
        <w:numPr>
          <w:ilvl w:val="0"/>
          <w:numId w:val="0"/>
        </w:numPr>
      </w:pPr>
    </w:p>
    <w:p w14:paraId="4374830D" w14:textId="77777777" w:rsidR="005933C9" w:rsidRDefault="005933C9" w:rsidP="00A96439">
      <w:pPr>
        <w:pStyle w:val="ListNumber"/>
        <w:numPr>
          <w:ilvl w:val="0"/>
          <w:numId w:val="0"/>
        </w:numPr>
      </w:pPr>
    </w:p>
    <w:p w14:paraId="406712A1" w14:textId="54CE871C" w:rsidR="00A96439" w:rsidRDefault="00AA251C" w:rsidP="00AA251C">
      <w:pPr>
        <w:pStyle w:val="ListNumber"/>
      </w:pPr>
      <w:r>
        <w:lastRenderedPageBreak/>
        <w:t>You</w:t>
      </w:r>
      <w:r w:rsidR="00A96439">
        <w:t xml:space="preserve"> will </w:t>
      </w:r>
      <w:r w:rsidR="00DA3AF6">
        <w:t xml:space="preserve">then </w:t>
      </w:r>
      <w:r w:rsidR="00A96439">
        <w:t xml:space="preserve">view a pop-up message asking </w:t>
      </w:r>
      <w:r>
        <w:t>you</w:t>
      </w:r>
      <w:r w:rsidR="00A96439">
        <w:t xml:space="preserve"> to choose a specific reporting period from available selections within a dropdown field</w:t>
      </w:r>
      <w:r>
        <w:t>:</w:t>
      </w:r>
    </w:p>
    <w:p w14:paraId="6C7B7F9D" w14:textId="03505C47" w:rsidR="00AA251C" w:rsidRDefault="00AA251C" w:rsidP="00AA251C">
      <w:pPr>
        <w:pStyle w:val="ListNumber"/>
        <w:numPr>
          <w:ilvl w:val="1"/>
          <w:numId w:val="17"/>
        </w:numPr>
      </w:pPr>
      <w:r>
        <w:t>If a specific reporting period is not available on the list, this means that an SBR report has previously been created using the desired reporting period. Please review the SBR list to determine that status of the SBR report for the period in question.</w:t>
      </w:r>
    </w:p>
    <w:p w14:paraId="59EBA3E6" w14:textId="76B6D5D3" w:rsidR="00AA251C" w:rsidRDefault="00AA251C" w:rsidP="00EF2758">
      <w:pPr>
        <w:jc w:val="center"/>
      </w:pPr>
      <w:r w:rsidRPr="00AA251C">
        <w:rPr>
          <w:noProof/>
        </w:rPr>
        <w:drawing>
          <wp:inline distT="0" distB="0" distL="0" distR="0" wp14:anchorId="478B9C82" wp14:editId="13249BA4">
            <wp:extent cx="4933950" cy="3188300"/>
            <wp:effectExtent l="0" t="0" r="0" b="0"/>
            <wp:docPr id="48324571" name="Picture 1" descr="Pop-up window with yellow arrow pointing to the 'Please select the reporting period from the drop down list'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4571" name="Picture 1" descr="Pop-up window with yellow arrow pointing to the 'Please select the reporting period from the drop down list' prompt. "/>
                    <pic:cNvPicPr/>
                  </pic:nvPicPr>
                  <pic:blipFill>
                    <a:blip r:embed="rId19"/>
                    <a:stretch>
                      <a:fillRect/>
                    </a:stretch>
                  </pic:blipFill>
                  <pic:spPr>
                    <a:xfrm>
                      <a:off x="0" y="0"/>
                      <a:ext cx="4949713" cy="3198486"/>
                    </a:xfrm>
                    <a:prstGeom prst="rect">
                      <a:avLst/>
                    </a:prstGeom>
                  </pic:spPr>
                </pic:pic>
              </a:graphicData>
            </a:graphic>
          </wp:inline>
        </w:drawing>
      </w:r>
    </w:p>
    <w:p w14:paraId="5DDCEE21" w14:textId="77777777" w:rsidR="006E779B" w:rsidRDefault="006E779B" w:rsidP="006E779B">
      <w:pPr>
        <w:pStyle w:val="ListNumber"/>
        <w:numPr>
          <w:ilvl w:val="0"/>
          <w:numId w:val="0"/>
        </w:numPr>
        <w:ind w:left="357"/>
      </w:pPr>
    </w:p>
    <w:p w14:paraId="61336161" w14:textId="77777777" w:rsidR="00452C92" w:rsidRDefault="00452C92" w:rsidP="006E779B">
      <w:pPr>
        <w:pStyle w:val="ListNumber"/>
        <w:numPr>
          <w:ilvl w:val="0"/>
          <w:numId w:val="0"/>
        </w:numPr>
        <w:ind w:left="357"/>
      </w:pPr>
    </w:p>
    <w:p w14:paraId="23B1908D" w14:textId="77777777" w:rsidR="00452C92" w:rsidRDefault="00452C92" w:rsidP="006E779B">
      <w:pPr>
        <w:pStyle w:val="ListNumber"/>
        <w:numPr>
          <w:ilvl w:val="0"/>
          <w:numId w:val="0"/>
        </w:numPr>
        <w:ind w:left="357"/>
      </w:pPr>
    </w:p>
    <w:p w14:paraId="0D77EC9A" w14:textId="77777777" w:rsidR="00452C92" w:rsidRDefault="00452C92" w:rsidP="006E779B">
      <w:pPr>
        <w:pStyle w:val="ListNumber"/>
        <w:numPr>
          <w:ilvl w:val="0"/>
          <w:numId w:val="0"/>
        </w:numPr>
        <w:ind w:left="357"/>
      </w:pPr>
    </w:p>
    <w:p w14:paraId="791B801B" w14:textId="77777777" w:rsidR="00452C92" w:rsidRDefault="00452C92" w:rsidP="006E779B">
      <w:pPr>
        <w:pStyle w:val="ListNumber"/>
        <w:numPr>
          <w:ilvl w:val="0"/>
          <w:numId w:val="0"/>
        </w:numPr>
        <w:ind w:left="357"/>
      </w:pPr>
    </w:p>
    <w:p w14:paraId="5D65D218" w14:textId="77777777" w:rsidR="00452C92" w:rsidRDefault="00452C92" w:rsidP="006E779B">
      <w:pPr>
        <w:pStyle w:val="ListNumber"/>
        <w:numPr>
          <w:ilvl w:val="0"/>
          <w:numId w:val="0"/>
        </w:numPr>
        <w:ind w:left="357"/>
      </w:pPr>
    </w:p>
    <w:p w14:paraId="0F9370AB" w14:textId="77777777" w:rsidR="00452C92" w:rsidRDefault="00452C92" w:rsidP="006E779B">
      <w:pPr>
        <w:pStyle w:val="ListNumber"/>
        <w:numPr>
          <w:ilvl w:val="0"/>
          <w:numId w:val="0"/>
        </w:numPr>
        <w:ind w:left="357"/>
      </w:pPr>
    </w:p>
    <w:p w14:paraId="4DDA6A7C" w14:textId="77777777" w:rsidR="00452C92" w:rsidRDefault="00452C92" w:rsidP="006E779B">
      <w:pPr>
        <w:pStyle w:val="ListNumber"/>
        <w:numPr>
          <w:ilvl w:val="0"/>
          <w:numId w:val="0"/>
        </w:numPr>
        <w:ind w:left="357"/>
      </w:pPr>
    </w:p>
    <w:p w14:paraId="17E6580B" w14:textId="77777777" w:rsidR="00452C92" w:rsidRDefault="00452C92" w:rsidP="006E779B">
      <w:pPr>
        <w:pStyle w:val="ListNumber"/>
        <w:numPr>
          <w:ilvl w:val="0"/>
          <w:numId w:val="0"/>
        </w:numPr>
        <w:ind w:left="357"/>
      </w:pPr>
    </w:p>
    <w:p w14:paraId="0CF96E24" w14:textId="77777777" w:rsidR="00452C92" w:rsidRDefault="00452C92" w:rsidP="006E779B">
      <w:pPr>
        <w:pStyle w:val="ListNumber"/>
        <w:numPr>
          <w:ilvl w:val="0"/>
          <w:numId w:val="0"/>
        </w:numPr>
        <w:ind w:left="357"/>
      </w:pPr>
    </w:p>
    <w:p w14:paraId="063007D5" w14:textId="77777777" w:rsidR="00452C92" w:rsidRDefault="00452C92" w:rsidP="006E779B">
      <w:pPr>
        <w:pStyle w:val="ListNumber"/>
        <w:numPr>
          <w:ilvl w:val="0"/>
          <w:numId w:val="0"/>
        </w:numPr>
        <w:ind w:left="357"/>
      </w:pPr>
    </w:p>
    <w:p w14:paraId="2601EDDA" w14:textId="77777777" w:rsidR="00452C92" w:rsidRDefault="00452C92" w:rsidP="006E779B">
      <w:pPr>
        <w:pStyle w:val="ListNumber"/>
        <w:numPr>
          <w:ilvl w:val="0"/>
          <w:numId w:val="0"/>
        </w:numPr>
        <w:ind w:left="357"/>
      </w:pPr>
    </w:p>
    <w:p w14:paraId="4D84CDFC" w14:textId="77777777" w:rsidR="00452C92" w:rsidRDefault="00452C92" w:rsidP="006E779B">
      <w:pPr>
        <w:pStyle w:val="ListNumber"/>
        <w:numPr>
          <w:ilvl w:val="0"/>
          <w:numId w:val="0"/>
        </w:numPr>
        <w:ind w:left="357"/>
      </w:pPr>
    </w:p>
    <w:p w14:paraId="59A47A12" w14:textId="77777777" w:rsidR="00452C92" w:rsidRDefault="00452C92" w:rsidP="006E779B">
      <w:pPr>
        <w:pStyle w:val="ListNumber"/>
        <w:numPr>
          <w:ilvl w:val="0"/>
          <w:numId w:val="0"/>
        </w:numPr>
        <w:ind w:left="357"/>
      </w:pPr>
    </w:p>
    <w:p w14:paraId="14858380" w14:textId="77777777" w:rsidR="00452C92" w:rsidRDefault="00452C92" w:rsidP="006E779B">
      <w:pPr>
        <w:pStyle w:val="ListNumber"/>
        <w:numPr>
          <w:ilvl w:val="0"/>
          <w:numId w:val="0"/>
        </w:numPr>
        <w:ind w:left="357"/>
      </w:pPr>
    </w:p>
    <w:p w14:paraId="1DFF199C" w14:textId="3F00F9AC" w:rsidR="0016421E" w:rsidRDefault="00AA251C" w:rsidP="0016421E">
      <w:pPr>
        <w:pStyle w:val="ListNumber"/>
      </w:pPr>
      <w:r>
        <w:lastRenderedPageBreak/>
        <w:t>After selecting a reporting period, you</w:t>
      </w:r>
      <w:r w:rsidR="00A96439" w:rsidRPr="7C3BDAD8">
        <w:t xml:space="preserve"> will start the </w:t>
      </w:r>
      <w:r w:rsidR="00B61D86" w:rsidRPr="00B61D86">
        <w:rPr>
          <w:b/>
          <w:bCs/>
        </w:rPr>
        <w:t>‘</w:t>
      </w:r>
      <w:r w:rsidR="00FA67EC" w:rsidRPr="00B61D86">
        <w:rPr>
          <w:b/>
          <w:bCs/>
        </w:rPr>
        <w:t>Workers Compensation</w:t>
      </w:r>
      <w:r w:rsidR="00B61D86" w:rsidRPr="00B61D86">
        <w:rPr>
          <w:b/>
          <w:bCs/>
        </w:rPr>
        <w:t xml:space="preserve"> and WHS information’</w:t>
      </w:r>
      <w:r w:rsidR="00A96439" w:rsidRPr="7C3BDAD8">
        <w:t xml:space="preserve"> stage of the Scheme Biannual Report Form</w:t>
      </w:r>
      <w:r w:rsidR="00B61D86">
        <w:t>:</w:t>
      </w:r>
    </w:p>
    <w:p w14:paraId="08A99850" w14:textId="66AF2D9E" w:rsidR="0016421E" w:rsidRDefault="00AA251C" w:rsidP="0016421E">
      <w:pPr>
        <w:pStyle w:val="ListNumber"/>
        <w:numPr>
          <w:ilvl w:val="1"/>
          <w:numId w:val="17"/>
        </w:numPr>
      </w:pPr>
      <w:r>
        <w:t>All</w:t>
      </w:r>
      <w:r w:rsidR="00A96439" w:rsidRPr="7C3BDAD8">
        <w:t xml:space="preserve"> mandatory fields </w:t>
      </w:r>
      <w:r w:rsidR="003153FF">
        <w:t>mark</w:t>
      </w:r>
      <w:r w:rsidR="00A96439" w:rsidRPr="7C3BDAD8">
        <w:t xml:space="preserve">ed by an asterisk within the </w:t>
      </w:r>
      <w:r w:rsidR="00F06803" w:rsidRPr="00A36FCA">
        <w:rPr>
          <w:b/>
          <w:bCs/>
        </w:rPr>
        <w:t>‘</w:t>
      </w:r>
      <w:r w:rsidR="00A96439" w:rsidRPr="00A36FCA">
        <w:rPr>
          <w:b/>
          <w:bCs/>
        </w:rPr>
        <w:t>Workers’ compensation and WHS information</w:t>
      </w:r>
      <w:r w:rsidR="00F06803" w:rsidRPr="00A36FCA">
        <w:rPr>
          <w:b/>
          <w:bCs/>
        </w:rPr>
        <w:t>’</w:t>
      </w:r>
      <w:r w:rsidR="00A96439" w:rsidRPr="7C3BDAD8">
        <w:t xml:space="preserve"> section</w:t>
      </w:r>
      <w:r w:rsidR="0016421E">
        <w:t xml:space="preserve"> must be completed</w:t>
      </w:r>
    </w:p>
    <w:p w14:paraId="7E6D2137" w14:textId="4E419EC4" w:rsidR="0016421E" w:rsidRPr="00683846" w:rsidRDefault="0016421E" w:rsidP="0016421E">
      <w:pPr>
        <w:pStyle w:val="ListNumber"/>
        <w:numPr>
          <w:ilvl w:val="1"/>
          <w:numId w:val="17"/>
        </w:numPr>
      </w:pPr>
      <w:r>
        <w:t>You</w:t>
      </w:r>
      <w:r w:rsidRPr="7C3BDAD8">
        <w:t xml:space="preserve"> must select </w:t>
      </w:r>
      <w:r w:rsidRPr="0016421E">
        <w:rPr>
          <w:b/>
          <w:bCs/>
        </w:rPr>
        <w:t>‘Save’</w:t>
      </w:r>
      <w:r w:rsidRPr="7C3BDAD8">
        <w:t xml:space="preserve"> and </w:t>
      </w:r>
      <w:r w:rsidRPr="0016421E">
        <w:rPr>
          <w:b/>
          <w:bCs/>
        </w:rPr>
        <w:t>‘Next’</w:t>
      </w:r>
      <w:r w:rsidRPr="7C3BDAD8">
        <w:t xml:space="preserve"> in order to proceed to the next stage of the Scheme Biannual Report</w:t>
      </w:r>
      <w:r w:rsidR="006E779B">
        <w:t>.</w:t>
      </w:r>
    </w:p>
    <w:p w14:paraId="5A30F147" w14:textId="0F70A6AA" w:rsidR="00A96439" w:rsidRDefault="0016421E" w:rsidP="00A96439">
      <w:r w:rsidRPr="0016421E">
        <w:rPr>
          <w:noProof/>
        </w:rPr>
        <w:drawing>
          <wp:inline distT="0" distB="0" distL="0" distR="0" wp14:anchorId="6FB68A37" wp14:editId="269DBDD4">
            <wp:extent cx="5562600" cy="3096533"/>
            <wp:effectExtent l="0" t="0" r="0" b="8890"/>
            <wp:docPr id="475060754" name="Picture 1" descr="Workers' compensation and WHS section with yellow arrows pointing to mandatory fields marked with an 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60754" name="Picture 1" descr="Workers' compensation and WHS section with yellow arrows pointing to mandatory fields marked with an asterisk."/>
                    <pic:cNvPicPr/>
                  </pic:nvPicPr>
                  <pic:blipFill>
                    <a:blip r:embed="rId20"/>
                    <a:stretch>
                      <a:fillRect/>
                    </a:stretch>
                  </pic:blipFill>
                  <pic:spPr>
                    <a:xfrm>
                      <a:off x="0" y="0"/>
                      <a:ext cx="5607571" cy="3121567"/>
                    </a:xfrm>
                    <a:prstGeom prst="rect">
                      <a:avLst/>
                    </a:prstGeom>
                  </pic:spPr>
                </pic:pic>
              </a:graphicData>
            </a:graphic>
          </wp:inline>
        </w:drawing>
      </w:r>
    </w:p>
    <w:p w14:paraId="20E63E4D" w14:textId="54A22029" w:rsidR="00EF2758" w:rsidRDefault="004A1068" w:rsidP="00AD7B58">
      <w:r w:rsidRPr="004A1068">
        <w:rPr>
          <w:noProof/>
        </w:rPr>
        <w:drawing>
          <wp:inline distT="0" distB="0" distL="0" distR="0" wp14:anchorId="6C0F6DAC" wp14:editId="4AD6AA3B">
            <wp:extent cx="5759450" cy="3109595"/>
            <wp:effectExtent l="0" t="0" r="0" b="0"/>
            <wp:docPr id="1745086944" name="Picture 1" descr="Workers compensation and WHS information page with yellow arrows pointing to further mandatory fields marked with an asterisk. Save and Next button at bottom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86944" name="Picture 1" descr="Workers compensation and WHS information page with yellow arrows pointing to further mandatory fields marked with an asterisk. Save and Next button at bottom of page."/>
                    <pic:cNvPicPr/>
                  </pic:nvPicPr>
                  <pic:blipFill>
                    <a:blip r:embed="rId21"/>
                    <a:stretch>
                      <a:fillRect/>
                    </a:stretch>
                  </pic:blipFill>
                  <pic:spPr>
                    <a:xfrm>
                      <a:off x="0" y="0"/>
                      <a:ext cx="5759450" cy="3109595"/>
                    </a:xfrm>
                    <a:prstGeom prst="rect">
                      <a:avLst/>
                    </a:prstGeom>
                  </pic:spPr>
                </pic:pic>
              </a:graphicData>
            </a:graphic>
          </wp:inline>
        </w:drawing>
      </w:r>
    </w:p>
    <w:p w14:paraId="4B79F842" w14:textId="77777777" w:rsidR="00452C92" w:rsidRDefault="00452C92" w:rsidP="00AD7B58"/>
    <w:p w14:paraId="443AE2E7" w14:textId="7EE1B802" w:rsidR="00A63EF8" w:rsidRDefault="009C5F33" w:rsidP="00A63EF8">
      <w:pPr>
        <w:pStyle w:val="ListNumber"/>
      </w:pPr>
      <w:r>
        <w:lastRenderedPageBreak/>
        <w:t xml:space="preserve">After </w:t>
      </w:r>
      <w:r w:rsidR="00753ECA">
        <w:t xml:space="preserve">completing all mandatory fields and </w:t>
      </w:r>
      <w:r>
        <w:t xml:space="preserve">clicking </w:t>
      </w:r>
      <w:r w:rsidR="006E779B" w:rsidRPr="006E779B">
        <w:rPr>
          <w:b/>
          <w:bCs/>
        </w:rPr>
        <w:t>‘</w:t>
      </w:r>
      <w:r w:rsidRPr="006E779B">
        <w:rPr>
          <w:b/>
          <w:bCs/>
        </w:rPr>
        <w:t>Save</w:t>
      </w:r>
      <w:r w:rsidR="006E779B" w:rsidRPr="006E779B">
        <w:rPr>
          <w:b/>
          <w:bCs/>
        </w:rPr>
        <w:t>’</w:t>
      </w:r>
      <w:r>
        <w:t xml:space="preserve"> and </w:t>
      </w:r>
      <w:r w:rsidR="006E779B" w:rsidRPr="006E779B">
        <w:rPr>
          <w:b/>
          <w:bCs/>
        </w:rPr>
        <w:t>‘</w:t>
      </w:r>
      <w:r w:rsidRPr="006E779B">
        <w:rPr>
          <w:b/>
          <w:bCs/>
        </w:rPr>
        <w:t>Next</w:t>
      </w:r>
      <w:r w:rsidR="006E779B" w:rsidRPr="006E779B">
        <w:rPr>
          <w:b/>
          <w:bCs/>
        </w:rPr>
        <w:t>’</w:t>
      </w:r>
      <w:r>
        <w:t>, y</w:t>
      </w:r>
      <w:r w:rsidR="00C318DE">
        <w:t>ou</w:t>
      </w:r>
      <w:r w:rsidR="00A96439" w:rsidRPr="7C3BDAD8">
        <w:t xml:space="preserve"> will proceed to the </w:t>
      </w:r>
      <w:r w:rsidR="006E779B" w:rsidRPr="006E779B">
        <w:rPr>
          <w:b/>
          <w:bCs/>
        </w:rPr>
        <w:t>‘</w:t>
      </w:r>
      <w:r w:rsidR="00A96439" w:rsidRPr="006E779B">
        <w:rPr>
          <w:b/>
          <w:bCs/>
        </w:rPr>
        <w:t>Scheme Projects</w:t>
      </w:r>
      <w:r w:rsidR="006E779B" w:rsidRPr="006E779B">
        <w:rPr>
          <w:b/>
          <w:bCs/>
        </w:rPr>
        <w:t>’</w:t>
      </w:r>
      <w:r w:rsidR="00A96439" w:rsidRPr="7C3BDAD8">
        <w:t xml:space="preserve"> stage of the Scheme Biannual Report Form</w:t>
      </w:r>
      <w:r w:rsidR="00A63EF8">
        <w:t>:</w:t>
      </w:r>
    </w:p>
    <w:p w14:paraId="78D6D1FD" w14:textId="07D05699" w:rsidR="00A63EF8" w:rsidRDefault="00A96439" w:rsidP="00A63EF8">
      <w:pPr>
        <w:pStyle w:val="ListNumber"/>
        <w:numPr>
          <w:ilvl w:val="1"/>
          <w:numId w:val="17"/>
        </w:numPr>
      </w:pPr>
      <w:r w:rsidRPr="7C3BDAD8">
        <w:t xml:space="preserve">The previous </w:t>
      </w:r>
      <w:r w:rsidR="008B6934" w:rsidRPr="008B6934">
        <w:rPr>
          <w:b/>
          <w:bCs/>
        </w:rPr>
        <w:t>‘</w:t>
      </w:r>
      <w:r w:rsidRPr="008B6934">
        <w:rPr>
          <w:b/>
          <w:bCs/>
        </w:rPr>
        <w:t>Workers’ compensation and WHS Information</w:t>
      </w:r>
      <w:r w:rsidR="008B6934" w:rsidRPr="008B6934">
        <w:rPr>
          <w:b/>
          <w:bCs/>
        </w:rPr>
        <w:t>’</w:t>
      </w:r>
      <w:r w:rsidRPr="7C3BDAD8">
        <w:t xml:space="preserve"> stage will be complete and demonstrate a green tick</w:t>
      </w:r>
    </w:p>
    <w:p w14:paraId="6A591903" w14:textId="52F07F0D" w:rsidR="00A63EF8" w:rsidRDefault="00A96439" w:rsidP="00A63EF8">
      <w:pPr>
        <w:pStyle w:val="ListNumber"/>
        <w:numPr>
          <w:ilvl w:val="1"/>
          <w:numId w:val="17"/>
        </w:numPr>
      </w:pPr>
      <w:r w:rsidRPr="7C3BDAD8">
        <w:t xml:space="preserve">If </w:t>
      </w:r>
      <w:r w:rsidR="00C318DE">
        <w:t>you</w:t>
      </w:r>
      <w:r w:rsidRPr="7C3BDAD8">
        <w:t xml:space="preserve"> select </w:t>
      </w:r>
      <w:r w:rsidR="00A175FC" w:rsidRPr="003249C1">
        <w:rPr>
          <w:b/>
          <w:bCs/>
        </w:rPr>
        <w:t>‘</w:t>
      </w:r>
      <w:r w:rsidR="003249C1">
        <w:rPr>
          <w:b/>
          <w:bCs/>
        </w:rPr>
        <w:t>N</w:t>
      </w:r>
      <w:r w:rsidRPr="003249C1">
        <w:rPr>
          <w:b/>
          <w:bCs/>
        </w:rPr>
        <w:t>o</w:t>
      </w:r>
      <w:r w:rsidR="00A175FC" w:rsidRPr="003249C1">
        <w:rPr>
          <w:b/>
          <w:bCs/>
        </w:rPr>
        <w:t>’</w:t>
      </w:r>
      <w:r w:rsidRPr="7C3BDAD8">
        <w:t xml:space="preserve"> to having any Scheme projects during the reporting period, </w:t>
      </w:r>
      <w:r w:rsidR="003249C1">
        <w:t>you can select</w:t>
      </w:r>
      <w:r w:rsidRPr="7C3BDAD8">
        <w:t xml:space="preserve"> </w:t>
      </w:r>
      <w:r w:rsidR="006A1698" w:rsidRPr="00A63EF8">
        <w:rPr>
          <w:b/>
          <w:bCs/>
        </w:rPr>
        <w:t>‘Save’</w:t>
      </w:r>
      <w:r w:rsidRPr="7C3BDAD8">
        <w:t xml:space="preserve"> and </w:t>
      </w:r>
      <w:r w:rsidR="009C2D62" w:rsidRPr="00A63EF8">
        <w:rPr>
          <w:b/>
          <w:bCs/>
        </w:rPr>
        <w:t>‘N</w:t>
      </w:r>
      <w:r w:rsidRPr="00A63EF8">
        <w:rPr>
          <w:b/>
          <w:bCs/>
        </w:rPr>
        <w:t>ext</w:t>
      </w:r>
      <w:r w:rsidR="009C2D62" w:rsidRPr="00A63EF8">
        <w:rPr>
          <w:b/>
          <w:bCs/>
        </w:rPr>
        <w:t>’</w:t>
      </w:r>
      <w:r w:rsidRPr="7C3BDAD8">
        <w:t xml:space="preserve"> in order to proceed to the </w:t>
      </w:r>
      <w:r w:rsidR="00F363A4" w:rsidRPr="00F363A4">
        <w:rPr>
          <w:b/>
          <w:bCs/>
        </w:rPr>
        <w:t>‘Non-Scheme Projects’</w:t>
      </w:r>
      <w:r w:rsidRPr="7C3BDAD8">
        <w:t xml:space="preserve"> stage</w:t>
      </w:r>
      <w:r w:rsidR="00F363A4">
        <w:t xml:space="preserve"> of the SBR</w:t>
      </w:r>
    </w:p>
    <w:p w14:paraId="502AFEC2" w14:textId="5C05457A" w:rsidR="00D348C6" w:rsidRDefault="00C318DE" w:rsidP="00D348C6">
      <w:pPr>
        <w:pStyle w:val="ListNumber"/>
        <w:numPr>
          <w:ilvl w:val="1"/>
          <w:numId w:val="17"/>
        </w:numPr>
      </w:pPr>
      <w:r>
        <w:t>You</w:t>
      </w:r>
      <w:r w:rsidR="00A96439" w:rsidRPr="7C3BDAD8">
        <w:t xml:space="preserve"> must also ensure all projects listed have</w:t>
      </w:r>
      <w:r w:rsidR="00A96439" w:rsidRPr="00AD22B9">
        <w:rPr>
          <w:b/>
          <w:bCs/>
        </w:rPr>
        <w:t xml:space="preserve"> Completed</w:t>
      </w:r>
      <w:r w:rsidR="00AD22B9" w:rsidRPr="00AD22B9">
        <w:rPr>
          <w:b/>
          <w:bCs/>
        </w:rPr>
        <w:t>’</w:t>
      </w:r>
      <w:r w:rsidR="00A96439" w:rsidRPr="7C3BDAD8">
        <w:t xml:space="preserve"> status in order to proceed</w:t>
      </w:r>
      <w:r w:rsidR="00452C92">
        <w:t>.</w:t>
      </w:r>
    </w:p>
    <w:p w14:paraId="300A422A" w14:textId="580DDB15" w:rsidR="00A96439" w:rsidRDefault="00D348C6" w:rsidP="00D348C6">
      <w:pPr>
        <w:pStyle w:val="ListNumber"/>
        <w:numPr>
          <w:ilvl w:val="0"/>
          <w:numId w:val="0"/>
        </w:numPr>
        <w:ind w:left="357" w:hanging="357"/>
      </w:pPr>
      <w:r w:rsidRPr="00D348C6">
        <w:rPr>
          <w:noProof/>
        </w:rPr>
        <w:drawing>
          <wp:inline distT="0" distB="0" distL="0" distR="0" wp14:anchorId="389D834B" wp14:editId="380DDEB0">
            <wp:extent cx="5620534" cy="1600423"/>
            <wp:effectExtent l="0" t="0" r="0" b="0"/>
            <wp:docPr id="1986055224" name="Picture 1" descr="Screenshot of Scheme Projects page showing multiple arrows pointing at relevant field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55224" name="Picture 1" descr="Screenshot of Scheme Projects page showing multiple arrows pointing at relevant field details."/>
                    <pic:cNvPicPr/>
                  </pic:nvPicPr>
                  <pic:blipFill>
                    <a:blip r:embed="rId22"/>
                    <a:stretch>
                      <a:fillRect/>
                    </a:stretch>
                  </pic:blipFill>
                  <pic:spPr>
                    <a:xfrm>
                      <a:off x="0" y="0"/>
                      <a:ext cx="5620534" cy="1600423"/>
                    </a:xfrm>
                    <a:prstGeom prst="rect">
                      <a:avLst/>
                    </a:prstGeom>
                  </pic:spPr>
                </pic:pic>
              </a:graphicData>
            </a:graphic>
          </wp:inline>
        </w:drawing>
      </w:r>
    </w:p>
    <w:p w14:paraId="120DA6A2" w14:textId="77777777" w:rsidR="00D348C6" w:rsidRDefault="00D348C6" w:rsidP="00D348C6">
      <w:pPr>
        <w:pStyle w:val="ListNumber"/>
        <w:numPr>
          <w:ilvl w:val="0"/>
          <w:numId w:val="0"/>
        </w:numPr>
        <w:ind w:left="357" w:hanging="357"/>
      </w:pPr>
    </w:p>
    <w:p w14:paraId="6640C486" w14:textId="77777777" w:rsidR="00F24EC3" w:rsidRDefault="00F24EC3" w:rsidP="00F24EC3">
      <w:pPr>
        <w:pStyle w:val="ListNumber"/>
      </w:pPr>
      <w:r>
        <w:t xml:space="preserve">If you select </w:t>
      </w:r>
      <w:r w:rsidRPr="00A50722">
        <w:rPr>
          <w:b/>
          <w:bCs/>
        </w:rPr>
        <w:t>‘yes’</w:t>
      </w:r>
      <w:r>
        <w:t xml:space="preserve"> to having any Scheme projects during the reporting period which are not listed, the following pop-up message will appear:</w:t>
      </w:r>
    </w:p>
    <w:p w14:paraId="5DC0303B" w14:textId="77777777" w:rsidR="00F24EC3" w:rsidRDefault="00F24EC3" w:rsidP="00F24EC3">
      <w:pPr>
        <w:pStyle w:val="ListNumber"/>
        <w:numPr>
          <w:ilvl w:val="0"/>
          <w:numId w:val="0"/>
        </w:numPr>
        <w:ind w:left="357"/>
      </w:pPr>
    </w:p>
    <w:p w14:paraId="31072253" w14:textId="77777777" w:rsidR="00F24EC3" w:rsidRDefault="00F24EC3" w:rsidP="00F24EC3">
      <w:pPr>
        <w:pStyle w:val="ListNumber"/>
        <w:numPr>
          <w:ilvl w:val="0"/>
          <w:numId w:val="0"/>
        </w:numPr>
      </w:pPr>
      <w:r>
        <w:rPr>
          <w:noProof/>
        </w:rPr>
        <w:drawing>
          <wp:inline distT="0" distB="0" distL="0" distR="0" wp14:anchorId="44D73D64" wp14:editId="3FD4D629">
            <wp:extent cx="5753100" cy="1162050"/>
            <wp:effectExtent l="0" t="0" r="635" b="0"/>
            <wp:docPr id="1213574871" name="Picture 1" descr="Pop up message with question to Scheme projects during the reporting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74871" name="Picture 1" descr="Pop up message with question to Scheme projects during the reporting period.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1162050"/>
                    </a:xfrm>
                    <a:prstGeom prst="rect">
                      <a:avLst/>
                    </a:prstGeom>
                    <a:noFill/>
                    <a:ln>
                      <a:noFill/>
                    </a:ln>
                  </pic:spPr>
                </pic:pic>
              </a:graphicData>
            </a:graphic>
          </wp:inline>
        </w:drawing>
      </w:r>
    </w:p>
    <w:p w14:paraId="79BC8A4A" w14:textId="77777777" w:rsidR="00F24EC3" w:rsidRDefault="00F24EC3" w:rsidP="00F24EC3">
      <w:pPr>
        <w:pStyle w:val="ListNumber"/>
        <w:numPr>
          <w:ilvl w:val="0"/>
          <w:numId w:val="0"/>
        </w:numPr>
      </w:pPr>
    </w:p>
    <w:p w14:paraId="13453713" w14:textId="43C61ECA" w:rsidR="009F3C71" w:rsidRDefault="009F3C71" w:rsidP="00F24EC3">
      <w:pPr>
        <w:pStyle w:val="ListNumber"/>
        <w:numPr>
          <w:ilvl w:val="1"/>
          <w:numId w:val="17"/>
        </w:numPr>
      </w:pPr>
      <w:r>
        <w:t xml:space="preserve">This message indicates that </w:t>
      </w:r>
      <w:r w:rsidR="00646828">
        <w:t xml:space="preserve">the relevant </w:t>
      </w:r>
      <w:r w:rsidR="00AD22B9" w:rsidRPr="00AD22B9">
        <w:rPr>
          <w:b/>
          <w:bCs/>
        </w:rPr>
        <w:t>‘</w:t>
      </w:r>
      <w:r w:rsidR="00646828" w:rsidRPr="00AD22B9">
        <w:rPr>
          <w:b/>
          <w:bCs/>
        </w:rPr>
        <w:t>contract declaratio</w:t>
      </w:r>
      <w:r w:rsidR="007940A2" w:rsidRPr="00AD22B9">
        <w:rPr>
          <w:b/>
          <w:bCs/>
        </w:rPr>
        <w:t>n</w:t>
      </w:r>
      <w:r w:rsidR="00AD22B9" w:rsidRPr="00AD22B9">
        <w:rPr>
          <w:b/>
          <w:bCs/>
        </w:rPr>
        <w:t>’</w:t>
      </w:r>
      <w:r w:rsidR="00646828">
        <w:t xml:space="preserve"> is not available in FSC Online</w:t>
      </w:r>
    </w:p>
    <w:p w14:paraId="5112254E" w14:textId="3608E6C9" w:rsidR="00F24EC3" w:rsidRDefault="00F24EC3" w:rsidP="00AD22B9">
      <w:pPr>
        <w:pStyle w:val="ListNumber"/>
        <w:numPr>
          <w:ilvl w:val="1"/>
          <w:numId w:val="17"/>
        </w:numPr>
      </w:pPr>
      <w:r>
        <w:t>All contract declarations relevant to a reporting period should be lodged with the OFSC</w:t>
      </w:r>
      <w:r w:rsidR="005F2B8F">
        <w:t xml:space="preserve">, </w:t>
      </w:r>
      <w:r>
        <w:t>through FSC Online</w:t>
      </w:r>
      <w:r w:rsidR="005F2B8F">
        <w:t>,</w:t>
      </w:r>
      <w:r>
        <w:t xml:space="preserve"> </w:t>
      </w:r>
      <w:r w:rsidRPr="00AD22B9">
        <w:rPr>
          <w:b/>
          <w:bCs/>
        </w:rPr>
        <w:t>before</w:t>
      </w:r>
      <w:r>
        <w:t xml:space="preserve"> you create your new SBR</w:t>
      </w:r>
      <w:r w:rsidR="00A50722">
        <w:t>, as discussed in the ‘Before you begin’ section above</w:t>
      </w:r>
    </w:p>
    <w:p w14:paraId="402DF4E2" w14:textId="0E8A7D92" w:rsidR="00F24EC3" w:rsidRDefault="00F24EC3" w:rsidP="00F24EC3">
      <w:pPr>
        <w:pStyle w:val="ListNumber"/>
        <w:numPr>
          <w:ilvl w:val="1"/>
          <w:numId w:val="17"/>
        </w:numPr>
      </w:pPr>
      <w:r>
        <w:t xml:space="preserve">If you have created a SBR that does not </w:t>
      </w:r>
      <w:r w:rsidR="00FC3DDE">
        <w:t>auto-populate</w:t>
      </w:r>
      <w:r>
        <w:t xml:space="preserve"> the details of </w:t>
      </w:r>
      <w:r w:rsidR="00FC3DDE">
        <w:t xml:space="preserve">all </w:t>
      </w:r>
      <w:r>
        <w:t>contract declarations that arose in the reporting period</w:t>
      </w:r>
      <w:r w:rsidR="00B324B0">
        <w:t xml:space="preserve"> </w:t>
      </w:r>
      <w:r w:rsidR="00772252">
        <w:t>(</w:t>
      </w:r>
      <w:r w:rsidR="00B324B0">
        <w:t>within the list of scheme projects</w:t>
      </w:r>
      <w:r w:rsidR="00772252">
        <w:t>)</w:t>
      </w:r>
      <w:r>
        <w:t xml:space="preserve">, please contact the </w:t>
      </w:r>
      <w:hyperlink r:id="rId24" w:history="1">
        <w:r w:rsidRPr="00EA0AF4">
          <w:rPr>
            <w:rStyle w:val="Hyperlink"/>
          </w:rPr>
          <w:t>STARHelpdesk@dewr.gov.au</w:t>
        </w:r>
      </w:hyperlink>
      <w:r>
        <w:t xml:space="preserve"> to request that the SBR is closed, so that the contract declarations can be made</w:t>
      </w:r>
    </w:p>
    <w:p w14:paraId="3E1849E2" w14:textId="5D10820D" w:rsidR="00F24EC3" w:rsidRDefault="00F24EC3" w:rsidP="00F24EC3">
      <w:pPr>
        <w:pStyle w:val="ListNumber"/>
        <w:numPr>
          <w:ilvl w:val="1"/>
          <w:numId w:val="17"/>
        </w:numPr>
      </w:pPr>
      <w:r>
        <w:t xml:space="preserve">Upon making the </w:t>
      </w:r>
      <w:r w:rsidR="00772252">
        <w:t xml:space="preserve">missing </w:t>
      </w:r>
      <w:r>
        <w:t>contract declarations, you can then re-create the SBR and these contracts declarations will be reflected</w:t>
      </w:r>
      <w:r w:rsidR="00A67AC7">
        <w:t xml:space="preserve"> within the </w:t>
      </w:r>
      <w:r w:rsidR="00E95BD7">
        <w:t>new SBR</w:t>
      </w:r>
      <w:r w:rsidR="0008744D">
        <w:t xml:space="preserve"> that is created</w:t>
      </w:r>
      <w:r>
        <w:t xml:space="preserve">. </w:t>
      </w:r>
    </w:p>
    <w:p w14:paraId="0569D3D2" w14:textId="77777777" w:rsidR="006B6F82" w:rsidRDefault="006B6F82" w:rsidP="00452C92">
      <w:pPr>
        <w:pStyle w:val="ListNumber"/>
        <w:numPr>
          <w:ilvl w:val="0"/>
          <w:numId w:val="0"/>
        </w:numPr>
      </w:pPr>
    </w:p>
    <w:p w14:paraId="65EE2CAF" w14:textId="012D6CC9" w:rsidR="00BD1C22" w:rsidRDefault="0008744D" w:rsidP="0073592A">
      <w:pPr>
        <w:pStyle w:val="ListNumber"/>
      </w:pPr>
      <w:r>
        <w:lastRenderedPageBreak/>
        <w:t>I</w:t>
      </w:r>
      <w:r w:rsidR="000A7D6F">
        <w:t xml:space="preserve">f all </w:t>
      </w:r>
      <w:r w:rsidR="00B17D2D">
        <w:t xml:space="preserve">Scheme Projects are available </w:t>
      </w:r>
      <w:proofErr w:type="gramStart"/>
      <w:r w:rsidR="00B17D2D">
        <w:t>within  the</w:t>
      </w:r>
      <w:proofErr w:type="gramEnd"/>
      <w:r w:rsidR="00B17D2D">
        <w:t xml:space="preserve"> SBR, you need to ensure that these are marked as </w:t>
      </w:r>
      <w:r w:rsidR="006B6F82" w:rsidRPr="006B6F82">
        <w:rPr>
          <w:b/>
          <w:bCs/>
        </w:rPr>
        <w:t>‘Complete’</w:t>
      </w:r>
      <w:r w:rsidR="006B6F82">
        <w:t xml:space="preserve"> </w:t>
      </w:r>
      <w:proofErr w:type="gramStart"/>
      <w:r w:rsidR="006B6F82">
        <w:t>in order to</w:t>
      </w:r>
      <w:proofErr w:type="gramEnd"/>
      <w:r w:rsidR="006B6F82">
        <w:t xml:space="preserve"> submit your SBR. I</w:t>
      </w:r>
      <w:r>
        <w:t>n order to transition a project status</w:t>
      </w:r>
      <w:r w:rsidR="003136A3">
        <w:t xml:space="preserve"> in the scheme project list</w:t>
      </w:r>
      <w:r>
        <w:t xml:space="preserve"> to </w:t>
      </w:r>
      <w:r w:rsidR="00F74E61" w:rsidRPr="00350334">
        <w:rPr>
          <w:b/>
          <w:bCs/>
        </w:rPr>
        <w:t>‘complete’</w:t>
      </w:r>
      <w:r w:rsidR="00F74E61">
        <w:t xml:space="preserve">, </w:t>
      </w:r>
      <w:r w:rsidR="00AE7DFE">
        <w:t>double click</w:t>
      </w:r>
      <w:r w:rsidR="00146AD8">
        <w:t xml:space="preserve"> on</w:t>
      </w:r>
      <w:r w:rsidR="00A96439" w:rsidRPr="7C3BDAD8">
        <w:t xml:space="preserve"> an incomplete project</w:t>
      </w:r>
      <w:r w:rsidR="00146AD8">
        <w:t xml:space="preserve"> row to open up the details,</w:t>
      </w:r>
      <w:r w:rsidR="00A96439" w:rsidRPr="7C3BDAD8">
        <w:t xml:space="preserve"> and ensure all of the mandatory fields indicated by an asterisk are completed</w:t>
      </w:r>
      <w:r w:rsidR="00146AD8">
        <w:t>:</w:t>
      </w:r>
      <w:r w:rsidR="00A96439" w:rsidRPr="7C3BDAD8">
        <w:t xml:space="preserve"> </w:t>
      </w:r>
    </w:p>
    <w:p w14:paraId="7846BF8C" w14:textId="2F085890" w:rsidR="00BD1C22" w:rsidRDefault="00BD1C22" w:rsidP="00BD1C22">
      <w:pPr>
        <w:pStyle w:val="ListNumber"/>
        <w:numPr>
          <w:ilvl w:val="0"/>
          <w:numId w:val="0"/>
        </w:numPr>
        <w:jc w:val="center"/>
      </w:pPr>
      <w:r w:rsidRPr="00BD1C22">
        <w:rPr>
          <w:noProof/>
        </w:rPr>
        <w:drawing>
          <wp:inline distT="0" distB="0" distL="0" distR="0" wp14:anchorId="6E3A5165" wp14:editId="72F4F0BB">
            <wp:extent cx="5971844" cy="3838575"/>
            <wp:effectExtent l="0" t="0" r="0" b="0"/>
            <wp:docPr id="1758147582" name="Picture 1" descr="Screenshot of yellow arrows pointing at mandatory fields to b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47582" name="Picture 1" descr="Screenshot of yellow arrows pointing at mandatory fields to be completed."/>
                    <pic:cNvPicPr/>
                  </pic:nvPicPr>
                  <pic:blipFill>
                    <a:blip r:embed="rId25"/>
                    <a:stretch>
                      <a:fillRect/>
                    </a:stretch>
                  </pic:blipFill>
                  <pic:spPr>
                    <a:xfrm>
                      <a:off x="0" y="0"/>
                      <a:ext cx="6041548" cy="3883379"/>
                    </a:xfrm>
                    <a:prstGeom prst="rect">
                      <a:avLst/>
                    </a:prstGeom>
                  </pic:spPr>
                </pic:pic>
              </a:graphicData>
            </a:graphic>
          </wp:inline>
        </w:drawing>
      </w:r>
    </w:p>
    <w:p w14:paraId="0410BF0A" w14:textId="77777777" w:rsidR="006B6F82" w:rsidRDefault="006B6F82" w:rsidP="006B6F82">
      <w:pPr>
        <w:pStyle w:val="ListNumber"/>
        <w:numPr>
          <w:ilvl w:val="0"/>
          <w:numId w:val="0"/>
        </w:numPr>
        <w:ind w:left="357"/>
      </w:pPr>
    </w:p>
    <w:p w14:paraId="631129B4" w14:textId="6522C735" w:rsidR="00EC0B54" w:rsidRDefault="00C318DE" w:rsidP="00A96439">
      <w:pPr>
        <w:pStyle w:val="ListNumber"/>
      </w:pPr>
      <w:r>
        <w:rPr>
          <w:noProof/>
        </w:rPr>
        <w:t>You</w:t>
      </w:r>
      <w:r w:rsidR="00A96439">
        <w:rPr>
          <w:noProof/>
        </w:rPr>
        <w:t xml:space="preserve"> can </w:t>
      </w:r>
      <w:r w:rsidR="00C73C0E">
        <w:rPr>
          <w:noProof/>
        </w:rPr>
        <w:t xml:space="preserve">also </w:t>
      </w:r>
      <w:r w:rsidR="005A05E3">
        <w:rPr>
          <w:noProof/>
        </w:rPr>
        <w:t>upload</w:t>
      </w:r>
      <w:r w:rsidR="00A96439">
        <w:rPr>
          <w:noProof/>
        </w:rPr>
        <w:t xml:space="preserve"> any improvement, prohibition, infringement </w:t>
      </w:r>
      <w:r w:rsidR="00C73C0E">
        <w:rPr>
          <w:noProof/>
        </w:rPr>
        <w:t>(</w:t>
      </w:r>
      <w:r w:rsidR="00A96439">
        <w:rPr>
          <w:noProof/>
        </w:rPr>
        <w:t>or other notices</w:t>
      </w:r>
      <w:r w:rsidR="00C73C0E">
        <w:rPr>
          <w:noProof/>
        </w:rPr>
        <w:t>)</w:t>
      </w:r>
      <w:r w:rsidR="00A96439">
        <w:rPr>
          <w:noProof/>
        </w:rPr>
        <w:t xml:space="preserve"> </w:t>
      </w:r>
      <w:r w:rsidR="00170C6A">
        <w:rPr>
          <w:noProof/>
        </w:rPr>
        <w:t xml:space="preserve">against a scheme project </w:t>
      </w:r>
      <w:r w:rsidR="00A96439">
        <w:rPr>
          <w:noProof/>
        </w:rPr>
        <w:t xml:space="preserve">by selecting the </w:t>
      </w:r>
      <w:r w:rsidR="009C1E99" w:rsidRPr="009C1E99">
        <w:rPr>
          <w:b/>
          <w:bCs/>
          <w:noProof/>
        </w:rPr>
        <w:t>‘</w:t>
      </w:r>
      <w:r w:rsidR="00A96439" w:rsidRPr="009C1E99">
        <w:rPr>
          <w:b/>
          <w:bCs/>
          <w:noProof/>
        </w:rPr>
        <w:t>Add Notice</w:t>
      </w:r>
      <w:r w:rsidR="009C1E99" w:rsidRPr="009C1E99">
        <w:rPr>
          <w:b/>
          <w:bCs/>
          <w:noProof/>
        </w:rPr>
        <w:t>’</w:t>
      </w:r>
      <w:r w:rsidR="00A96439">
        <w:rPr>
          <w:noProof/>
        </w:rPr>
        <w:t xml:space="preserve"> icon</w:t>
      </w:r>
      <w:r w:rsidR="004341DF" w:rsidRPr="004341DF">
        <w:rPr>
          <w:noProof/>
        </w:rPr>
        <w:drawing>
          <wp:inline distT="0" distB="0" distL="0" distR="0" wp14:anchorId="3340FCC9" wp14:editId="08DEF088">
            <wp:extent cx="5759450" cy="1264285"/>
            <wp:effectExtent l="0" t="0" r="0" b="0"/>
            <wp:docPr id="1694664719" name="Picture 1" descr="Screenshot on how to Add Notice to Scheme project, with yellow arrow pointing at 'Add Notic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64719" name="Picture 1" descr="Screenshot on how to Add Notice to Scheme project, with yellow arrow pointing at 'Add Notice' icon. "/>
                    <pic:cNvPicPr/>
                  </pic:nvPicPr>
                  <pic:blipFill>
                    <a:blip r:embed="rId26"/>
                    <a:stretch>
                      <a:fillRect/>
                    </a:stretch>
                  </pic:blipFill>
                  <pic:spPr>
                    <a:xfrm>
                      <a:off x="0" y="0"/>
                      <a:ext cx="5759450" cy="1264285"/>
                    </a:xfrm>
                    <a:prstGeom prst="rect">
                      <a:avLst/>
                    </a:prstGeom>
                  </pic:spPr>
                </pic:pic>
              </a:graphicData>
            </a:graphic>
          </wp:inline>
        </w:drawing>
      </w:r>
    </w:p>
    <w:p w14:paraId="71E8C64B" w14:textId="77777777" w:rsidR="00497217" w:rsidRDefault="00497217" w:rsidP="00497217">
      <w:pPr>
        <w:pStyle w:val="ListNumber"/>
        <w:numPr>
          <w:ilvl w:val="0"/>
          <w:numId w:val="0"/>
        </w:numPr>
        <w:ind w:left="357"/>
        <w:rPr>
          <w:noProof/>
        </w:rPr>
      </w:pPr>
    </w:p>
    <w:p w14:paraId="10A963FE" w14:textId="77777777" w:rsidR="00497217" w:rsidRDefault="00497217" w:rsidP="00497217">
      <w:pPr>
        <w:pStyle w:val="ListNumber"/>
        <w:numPr>
          <w:ilvl w:val="0"/>
          <w:numId w:val="0"/>
        </w:numPr>
        <w:ind w:left="357"/>
        <w:rPr>
          <w:noProof/>
        </w:rPr>
      </w:pPr>
    </w:p>
    <w:p w14:paraId="06180420" w14:textId="77777777" w:rsidR="00497217" w:rsidRDefault="00497217" w:rsidP="00497217">
      <w:pPr>
        <w:pStyle w:val="ListNumber"/>
        <w:numPr>
          <w:ilvl w:val="0"/>
          <w:numId w:val="0"/>
        </w:numPr>
        <w:ind w:left="357"/>
        <w:rPr>
          <w:noProof/>
        </w:rPr>
      </w:pPr>
    </w:p>
    <w:p w14:paraId="06B0B9AB" w14:textId="77777777" w:rsidR="00497217" w:rsidRDefault="00497217" w:rsidP="00497217">
      <w:pPr>
        <w:pStyle w:val="ListNumber"/>
        <w:numPr>
          <w:ilvl w:val="0"/>
          <w:numId w:val="0"/>
        </w:numPr>
        <w:ind w:left="357"/>
        <w:rPr>
          <w:noProof/>
        </w:rPr>
      </w:pPr>
    </w:p>
    <w:p w14:paraId="67F78FEB" w14:textId="77777777" w:rsidR="00497217" w:rsidRDefault="00497217" w:rsidP="00497217">
      <w:pPr>
        <w:pStyle w:val="ListNumber"/>
        <w:numPr>
          <w:ilvl w:val="0"/>
          <w:numId w:val="0"/>
        </w:numPr>
        <w:ind w:left="357"/>
        <w:rPr>
          <w:noProof/>
        </w:rPr>
      </w:pPr>
    </w:p>
    <w:p w14:paraId="36147101" w14:textId="77777777" w:rsidR="00497217" w:rsidRDefault="00497217" w:rsidP="00497217">
      <w:pPr>
        <w:pStyle w:val="ListNumber"/>
        <w:numPr>
          <w:ilvl w:val="0"/>
          <w:numId w:val="0"/>
        </w:numPr>
        <w:ind w:left="357"/>
      </w:pPr>
    </w:p>
    <w:p w14:paraId="61F96A61" w14:textId="4888A227" w:rsidR="00BE28AB" w:rsidRDefault="00477212" w:rsidP="00BE28AB">
      <w:pPr>
        <w:pStyle w:val="ListNumber"/>
      </w:pPr>
      <w:r>
        <w:lastRenderedPageBreak/>
        <w:t>When uploading evidence of any form of Notice, y</w:t>
      </w:r>
      <w:r w:rsidR="00C318DE">
        <w:t>ou</w:t>
      </w:r>
      <w:r w:rsidR="00A96439" w:rsidRPr="7C3BDAD8">
        <w:t xml:space="preserve"> must complete all of the mandatory fields and select </w:t>
      </w:r>
      <w:r w:rsidR="00EC0B54" w:rsidRPr="00EC0B54">
        <w:rPr>
          <w:b/>
          <w:bCs/>
        </w:rPr>
        <w:t>‘</w:t>
      </w:r>
      <w:r w:rsidR="00A96439" w:rsidRPr="00EC0B54">
        <w:rPr>
          <w:b/>
          <w:bCs/>
        </w:rPr>
        <w:t>Submit</w:t>
      </w:r>
      <w:r w:rsidR="00EC0B54" w:rsidRPr="00EC0B54">
        <w:rPr>
          <w:b/>
          <w:bCs/>
        </w:rPr>
        <w:t>’</w:t>
      </w:r>
      <w:r w:rsidR="00A96439" w:rsidRPr="7C3BDAD8">
        <w:t xml:space="preserve"> in order to </w:t>
      </w:r>
      <w:r w:rsidR="0030683F">
        <w:t>successfully upload</w:t>
      </w:r>
      <w:r w:rsidR="00A96439" w:rsidRPr="7C3BDAD8">
        <w:t xml:space="preserve"> a notice record</w:t>
      </w:r>
      <w:r w:rsidR="00BE28AB">
        <w:t>:</w:t>
      </w:r>
    </w:p>
    <w:p w14:paraId="04C336E4" w14:textId="77777777" w:rsidR="00BE28AB" w:rsidRDefault="00BE28AB" w:rsidP="00BE28AB">
      <w:pPr>
        <w:pStyle w:val="ListNumber"/>
        <w:numPr>
          <w:ilvl w:val="0"/>
          <w:numId w:val="0"/>
        </w:numPr>
      </w:pPr>
    </w:p>
    <w:p w14:paraId="59EAE493" w14:textId="00D5712D" w:rsidR="00263190" w:rsidRDefault="00BE28AB" w:rsidP="008B39DC">
      <w:pPr>
        <w:pStyle w:val="ListNumber"/>
        <w:numPr>
          <w:ilvl w:val="0"/>
          <w:numId w:val="0"/>
        </w:numPr>
        <w:jc w:val="center"/>
      </w:pPr>
      <w:r w:rsidRPr="00BE28AB">
        <w:rPr>
          <w:noProof/>
        </w:rPr>
        <w:drawing>
          <wp:inline distT="0" distB="0" distL="0" distR="0" wp14:anchorId="59F2A21B" wp14:editId="4FE71B4F">
            <wp:extent cx="4135755" cy="2861283"/>
            <wp:effectExtent l="0" t="0" r="0" b="0"/>
            <wp:docPr id="2127971385" name="Picture 1" descr="Yellow arrows pointing at mandatory fields to complete to upload a notice rec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971385" name="Picture 1" descr="Yellow arrows pointing at mandatory fields to complete to upload a notice record. "/>
                    <pic:cNvPicPr/>
                  </pic:nvPicPr>
                  <pic:blipFill>
                    <a:blip r:embed="rId27"/>
                    <a:stretch>
                      <a:fillRect/>
                    </a:stretch>
                  </pic:blipFill>
                  <pic:spPr>
                    <a:xfrm>
                      <a:off x="0" y="0"/>
                      <a:ext cx="4175654" cy="2888887"/>
                    </a:xfrm>
                    <a:prstGeom prst="rect">
                      <a:avLst/>
                    </a:prstGeom>
                  </pic:spPr>
                </pic:pic>
              </a:graphicData>
            </a:graphic>
          </wp:inline>
        </w:drawing>
      </w:r>
    </w:p>
    <w:p w14:paraId="62FD7F59" w14:textId="77777777" w:rsidR="00EC0B54" w:rsidRDefault="00EC0B54" w:rsidP="00EC0B54">
      <w:pPr>
        <w:pStyle w:val="ListNumber"/>
        <w:numPr>
          <w:ilvl w:val="0"/>
          <w:numId w:val="0"/>
        </w:numPr>
      </w:pPr>
    </w:p>
    <w:p w14:paraId="4AAA8838" w14:textId="3FA0731B" w:rsidR="00E14F46" w:rsidRDefault="00E14F46" w:rsidP="00263190">
      <w:pPr>
        <w:pStyle w:val="ListNumber"/>
      </w:pPr>
      <w:r>
        <w:t xml:space="preserve">To complete the </w:t>
      </w:r>
      <w:r w:rsidR="002106F5" w:rsidRPr="002106F5">
        <w:rPr>
          <w:b/>
          <w:bCs/>
        </w:rPr>
        <w:t>‘</w:t>
      </w:r>
      <w:r w:rsidR="00263190" w:rsidRPr="002106F5">
        <w:rPr>
          <w:b/>
          <w:bCs/>
        </w:rPr>
        <w:t>Scheme Projects</w:t>
      </w:r>
      <w:r w:rsidR="002106F5" w:rsidRPr="002106F5">
        <w:rPr>
          <w:b/>
          <w:bCs/>
        </w:rPr>
        <w:t>’</w:t>
      </w:r>
      <w:r w:rsidR="00263190">
        <w:t xml:space="preserve"> section of the SBR y</w:t>
      </w:r>
      <w:r>
        <w:t>ou</w:t>
      </w:r>
      <w:r w:rsidRPr="7C3BDAD8">
        <w:t xml:space="preserve"> must then select </w:t>
      </w:r>
      <w:r w:rsidR="009C1E99" w:rsidRPr="009C1E99">
        <w:rPr>
          <w:b/>
          <w:bCs/>
        </w:rPr>
        <w:t>‘</w:t>
      </w:r>
      <w:r w:rsidRPr="009C1E99">
        <w:rPr>
          <w:b/>
          <w:bCs/>
        </w:rPr>
        <w:t>Save</w:t>
      </w:r>
      <w:r w:rsidR="009C1E99" w:rsidRPr="009C1E99">
        <w:rPr>
          <w:b/>
          <w:bCs/>
        </w:rPr>
        <w:t>’</w:t>
      </w:r>
      <w:r w:rsidRPr="7C3BDAD8">
        <w:t xml:space="preserve"> and the</w:t>
      </w:r>
      <w:r w:rsidRPr="009C1E99">
        <w:rPr>
          <w:b/>
          <w:bCs/>
        </w:rPr>
        <w:t xml:space="preserve">n </w:t>
      </w:r>
      <w:r w:rsidR="009C1E99" w:rsidRPr="009C1E99">
        <w:rPr>
          <w:b/>
          <w:bCs/>
        </w:rPr>
        <w:t>‘</w:t>
      </w:r>
      <w:r w:rsidRPr="009C1E99">
        <w:rPr>
          <w:b/>
          <w:bCs/>
        </w:rPr>
        <w:t>Next</w:t>
      </w:r>
      <w:r w:rsidR="009C1E99" w:rsidRPr="009C1E99">
        <w:rPr>
          <w:b/>
          <w:bCs/>
        </w:rPr>
        <w:t>’</w:t>
      </w:r>
      <w:r w:rsidRPr="7C3BDAD8">
        <w:t xml:space="preserve"> in order to progress to the </w:t>
      </w:r>
      <w:r w:rsidR="002106F5" w:rsidRPr="002106F5">
        <w:rPr>
          <w:b/>
          <w:bCs/>
        </w:rPr>
        <w:t>‘</w:t>
      </w:r>
      <w:r w:rsidR="002106F5">
        <w:rPr>
          <w:b/>
          <w:bCs/>
        </w:rPr>
        <w:t>N</w:t>
      </w:r>
      <w:r w:rsidR="00EE4188" w:rsidRPr="002106F5">
        <w:rPr>
          <w:b/>
          <w:bCs/>
        </w:rPr>
        <w:t>on</w:t>
      </w:r>
      <w:r w:rsidR="002106F5" w:rsidRPr="002106F5">
        <w:rPr>
          <w:b/>
          <w:bCs/>
        </w:rPr>
        <w:t>-</w:t>
      </w:r>
      <w:r w:rsidR="002106F5">
        <w:rPr>
          <w:b/>
          <w:bCs/>
        </w:rPr>
        <w:t>S</w:t>
      </w:r>
      <w:r w:rsidR="00EE4188" w:rsidRPr="002106F5">
        <w:rPr>
          <w:b/>
          <w:bCs/>
        </w:rPr>
        <w:t xml:space="preserve">cheme </w:t>
      </w:r>
      <w:r w:rsidR="002106F5">
        <w:rPr>
          <w:b/>
          <w:bCs/>
        </w:rPr>
        <w:t>P</w:t>
      </w:r>
      <w:r w:rsidR="00EE4188" w:rsidRPr="002106F5">
        <w:rPr>
          <w:b/>
          <w:bCs/>
        </w:rPr>
        <w:t>rojects</w:t>
      </w:r>
      <w:r w:rsidR="002106F5" w:rsidRPr="002106F5">
        <w:rPr>
          <w:b/>
          <w:bCs/>
        </w:rPr>
        <w:t>’</w:t>
      </w:r>
      <w:r w:rsidRPr="7C3BDAD8">
        <w:t xml:space="preserve"> stage of the Scheme Biannual Report</w:t>
      </w:r>
      <w:r w:rsidR="00263190">
        <w:t>:</w:t>
      </w:r>
    </w:p>
    <w:p w14:paraId="5B577534" w14:textId="77777777" w:rsidR="00263190" w:rsidRDefault="00263190" w:rsidP="00263190">
      <w:pPr>
        <w:pStyle w:val="ListNumber"/>
        <w:numPr>
          <w:ilvl w:val="0"/>
          <w:numId w:val="0"/>
        </w:numPr>
      </w:pPr>
    </w:p>
    <w:p w14:paraId="18AFCA37" w14:textId="2379E7A8" w:rsidR="00263190" w:rsidRDefault="0013518C" w:rsidP="00263190">
      <w:pPr>
        <w:pStyle w:val="ListNumber"/>
        <w:numPr>
          <w:ilvl w:val="0"/>
          <w:numId w:val="0"/>
        </w:numPr>
      </w:pPr>
      <w:r w:rsidRPr="0013518C">
        <w:rPr>
          <w:noProof/>
        </w:rPr>
        <w:drawing>
          <wp:inline distT="0" distB="0" distL="0" distR="0" wp14:anchorId="16B8E091" wp14:editId="5CDE39D1">
            <wp:extent cx="2629267" cy="1314633"/>
            <wp:effectExtent l="0" t="0" r="0" b="0"/>
            <wp:docPr id="1901853940" name="Picture 1" descr="Screenshot on options to save or cancel in order to progress to next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53940" name="Picture 1" descr="Screenshot on options to save or cancel in order to progress to next stage."/>
                    <pic:cNvPicPr/>
                  </pic:nvPicPr>
                  <pic:blipFill>
                    <a:blip r:embed="rId28"/>
                    <a:stretch>
                      <a:fillRect/>
                    </a:stretch>
                  </pic:blipFill>
                  <pic:spPr>
                    <a:xfrm>
                      <a:off x="0" y="0"/>
                      <a:ext cx="2629267" cy="1314633"/>
                    </a:xfrm>
                    <a:prstGeom prst="rect">
                      <a:avLst/>
                    </a:prstGeom>
                  </pic:spPr>
                </pic:pic>
              </a:graphicData>
            </a:graphic>
          </wp:inline>
        </w:drawing>
      </w:r>
    </w:p>
    <w:p w14:paraId="7C56990B" w14:textId="77777777" w:rsidR="00EC0B54" w:rsidRDefault="00EC0B54" w:rsidP="00263190">
      <w:pPr>
        <w:pStyle w:val="ListNumber"/>
        <w:numPr>
          <w:ilvl w:val="0"/>
          <w:numId w:val="0"/>
        </w:numPr>
      </w:pPr>
    </w:p>
    <w:p w14:paraId="50D2F2B9" w14:textId="77777777" w:rsidR="00EC0B54" w:rsidRDefault="00EC0B54" w:rsidP="00263190">
      <w:pPr>
        <w:pStyle w:val="ListNumber"/>
        <w:numPr>
          <w:ilvl w:val="0"/>
          <w:numId w:val="0"/>
        </w:numPr>
      </w:pPr>
    </w:p>
    <w:p w14:paraId="40DF1066" w14:textId="77777777" w:rsidR="00EC0B54" w:rsidRDefault="00EC0B54" w:rsidP="00263190">
      <w:pPr>
        <w:pStyle w:val="ListNumber"/>
        <w:numPr>
          <w:ilvl w:val="0"/>
          <w:numId w:val="0"/>
        </w:numPr>
      </w:pPr>
    </w:p>
    <w:p w14:paraId="307DE052" w14:textId="77777777" w:rsidR="00EC0B54" w:rsidRDefault="00EC0B54" w:rsidP="00263190">
      <w:pPr>
        <w:pStyle w:val="ListNumber"/>
        <w:numPr>
          <w:ilvl w:val="0"/>
          <w:numId w:val="0"/>
        </w:numPr>
      </w:pPr>
    </w:p>
    <w:p w14:paraId="4D3245BE" w14:textId="77777777" w:rsidR="00EC0B54" w:rsidRDefault="00EC0B54" w:rsidP="00263190">
      <w:pPr>
        <w:pStyle w:val="ListNumber"/>
        <w:numPr>
          <w:ilvl w:val="0"/>
          <w:numId w:val="0"/>
        </w:numPr>
      </w:pPr>
    </w:p>
    <w:p w14:paraId="4E3658EF" w14:textId="77777777" w:rsidR="00EC0B54" w:rsidRDefault="00EC0B54" w:rsidP="00263190">
      <w:pPr>
        <w:pStyle w:val="ListNumber"/>
        <w:numPr>
          <w:ilvl w:val="0"/>
          <w:numId w:val="0"/>
        </w:numPr>
      </w:pPr>
    </w:p>
    <w:p w14:paraId="643D4ABB" w14:textId="77777777" w:rsidR="00EC0B54" w:rsidRDefault="00EC0B54" w:rsidP="00263190">
      <w:pPr>
        <w:pStyle w:val="ListNumber"/>
        <w:numPr>
          <w:ilvl w:val="0"/>
          <w:numId w:val="0"/>
        </w:numPr>
      </w:pPr>
    </w:p>
    <w:p w14:paraId="3620609C" w14:textId="77777777" w:rsidR="00EC0B54" w:rsidRDefault="00EC0B54" w:rsidP="00263190">
      <w:pPr>
        <w:pStyle w:val="ListNumber"/>
        <w:numPr>
          <w:ilvl w:val="0"/>
          <w:numId w:val="0"/>
        </w:numPr>
      </w:pPr>
    </w:p>
    <w:p w14:paraId="5AB8AD39" w14:textId="77777777" w:rsidR="00EC0B54" w:rsidRDefault="00EC0B54" w:rsidP="00263190">
      <w:pPr>
        <w:pStyle w:val="ListNumber"/>
        <w:numPr>
          <w:ilvl w:val="0"/>
          <w:numId w:val="0"/>
        </w:numPr>
      </w:pPr>
    </w:p>
    <w:p w14:paraId="45834981" w14:textId="77777777" w:rsidR="00EC0B54" w:rsidRDefault="00EC0B54" w:rsidP="00263190">
      <w:pPr>
        <w:pStyle w:val="ListNumber"/>
        <w:numPr>
          <w:ilvl w:val="0"/>
          <w:numId w:val="0"/>
        </w:numPr>
      </w:pPr>
    </w:p>
    <w:p w14:paraId="7E7ED6B6" w14:textId="7B0F1464" w:rsidR="00346C47" w:rsidRDefault="00346C47" w:rsidP="00346C47">
      <w:pPr>
        <w:pStyle w:val="ListNumber"/>
      </w:pPr>
      <w:r>
        <w:lastRenderedPageBreak/>
        <w:t xml:space="preserve">After clicking </w:t>
      </w:r>
      <w:r w:rsidR="00BC5F91" w:rsidRPr="00BC5F91">
        <w:rPr>
          <w:b/>
          <w:bCs/>
        </w:rPr>
        <w:t>‘</w:t>
      </w:r>
      <w:r w:rsidRPr="00BC5F91">
        <w:rPr>
          <w:b/>
          <w:bCs/>
        </w:rPr>
        <w:t>Save</w:t>
      </w:r>
      <w:r w:rsidR="00BC5F91" w:rsidRPr="00BC5F91">
        <w:rPr>
          <w:b/>
          <w:bCs/>
        </w:rPr>
        <w:t>’</w:t>
      </w:r>
      <w:r>
        <w:t xml:space="preserve"> and </w:t>
      </w:r>
      <w:r w:rsidR="00BC5F91" w:rsidRPr="00BC5F91">
        <w:rPr>
          <w:b/>
          <w:bCs/>
        </w:rPr>
        <w:t>‘</w:t>
      </w:r>
      <w:r w:rsidRPr="00BC5F91">
        <w:rPr>
          <w:b/>
          <w:bCs/>
        </w:rPr>
        <w:t>Next</w:t>
      </w:r>
      <w:r w:rsidR="00BC5F91" w:rsidRPr="00BC5F91">
        <w:rPr>
          <w:b/>
          <w:bCs/>
        </w:rPr>
        <w:t>’</w:t>
      </w:r>
      <w:r>
        <w:t>, you</w:t>
      </w:r>
      <w:r w:rsidRPr="7C3BDAD8">
        <w:t xml:space="preserve"> will proceed to the </w:t>
      </w:r>
      <w:r w:rsidRPr="009C1E99">
        <w:rPr>
          <w:b/>
          <w:bCs/>
        </w:rPr>
        <w:t>‘Non-Scheme Projects</w:t>
      </w:r>
      <w:r w:rsidR="00F64402" w:rsidRPr="009C1E99">
        <w:rPr>
          <w:b/>
          <w:bCs/>
        </w:rPr>
        <w:t>’</w:t>
      </w:r>
      <w:r w:rsidRPr="009C1E99">
        <w:rPr>
          <w:b/>
          <w:bCs/>
        </w:rPr>
        <w:t xml:space="preserve"> </w:t>
      </w:r>
      <w:r w:rsidRPr="7C3BDAD8">
        <w:t>stage of the Scheme Biannual Report Form</w:t>
      </w:r>
      <w:r w:rsidR="00F64402">
        <w:t>:</w:t>
      </w:r>
    </w:p>
    <w:p w14:paraId="63000F08" w14:textId="7EDAADC7" w:rsidR="00346C47" w:rsidRDefault="00346C47" w:rsidP="00346C47">
      <w:pPr>
        <w:pStyle w:val="ListParagraph"/>
        <w:numPr>
          <w:ilvl w:val="0"/>
          <w:numId w:val="19"/>
        </w:numPr>
        <w:spacing w:after="160" w:line="259" w:lineRule="auto"/>
      </w:pPr>
      <w:r w:rsidRPr="7C3BDAD8">
        <w:t xml:space="preserve">The previous </w:t>
      </w:r>
      <w:r w:rsidR="00F64402" w:rsidRPr="00F64402">
        <w:rPr>
          <w:b/>
          <w:bCs/>
        </w:rPr>
        <w:t>‘Scheme Projects’</w:t>
      </w:r>
      <w:r w:rsidRPr="7C3BDAD8">
        <w:t xml:space="preserve"> stage will be complete and demonstrate a green tick</w:t>
      </w:r>
      <w:r w:rsidR="00BC5F91">
        <w:t>.</w:t>
      </w:r>
    </w:p>
    <w:p w14:paraId="7C3605F2" w14:textId="5CC9CE19" w:rsidR="003802D2" w:rsidRDefault="00096DCD" w:rsidP="000A3E3D">
      <w:pPr>
        <w:pStyle w:val="ListNumber"/>
        <w:numPr>
          <w:ilvl w:val="0"/>
          <w:numId w:val="0"/>
        </w:numPr>
        <w:ind w:left="357" w:hanging="357"/>
      </w:pPr>
      <w:r>
        <w:rPr>
          <w:noProof/>
        </w:rPr>
        <mc:AlternateContent>
          <mc:Choice Requires="wps">
            <w:drawing>
              <wp:anchor distT="0" distB="0" distL="114300" distR="114300" simplePos="0" relativeHeight="251658262" behindDoc="0" locked="0" layoutInCell="1" allowOverlap="1" wp14:anchorId="0740BE64" wp14:editId="1FCA655A">
                <wp:simplePos x="0" y="0"/>
                <wp:positionH relativeFrom="column">
                  <wp:posOffset>709295</wp:posOffset>
                </wp:positionH>
                <wp:positionV relativeFrom="paragraph">
                  <wp:posOffset>1328420</wp:posOffset>
                </wp:positionV>
                <wp:extent cx="381000" cy="209550"/>
                <wp:effectExtent l="38100" t="57150" r="0" b="57150"/>
                <wp:wrapNone/>
                <wp:docPr id="1887506899" name="Arrow: Left 18"/>
                <wp:cNvGraphicFramePr/>
                <a:graphic xmlns:a="http://schemas.openxmlformats.org/drawingml/2006/main">
                  <a:graphicData uri="http://schemas.microsoft.com/office/word/2010/wordprocessingShape">
                    <wps:wsp>
                      <wps:cNvSpPr/>
                      <wps:spPr>
                        <a:xfrm>
                          <a:off x="0" y="0"/>
                          <a:ext cx="381000" cy="209550"/>
                        </a:xfrm>
                        <a:prstGeom prst="leftArrow">
                          <a:avLst/>
                        </a:prstGeom>
                        <a:solidFill>
                          <a:srgbClr val="FFFF00"/>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C03CC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8" o:spid="_x0000_s1026" type="#_x0000_t66" style="position:absolute;margin-left:55.85pt;margin-top:104.6pt;width:30pt;height:16.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" adj="5940" fillcolor="yellow" strokecolor="#160405 [484]" strokeweight="2.25pt"/>
            </w:pict>
          </mc:Fallback>
        </mc:AlternateContent>
      </w:r>
      <w:r w:rsidR="008B2BCC" w:rsidRPr="008B2BCC">
        <w:rPr>
          <w:noProof/>
        </w:rPr>
        <w:drawing>
          <wp:inline distT="0" distB="0" distL="0" distR="0" wp14:anchorId="2C62BD61" wp14:editId="7696C4A6">
            <wp:extent cx="5759450" cy="2553335"/>
            <wp:effectExtent l="0" t="0" r="0" b="0"/>
            <wp:docPr id="1784324312" name="Picture 1" descr="Screenshot of Non-Scheme Projects stage of the Scheme Biannual Repor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24312" name="Picture 1" descr="Screenshot of Non-Scheme Projects stage of the Scheme Biannual Report Form."/>
                    <pic:cNvPicPr/>
                  </pic:nvPicPr>
                  <pic:blipFill>
                    <a:blip r:embed="rId29"/>
                    <a:stretch>
                      <a:fillRect/>
                    </a:stretch>
                  </pic:blipFill>
                  <pic:spPr>
                    <a:xfrm>
                      <a:off x="0" y="0"/>
                      <a:ext cx="5759450" cy="2553335"/>
                    </a:xfrm>
                    <a:prstGeom prst="rect">
                      <a:avLst/>
                    </a:prstGeom>
                  </pic:spPr>
                </pic:pic>
              </a:graphicData>
            </a:graphic>
          </wp:inline>
        </w:drawing>
      </w:r>
    </w:p>
    <w:p w14:paraId="4109F7A6" w14:textId="4C13588C" w:rsidR="00A96439" w:rsidRDefault="00C318DE" w:rsidP="00BC5F91">
      <w:pPr>
        <w:pStyle w:val="ListNumber"/>
      </w:pPr>
      <w:r>
        <w:t>You</w:t>
      </w:r>
      <w:r w:rsidR="00A96439" w:rsidRPr="7C3BDAD8">
        <w:t xml:space="preserve"> must complete all of the mandatory fields within the </w:t>
      </w:r>
      <w:r w:rsidR="00066EC8" w:rsidRPr="00066EC8">
        <w:rPr>
          <w:b/>
          <w:bCs/>
        </w:rPr>
        <w:t>‘</w:t>
      </w:r>
      <w:r w:rsidR="00A96439" w:rsidRPr="00066EC8">
        <w:rPr>
          <w:b/>
          <w:bCs/>
        </w:rPr>
        <w:t>Non-Scheme Projects</w:t>
      </w:r>
      <w:r w:rsidR="00066EC8" w:rsidRPr="00066EC8">
        <w:rPr>
          <w:b/>
          <w:bCs/>
        </w:rPr>
        <w:t>’</w:t>
      </w:r>
      <w:r w:rsidR="00A96439" w:rsidRPr="7C3BDAD8">
        <w:t xml:space="preserve"> stage of the Scheme Biannual Report</w:t>
      </w:r>
      <w:r w:rsidR="00066EC8">
        <w:t>:</w:t>
      </w:r>
    </w:p>
    <w:p w14:paraId="5AB23FED" w14:textId="7BB8FDBC" w:rsidR="00066EC8" w:rsidRDefault="00066EC8" w:rsidP="00066EC8">
      <w:pPr>
        <w:pStyle w:val="ListNumber"/>
        <w:numPr>
          <w:ilvl w:val="0"/>
          <w:numId w:val="0"/>
        </w:numPr>
      </w:pPr>
      <w:r w:rsidRPr="00066EC8">
        <w:rPr>
          <w:noProof/>
        </w:rPr>
        <w:drawing>
          <wp:inline distT="0" distB="0" distL="0" distR="0" wp14:anchorId="02EB1D98" wp14:editId="491A7B1B">
            <wp:extent cx="5759450" cy="3794760"/>
            <wp:effectExtent l="0" t="0" r="0" b="0"/>
            <wp:docPr id="88570170" name="Picture 1" descr="Screenshot of mandatory fields within the Non-Scheme Project stage. Yellow arrows pointing to mandatory fields to be comp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0170" name="Picture 1" descr="Screenshot of mandatory fields within the Non-Scheme Project stage. Yellow arrows pointing to mandatory fields to be completed. "/>
                    <pic:cNvPicPr/>
                  </pic:nvPicPr>
                  <pic:blipFill>
                    <a:blip r:embed="rId30"/>
                    <a:stretch>
                      <a:fillRect/>
                    </a:stretch>
                  </pic:blipFill>
                  <pic:spPr>
                    <a:xfrm>
                      <a:off x="0" y="0"/>
                      <a:ext cx="5759450" cy="3794760"/>
                    </a:xfrm>
                    <a:prstGeom prst="rect">
                      <a:avLst/>
                    </a:prstGeom>
                  </pic:spPr>
                </pic:pic>
              </a:graphicData>
            </a:graphic>
          </wp:inline>
        </w:drawing>
      </w:r>
    </w:p>
    <w:p w14:paraId="2D89E43A" w14:textId="3FE3EEFA" w:rsidR="000D209B" w:rsidRDefault="0016459C" w:rsidP="003802D2">
      <w:r w:rsidRPr="0016459C">
        <w:rPr>
          <w:noProof/>
        </w:rPr>
        <w:lastRenderedPageBreak/>
        <w:drawing>
          <wp:inline distT="0" distB="0" distL="0" distR="0" wp14:anchorId="479C74DD" wp14:editId="7AE6C78D">
            <wp:extent cx="5759450" cy="3188970"/>
            <wp:effectExtent l="0" t="0" r="0" b="0"/>
            <wp:docPr id="1359792988" name="Picture 1" descr="Screenshot of additional mandatory fields within the Non-Scheme Project stage. Yellow arrows pointing to mandatory fields to be comp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92988" name="Picture 1" descr="Screenshot of additional mandatory fields within the Non-Scheme Project stage. Yellow arrows pointing to mandatory fields to be completed. "/>
                    <pic:cNvPicPr/>
                  </pic:nvPicPr>
                  <pic:blipFill>
                    <a:blip r:embed="rId31"/>
                    <a:stretch>
                      <a:fillRect/>
                    </a:stretch>
                  </pic:blipFill>
                  <pic:spPr>
                    <a:xfrm>
                      <a:off x="0" y="0"/>
                      <a:ext cx="5759450" cy="3188970"/>
                    </a:xfrm>
                    <a:prstGeom prst="rect">
                      <a:avLst/>
                    </a:prstGeom>
                  </pic:spPr>
                </pic:pic>
              </a:graphicData>
            </a:graphic>
          </wp:inline>
        </w:drawing>
      </w:r>
    </w:p>
    <w:p w14:paraId="77B10AC9" w14:textId="77777777" w:rsidR="003802D2" w:rsidRDefault="003802D2" w:rsidP="003802D2"/>
    <w:p w14:paraId="5F8288FF" w14:textId="18343125" w:rsidR="00A96439" w:rsidRDefault="004D42CB" w:rsidP="000D209B">
      <w:pPr>
        <w:pStyle w:val="ListNumber"/>
      </w:pPr>
      <w:r>
        <w:t>After completing</w:t>
      </w:r>
      <w:r w:rsidR="00A96439" w:rsidRPr="7C3BDAD8">
        <w:t xml:space="preserve"> all mandatory fields indicated by an asterisk, select </w:t>
      </w:r>
      <w:r w:rsidR="00F016F7" w:rsidRPr="00984FC0">
        <w:rPr>
          <w:b/>
          <w:bCs/>
        </w:rPr>
        <w:t>‘</w:t>
      </w:r>
      <w:r w:rsidR="00A96439" w:rsidRPr="00984FC0">
        <w:rPr>
          <w:b/>
          <w:bCs/>
        </w:rPr>
        <w:t>Save</w:t>
      </w:r>
      <w:r w:rsidR="00F016F7" w:rsidRPr="00984FC0">
        <w:rPr>
          <w:b/>
          <w:bCs/>
        </w:rPr>
        <w:t>’</w:t>
      </w:r>
      <w:r w:rsidR="00A96439" w:rsidRPr="7C3BDAD8">
        <w:t xml:space="preserve"> and </w:t>
      </w:r>
      <w:r w:rsidR="00984FC0" w:rsidRPr="00984FC0">
        <w:rPr>
          <w:b/>
          <w:bCs/>
        </w:rPr>
        <w:t>‘</w:t>
      </w:r>
      <w:r w:rsidR="00A96439" w:rsidRPr="00984FC0">
        <w:rPr>
          <w:b/>
          <w:bCs/>
        </w:rPr>
        <w:t>Next</w:t>
      </w:r>
      <w:r w:rsidR="00984FC0" w:rsidRPr="00984FC0">
        <w:rPr>
          <w:b/>
          <w:bCs/>
        </w:rPr>
        <w:t>’</w:t>
      </w:r>
      <w:r w:rsidR="00A96439" w:rsidRPr="00984FC0">
        <w:rPr>
          <w:b/>
          <w:bCs/>
        </w:rPr>
        <w:t xml:space="preserve"> </w:t>
      </w:r>
      <w:r w:rsidR="00A96439" w:rsidRPr="7C3BDAD8">
        <w:t xml:space="preserve">in order to proceed to the </w:t>
      </w:r>
      <w:r w:rsidR="00DB4106" w:rsidRPr="00DB4106">
        <w:rPr>
          <w:b/>
          <w:bCs/>
        </w:rPr>
        <w:t>‘Non-Scheme Notices and Infringements’</w:t>
      </w:r>
      <w:r w:rsidR="00A96439" w:rsidRPr="7C3BDAD8">
        <w:t xml:space="preserve"> stage of the Scheme Biannual Report submission</w:t>
      </w:r>
      <w:r w:rsidR="005F49E5">
        <w:t>:</w:t>
      </w:r>
    </w:p>
    <w:p w14:paraId="24744FCB" w14:textId="3CEC4770" w:rsidR="007306D9" w:rsidRDefault="007306D9" w:rsidP="007306D9">
      <w:pPr>
        <w:pStyle w:val="ListNumber"/>
        <w:numPr>
          <w:ilvl w:val="1"/>
          <w:numId w:val="17"/>
        </w:numPr>
      </w:pPr>
      <w:r>
        <w:t>All mandatory fields marked with an asterisk (*) must be completed</w:t>
      </w:r>
    </w:p>
    <w:p w14:paraId="6C811ACD" w14:textId="609B3279" w:rsidR="003153FF" w:rsidRDefault="003153FF" w:rsidP="007306D9">
      <w:pPr>
        <w:pStyle w:val="ListNumber"/>
        <w:numPr>
          <w:ilvl w:val="1"/>
          <w:numId w:val="17"/>
        </w:numPr>
      </w:pPr>
      <w:r>
        <w:t xml:space="preserve">Select ‘Save’ and ‘Next’ to continue </w:t>
      </w:r>
      <w:r w:rsidRPr="7C3BDAD8">
        <w:t xml:space="preserve">to the </w:t>
      </w:r>
      <w:r w:rsidRPr="00C27C8A">
        <w:rPr>
          <w:b/>
          <w:bCs/>
        </w:rPr>
        <w:t>‘Non-Scheme Notices and Infringements’</w:t>
      </w:r>
      <w:r w:rsidRPr="7C3BDAD8">
        <w:t xml:space="preserve"> stage</w:t>
      </w:r>
      <w:r w:rsidR="00F9058B">
        <w:t>.</w:t>
      </w:r>
    </w:p>
    <w:p w14:paraId="2DCE9540" w14:textId="254236ED" w:rsidR="00A96439" w:rsidRDefault="00F016F7" w:rsidP="00A96439">
      <w:r w:rsidRPr="00F016F7">
        <w:rPr>
          <w:noProof/>
        </w:rPr>
        <w:drawing>
          <wp:inline distT="0" distB="0" distL="0" distR="0" wp14:anchorId="7841E35B" wp14:editId="6317C1D6">
            <wp:extent cx="5759450" cy="2200910"/>
            <wp:effectExtent l="0" t="0" r="0" b="8890"/>
            <wp:docPr id="1328052541" name="Picture 1" descr="Screenshot of options to continue to next stage, or to previou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52541" name="Picture 1" descr="Screenshot of options to continue to next stage, or to previous section. "/>
                    <pic:cNvPicPr/>
                  </pic:nvPicPr>
                  <pic:blipFill>
                    <a:blip r:embed="rId32"/>
                    <a:stretch>
                      <a:fillRect/>
                    </a:stretch>
                  </pic:blipFill>
                  <pic:spPr>
                    <a:xfrm>
                      <a:off x="0" y="0"/>
                      <a:ext cx="5759450" cy="2200910"/>
                    </a:xfrm>
                    <a:prstGeom prst="rect">
                      <a:avLst/>
                    </a:prstGeom>
                  </pic:spPr>
                </pic:pic>
              </a:graphicData>
            </a:graphic>
          </wp:inline>
        </w:drawing>
      </w:r>
    </w:p>
    <w:p w14:paraId="056331F5" w14:textId="77777777" w:rsidR="003802D2" w:rsidRDefault="003802D2" w:rsidP="00A96439"/>
    <w:p w14:paraId="56841F5D" w14:textId="77777777" w:rsidR="003802D2" w:rsidRDefault="003802D2" w:rsidP="00A96439"/>
    <w:p w14:paraId="4C2DBEE1" w14:textId="77777777" w:rsidR="003802D2" w:rsidRDefault="003802D2" w:rsidP="00A96439"/>
    <w:p w14:paraId="0FF97E86" w14:textId="77777777" w:rsidR="00F9058B" w:rsidRDefault="00F9058B" w:rsidP="00A96439"/>
    <w:p w14:paraId="33C49820" w14:textId="0709B37F" w:rsidR="00B06048" w:rsidRDefault="00B06048" w:rsidP="00B06048">
      <w:pPr>
        <w:pStyle w:val="ListNumber"/>
      </w:pPr>
      <w:r>
        <w:lastRenderedPageBreak/>
        <w:t xml:space="preserve">After clicking </w:t>
      </w:r>
      <w:r w:rsidRPr="00BC5F91">
        <w:rPr>
          <w:b/>
          <w:bCs/>
        </w:rPr>
        <w:t>‘Save’</w:t>
      </w:r>
      <w:r>
        <w:t xml:space="preserve"> and </w:t>
      </w:r>
      <w:r w:rsidRPr="00BC5F91">
        <w:rPr>
          <w:b/>
          <w:bCs/>
        </w:rPr>
        <w:t>‘Next’</w:t>
      </w:r>
      <w:r>
        <w:t>, you</w:t>
      </w:r>
      <w:r w:rsidRPr="7C3BDAD8">
        <w:t xml:space="preserve"> will proceed to the </w:t>
      </w:r>
      <w:r w:rsidRPr="00C27C8A">
        <w:rPr>
          <w:b/>
          <w:bCs/>
        </w:rPr>
        <w:t xml:space="preserve">‘Non-Scheme </w:t>
      </w:r>
      <w:r w:rsidR="00720090" w:rsidRPr="00C27C8A">
        <w:rPr>
          <w:b/>
          <w:bCs/>
        </w:rPr>
        <w:t>Notices and Infringements</w:t>
      </w:r>
      <w:r w:rsidRPr="00C27C8A">
        <w:rPr>
          <w:b/>
          <w:bCs/>
        </w:rPr>
        <w:t>’</w:t>
      </w:r>
      <w:r w:rsidRPr="7C3BDAD8">
        <w:t xml:space="preserve"> stage of the Scheme Biannual Report Form</w:t>
      </w:r>
      <w:r>
        <w:t>:</w:t>
      </w:r>
    </w:p>
    <w:p w14:paraId="500BA165" w14:textId="06EFA725" w:rsidR="00B06048" w:rsidRDefault="00B06048" w:rsidP="00B06048">
      <w:pPr>
        <w:pStyle w:val="ListNumber"/>
        <w:numPr>
          <w:ilvl w:val="1"/>
          <w:numId w:val="17"/>
        </w:numPr>
      </w:pPr>
      <w:r w:rsidRPr="7C3BDAD8">
        <w:t xml:space="preserve">The previous </w:t>
      </w:r>
      <w:r w:rsidRPr="00B06048">
        <w:rPr>
          <w:b/>
          <w:bCs/>
        </w:rPr>
        <w:t>‘</w:t>
      </w:r>
      <w:r w:rsidR="00C27C8A">
        <w:rPr>
          <w:b/>
          <w:bCs/>
        </w:rPr>
        <w:t>Non-</w:t>
      </w:r>
      <w:r w:rsidRPr="00B06048">
        <w:rPr>
          <w:b/>
          <w:bCs/>
        </w:rPr>
        <w:t>Scheme Projects’</w:t>
      </w:r>
      <w:r w:rsidRPr="7C3BDAD8">
        <w:t xml:space="preserve"> stage will be complete and demonstrate a green tick</w:t>
      </w:r>
      <w:r>
        <w:t>.</w:t>
      </w:r>
    </w:p>
    <w:p w14:paraId="3A433949" w14:textId="32EBE9FE" w:rsidR="00EE7E48" w:rsidRDefault="00354CE4" w:rsidP="00EE7E48">
      <w:pPr>
        <w:spacing w:after="160" w:line="259" w:lineRule="auto"/>
      </w:pPr>
      <w:r>
        <w:rPr>
          <w:noProof/>
        </w:rPr>
        <mc:AlternateContent>
          <mc:Choice Requires="wps">
            <w:drawing>
              <wp:anchor distT="0" distB="0" distL="114300" distR="114300" simplePos="0" relativeHeight="251658263" behindDoc="0" locked="0" layoutInCell="1" allowOverlap="1" wp14:anchorId="2108A458" wp14:editId="66EB834A">
                <wp:simplePos x="0" y="0"/>
                <wp:positionH relativeFrom="column">
                  <wp:posOffset>823595</wp:posOffset>
                </wp:positionH>
                <wp:positionV relativeFrom="paragraph">
                  <wp:posOffset>1558290</wp:posOffset>
                </wp:positionV>
                <wp:extent cx="381000" cy="209550"/>
                <wp:effectExtent l="38100" t="57150" r="0" b="57150"/>
                <wp:wrapNone/>
                <wp:docPr id="1082286371" name="Arrow: Left 18"/>
                <wp:cNvGraphicFramePr/>
                <a:graphic xmlns:a="http://schemas.openxmlformats.org/drawingml/2006/main">
                  <a:graphicData uri="http://schemas.microsoft.com/office/word/2010/wordprocessingShape">
                    <wps:wsp>
                      <wps:cNvSpPr/>
                      <wps:spPr>
                        <a:xfrm>
                          <a:off x="0" y="0"/>
                          <a:ext cx="381000" cy="209550"/>
                        </a:xfrm>
                        <a:prstGeom prst="leftArrow">
                          <a:avLst/>
                        </a:prstGeom>
                        <a:solidFill>
                          <a:srgbClr val="FFFF00"/>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56FA44" id="Arrow: Left 18" o:spid="_x0000_s1026" type="#_x0000_t66" style="position:absolute;margin-left:64.85pt;margin-top:122.7pt;width:30pt;height:16.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" adj="5940" fillcolor="yellow" strokecolor="#160405 [484]" strokeweight="2.25pt"/>
            </w:pict>
          </mc:Fallback>
        </mc:AlternateContent>
      </w:r>
      <w:r w:rsidR="00D4391A" w:rsidRPr="00D4391A">
        <w:rPr>
          <w:noProof/>
        </w:rPr>
        <w:drawing>
          <wp:inline distT="0" distB="0" distL="0" distR="0" wp14:anchorId="40E3EF66" wp14:editId="639C7F6C">
            <wp:extent cx="5759450" cy="2858770"/>
            <wp:effectExtent l="0" t="0" r="0" b="0"/>
            <wp:docPr id="1359389462" name="Picture 1" descr="Screenshot of Non-scheme Notices and Infringements stage of the Scheme Biannu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89462" name="Picture 1" descr="Screenshot of Non-scheme Notices and Infringements stage of the Scheme Biannual Form."/>
                    <pic:cNvPicPr/>
                  </pic:nvPicPr>
                  <pic:blipFill>
                    <a:blip r:embed="rId33"/>
                    <a:stretch>
                      <a:fillRect/>
                    </a:stretch>
                  </pic:blipFill>
                  <pic:spPr>
                    <a:xfrm>
                      <a:off x="0" y="0"/>
                      <a:ext cx="5759450" cy="2858770"/>
                    </a:xfrm>
                    <a:prstGeom prst="rect">
                      <a:avLst/>
                    </a:prstGeom>
                  </pic:spPr>
                </pic:pic>
              </a:graphicData>
            </a:graphic>
          </wp:inline>
        </w:drawing>
      </w:r>
    </w:p>
    <w:p w14:paraId="0203B37E" w14:textId="77777777" w:rsidR="00753D0F" w:rsidRDefault="00753D0F" w:rsidP="00EE7E48">
      <w:pPr>
        <w:spacing w:after="160" w:line="259" w:lineRule="auto"/>
      </w:pPr>
    </w:p>
    <w:p w14:paraId="226D99B9" w14:textId="0E07F83F" w:rsidR="006B1FAC" w:rsidRDefault="00C318DE" w:rsidP="006B1FAC">
      <w:pPr>
        <w:pStyle w:val="ListNumber"/>
      </w:pPr>
      <w:r>
        <w:t>You</w:t>
      </w:r>
      <w:r w:rsidR="00A96439" w:rsidRPr="7C3BDAD8">
        <w:t xml:space="preserve"> can report any notices and infringements for Non Scheme projects within the </w:t>
      </w:r>
      <w:r w:rsidR="00753D0F" w:rsidRPr="00753D0F">
        <w:rPr>
          <w:b/>
          <w:bCs/>
        </w:rPr>
        <w:t>‘</w:t>
      </w:r>
      <w:r w:rsidR="00A96439" w:rsidRPr="00753D0F">
        <w:rPr>
          <w:b/>
          <w:bCs/>
        </w:rPr>
        <w:t>Non Scheme Notices and Infringements</w:t>
      </w:r>
      <w:r w:rsidR="00753D0F" w:rsidRPr="00753D0F">
        <w:rPr>
          <w:b/>
          <w:bCs/>
        </w:rPr>
        <w:t>’</w:t>
      </w:r>
      <w:r w:rsidR="00A96439" w:rsidRPr="7C3BDAD8">
        <w:t xml:space="preserve"> stage of the S</w:t>
      </w:r>
      <w:r w:rsidR="00753D0F">
        <w:t>BR</w:t>
      </w:r>
      <w:r w:rsidR="00A96439" w:rsidRPr="7C3BDAD8">
        <w:t xml:space="preserve"> Form</w:t>
      </w:r>
      <w:r w:rsidR="00DE6A0A">
        <w:t>:</w:t>
      </w:r>
    </w:p>
    <w:p w14:paraId="4EF91CC9" w14:textId="2416FA47" w:rsidR="006B1FAC" w:rsidRDefault="00C318DE" w:rsidP="006B1FAC">
      <w:pPr>
        <w:pStyle w:val="ListNumber"/>
        <w:numPr>
          <w:ilvl w:val="1"/>
          <w:numId w:val="17"/>
        </w:numPr>
      </w:pPr>
      <w:r>
        <w:t>You</w:t>
      </w:r>
      <w:r w:rsidR="00A96439" w:rsidRPr="7C3BDAD8">
        <w:t xml:space="preserve"> must complete all mandatory fields indicated by an asterisk</w:t>
      </w:r>
      <w:r w:rsidR="003153FF">
        <w:t xml:space="preserve"> (*)</w:t>
      </w:r>
    </w:p>
    <w:p w14:paraId="005B33D9" w14:textId="0BD87997" w:rsidR="00A96439" w:rsidRDefault="00A96439" w:rsidP="006B1FAC">
      <w:pPr>
        <w:pStyle w:val="ListNumber"/>
        <w:numPr>
          <w:ilvl w:val="1"/>
          <w:numId w:val="17"/>
        </w:numPr>
      </w:pPr>
      <w:r w:rsidRPr="7C3BDAD8">
        <w:t xml:space="preserve">If </w:t>
      </w:r>
      <w:r w:rsidR="00C318DE">
        <w:t>you</w:t>
      </w:r>
      <w:r w:rsidRPr="7C3BDAD8">
        <w:t xml:space="preserve"> select yes to </w:t>
      </w:r>
      <w:r w:rsidR="001D68BD">
        <w:t>having received any notices or infringement types</w:t>
      </w:r>
      <w:r w:rsidRPr="7C3BDAD8">
        <w:t xml:space="preserve">, </w:t>
      </w:r>
      <w:r w:rsidR="00C318DE">
        <w:t>you</w:t>
      </w:r>
      <w:r w:rsidRPr="7C3BDAD8">
        <w:t xml:space="preserve"> will be able to enter an additional field for the number of notices received</w:t>
      </w:r>
      <w:r w:rsidR="00715E4A">
        <w:t>.</w:t>
      </w:r>
      <w:r w:rsidRPr="7C3BDAD8">
        <w:t xml:space="preserve"> </w:t>
      </w:r>
    </w:p>
    <w:p w14:paraId="45E0CDFE" w14:textId="4F76A6AB" w:rsidR="00A96439" w:rsidRDefault="006938ED" w:rsidP="00A96439">
      <w:r w:rsidRPr="006938ED">
        <w:rPr>
          <w:noProof/>
        </w:rPr>
        <w:drawing>
          <wp:inline distT="0" distB="0" distL="0" distR="0" wp14:anchorId="15E4DDC4" wp14:editId="510FD5B6">
            <wp:extent cx="5527127" cy="3248025"/>
            <wp:effectExtent l="0" t="0" r="0" b="0"/>
            <wp:docPr id="32312619" name="Picture 1" descr="Screenshot of mandatory fields to complete within the Non Scheme Notices and infringements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2619" name="Picture 1" descr="Screenshot of mandatory fields to complete within the Non Scheme Notices and infringements stage."/>
                    <pic:cNvPicPr/>
                  </pic:nvPicPr>
                  <pic:blipFill>
                    <a:blip r:embed="rId34"/>
                    <a:stretch>
                      <a:fillRect/>
                    </a:stretch>
                  </pic:blipFill>
                  <pic:spPr>
                    <a:xfrm>
                      <a:off x="0" y="0"/>
                      <a:ext cx="5550258" cy="3261618"/>
                    </a:xfrm>
                    <a:prstGeom prst="rect">
                      <a:avLst/>
                    </a:prstGeom>
                  </pic:spPr>
                </pic:pic>
              </a:graphicData>
            </a:graphic>
          </wp:inline>
        </w:drawing>
      </w:r>
    </w:p>
    <w:p w14:paraId="7F941EE8" w14:textId="114DB4F3" w:rsidR="00DE124A" w:rsidRDefault="00DE124A" w:rsidP="00DE124A">
      <w:pPr>
        <w:pStyle w:val="ListNumber"/>
      </w:pPr>
      <w:r>
        <w:lastRenderedPageBreak/>
        <w:t>Afte</w:t>
      </w:r>
      <w:r w:rsidR="00F9058B">
        <w:t>r</w:t>
      </w:r>
      <w:r>
        <w:t xml:space="preserve"> advising of the number of respective notices received in the reporting period, you will also be prom</w:t>
      </w:r>
      <w:r w:rsidR="0087707C">
        <w:t>p</w:t>
      </w:r>
      <w:r>
        <w:t xml:space="preserve">ted to upload a copy of </w:t>
      </w:r>
      <w:r w:rsidR="0087707C">
        <w:t xml:space="preserve">the Notice itself as well as </w:t>
      </w:r>
      <w:r>
        <w:t xml:space="preserve">any records relating to each </w:t>
      </w:r>
      <w:r w:rsidR="0087707C">
        <w:t>N</w:t>
      </w:r>
      <w:r>
        <w:t>otice</w:t>
      </w:r>
      <w:r w:rsidR="009567F2">
        <w:t>.</w:t>
      </w:r>
    </w:p>
    <w:p w14:paraId="432FDDA6" w14:textId="6744C831" w:rsidR="00121D01" w:rsidRDefault="00121D01" w:rsidP="00DE124A">
      <w:pPr>
        <w:pStyle w:val="ListNumber"/>
        <w:numPr>
          <w:ilvl w:val="1"/>
          <w:numId w:val="17"/>
        </w:numPr>
      </w:pPr>
      <w:r>
        <w:t xml:space="preserve">Click on </w:t>
      </w:r>
      <w:r w:rsidRPr="00121D01">
        <w:rPr>
          <w:b/>
          <w:bCs/>
        </w:rPr>
        <w:t>‘Add Notice’</w:t>
      </w:r>
      <w:r w:rsidR="003768D6">
        <w:rPr>
          <w:b/>
          <w:bCs/>
        </w:rPr>
        <w:t xml:space="preserve"> </w:t>
      </w:r>
      <w:r w:rsidR="003768D6">
        <w:t>to upload a copy of the Notice itself, or any wider supporting documents</w:t>
      </w:r>
      <w:r w:rsidR="009F13A0">
        <w:t>.</w:t>
      </w:r>
    </w:p>
    <w:p w14:paraId="06CEAA38" w14:textId="644F9C60" w:rsidR="009F13A0" w:rsidRDefault="009F13A0" w:rsidP="00DE124A">
      <w:pPr>
        <w:pStyle w:val="ListNumber"/>
        <w:numPr>
          <w:ilvl w:val="1"/>
          <w:numId w:val="17"/>
        </w:numPr>
      </w:pPr>
      <w:r>
        <w:t>Please note that certain file types will not be able o be uploaded</w:t>
      </w:r>
      <w:r w:rsidR="00582E10">
        <w:t>, for example .exe or .bat file types.</w:t>
      </w:r>
    </w:p>
    <w:p w14:paraId="70729BA5" w14:textId="7662B111" w:rsidR="00DE124A" w:rsidRDefault="00DE124A" w:rsidP="00DE124A">
      <w:pPr>
        <w:pStyle w:val="ListNumber"/>
        <w:numPr>
          <w:ilvl w:val="1"/>
          <w:numId w:val="17"/>
        </w:numPr>
      </w:pPr>
      <w:r>
        <w:t>If you advise of any notices received in the period, you will need to upload copies of the notices in question in order for the field to validate and enable final submission of the SBR form. i.e. if you advise of two infringement notices, two infringement notices must be uploaded for the form to validate.</w:t>
      </w:r>
    </w:p>
    <w:p w14:paraId="1D2C0907" w14:textId="5BADBEF8" w:rsidR="002A4552" w:rsidRDefault="00893947" w:rsidP="00DE124A">
      <w:pPr>
        <w:spacing w:after="160" w:line="259" w:lineRule="auto"/>
      </w:pPr>
      <w:r>
        <w:rPr>
          <w:noProof/>
        </w:rPr>
        <mc:AlternateContent>
          <mc:Choice Requires="wps">
            <w:drawing>
              <wp:anchor distT="0" distB="0" distL="114300" distR="114300" simplePos="0" relativeHeight="251658243" behindDoc="0" locked="0" layoutInCell="1" allowOverlap="1" wp14:anchorId="33841459" wp14:editId="7DCE8383">
                <wp:simplePos x="0" y="0"/>
                <wp:positionH relativeFrom="column">
                  <wp:posOffset>4490720</wp:posOffset>
                </wp:positionH>
                <wp:positionV relativeFrom="paragraph">
                  <wp:posOffset>1297940</wp:posOffset>
                </wp:positionV>
                <wp:extent cx="495300" cy="238125"/>
                <wp:effectExtent l="19050" t="57150" r="19050" b="66675"/>
                <wp:wrapNone/>
                <wp:docPr id="1173278215" name="Arrow: Right 4"/>
                <wp:cNvGraphicFramePr/>
                <a:graphic xmlns:a="http://schemas.openxmlformats.org/drawingml/2006/main">
                  <a:graphicData uri="http://schemas.microsoft.com/office/word/2010/wordprocessingShape">
                    <wps:wsp>
                      <wps:cNvSpPr/>
                      <wps:spPr>
                        <a:xfrm>
                          <a:off x="0" y="0"/>
                          <a:ext cx="495300" cy="238125"/>
                        </a:xfrm>
                        <a:prstGeom prst="rightArrow">
                          <a:avLst/>
                        </a:prstGeom>
                        <a:solidFill>
                          <a:srgbClr val="FFFF00"/>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59D363" id="Arrow: Right 4" o:spid="_x0000_s1026" type="#_x0000_t13" style="position:absolute;margin-left:353.6pt;margin-top:102.2pt;width:39pt;height:18.7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" adj="16408" fillcolor="yellow" strokecolor="black [3213]" strokeweight="2.25pt"/>
            </w:pict>
          </mc:Fallback>
        </mc:AlternateContent>
      </w:r>
      <w:r w:rsidR="00F972B1" w:rsidRPr="00F972B1">
        <w:rPr>
          <w:noProof/>
        </w:rPr>
        <w:drawing>
          <wp:inline distT="0" distB="0" distL="0" distR="0" wp14:anchorId="49E57021" wp14:editId="18805F28">
            <wp:extent cx="5759450" cy="1566545"/>
            <wp:effectExtent l="0" t="0" r="0" b="0"/>
            <wp:docPr id="821201348" name="Picture 1" descr="Screenshot of Infringement Notices section. Yellow arrow pointing to Add notice button on right bottom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01348" name="Picture 1" descr="Screenshot of Infringement Notices section. Yellow arrow pointing to Add notice button on right bottom corner. "/>
                    <pic:cNvPicPr/>
                  </pic:nvPicPr>
                  <pic:blipFill>
                    <a:blip r:embed="rId35"/>
                    <a:stretch>
                      <a:fillRect/>
                    </a:stretch>
                  </pic:blipFill>
                  <pic:spPr>
                    <a:xfrm>
                      <a:off x="0" y="0"/>
                      <a:ext cx="5759450" cy="1566545"/>
                    </a:xfrm>
                    <a:prstGeom prst="rect">
                      <a:avLst/>
                    </a:prstGeom>
                  </pic:spPr>
                </pic:pic>
              </a:graphicData>
            </a:graphic>
          </wp:inline>
        </w:drawing>
      </w:r>
    </w:p>
    <w:p w14:paraId="25FB71C9" w14:textId="77777777" w:rsidR="00A0633D" w:rsidRDefault="00A0633D" w:rsidP="00DE124A">
      <w:pPr>
        <w:spacing w:after="160" w:line="259" w:lineRule="auto"/>
      </w:pPr>
    </w:p>
    <w:p w14:paraId="19E94ED8" w14:textId="1AD86BF6" w:rsidR="00A0633D" w:rsidRDefault="004F05AB" w:rsidP="00EA142D">
      <w:pPr>
        <w:pStyle w:val="ListNumber"/>
      </w:pPr>
      <w:r>
        <w:t xml:space="preserve">After selecting </w:t>
      </w:r>
      <w:r w:rsidR="00EA142D" w:rsidRPr="00121D01">
        <w:rPr>
          <w:b/>
          <w:bCs/>
        </w:rPr>
        <w:t>‘</w:t>
      </w:r>
      <w:r w:rsidRPr="00121D01">
        <w:rPr>
          <w:b/>
          <w:bCs/>
        </w:rPr>
        <w:t>Add Notice</w:t>
      </w:r>
      <w:r w:rsidR="00EA142D" w:rsidRPr="00121D01">
        <w:rPr>
          <w:b/>
          <w:bCs/>
        </w:rPr>
        <w:t>’</w:t>
      </w:r>
      <w:r w:rsidR="00EA142D">
        <w:t>, you need to enter the details of the Notice</w:t>
      </w:r>
      <w:r w:rsidR="00C935D8">
        <w:t>, including date of issue and any relevant details</w:t>
      </w:r>
      <w:r w:rsidR="00EA142D">
        <w:t>:</w:t>
      </w:r>
    </w:p>
    <w:p w14:paraId="08345ABD" w14:textId="1DC8E2AA" w:rsidR="00C935D8" w:rsidRDefault="00C935D8" w:rsidP="00C935D8">
      <w:pPr>
        <w:pStyle w:val="ListNumber"/>
        <w:numPr>
          <w:ilvl w:val="1"/>
          <w:numId w:val="17"/>
        </w:numPr>
      </w:pPr>
      <w:r>
        <w:t xml:space="preserve">Click </w:t>
      </w:r>
      <w:r w:rsidR="00843FFC" w:rsidRPr="00843FFC">
        <w:rPr>
          <w:b/>
          <w:bCs/>
        </w:rPr>
        <w:t>‘S</w:t>
      </w:r>
      <w:r w:rsidRPr="00843FFC">
        <w:rPr>
          <w:b/>
          <w:bCs/>
        </w:rPr>
        <w:t>ubmit</w:t>
      </w:r>
      <w:r w:rsidR="00843FFC" w:rsidRPr="00843FFC">
        <w:rPr>
          <w:b/>
          <w:bCs/>
        </w:rPr>
        <w:t>’</w:t>
      </w:r>
      <w:r>
        <w:t xml:space="preserve"> </w:t>
      </w:r>
      <w:r w:rsidR="00A82EBA">
        <w:t>to save these details</w:t>
      </w:r>
    </w:p>
    <w:p w14:paraId="2DD8DC08" w14:textId="176D530E" w:rsidR="00A82EBA" w:rsidRDefault="00843FFC" w:rsidP="00A82EBA">
      <w:pPr>
        <w:pStyle w:val="ListNumber"/>
        <w:numPr>
          <w:ilvl w:val="0"/>
          <w:numId w:val="0"/>
        </w:numPr>
      </w:pPr>
      <w:r>
        <w:rPr>
          <w:noProof/>
        </w:rPr>
        <mc:AlternateContent>
          <mc:Choice Requires="wps">
            <w:drawing>
              <wp:anchor distT="0" distB="0" distL="114300" distR="114300" simplePos="0" relativeHeight="251658246" behindDoc="0" locked="0" layoutInCell="1" allowOverlap="1" wp14:anchorId="748B7F91" wp14:editId="5BD6A41F">
                <wp:simplePos x="0" y="0"/>
                <wp:positionH relativeFrom="column">
                  <wp:posOffset>823595</wp:posOffset>
                </wp:positionH>
                <wp:positionV relativeFrom="paragraph">
                  <wp:posOffset>2411730</wp:posOffset>
                </wp:positionV>
                <wp:extent cx="361950" cy="200025"/>
                <wp:effectExtent l="38100" t="57150" r="0" b="66675"/>
                <wp:wrapNone/>
                <wp:docPr id="2015751022" name="Arrow: Left 5"/>
                <wp:cNvGraphicFramePr/>
                <a:graphic xmlns:a="http://schemas.openxmlformats.org/drawingml/2006/main">
                  <a:graphicData uri="http://schemas.microsoft.com/office/word/2010/wordprocessingShape">
                    <wps:wsp>
                      <wps:cNvSpPr/>
                      <wps:spPr>
                        <a:xfrm>
                          <a:off x="0" y="0"/>
                          <a:ext cx="361950" cy="200025"/>
                        </a:xfrm>
                        <a:prstGeom prst="leftArrow">
                          <a:avLst/>
                        </a:prstGeom>
                        <a:solidFill>
                          <a:srgbClr val="FFFF00"/>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3E1ADC" id="Arrow: Left 5" o:spid="_x0000_s1026" type="#_x0000_t66" style="position:absolute;margin-left:64.85pt;margin-top:189.9pt;width:28.5pt;height:15.7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" adj="5968" fillcolor="yellow" strokecolor="black [3213]" strokeweight="2.25pt"/>
            </w:pict>
          </mc:Fallback>
        </mc:AlternateContent>
      </w:r>
      <w:r>
        <w:rPr>
          <w:noProof/>
        </w:rPr>
        <mc:AlternateContent>
          <mc:Choice Requires="wps">
            <w:drawing>
              <wp:anchor distT="0" distB="0" distL="114300" distR="114300" simplePos="0" relativeHeight="251658245" behindDoc="0" locked="0" layoutInCell="1" allowOverlap="1" wp14:anchorId="617F0739" wp14:editId="47F900BC">
                <wp:simplePos x="0" y="0"/>
                <wp:positionH relativeFrom="column">
                  <wp:posOffset>985520</wp:posOffset>
                </wp:positionH>
                <wp:positionV relativeFrom="paragraph">
                  <wp:posOffset>944880</wp:posOffset>
                </wp:positionV>
                <wp:extent cx="361950" cy="200025"/>
                <wp:effectExtent l="38100" t="57150" r="0" b="66675"/>
                <wp:wrapNone/>
                <wp:docPr id="530927167" name="Arrow: Left 5"/>
                <wp:cNvGraphicFramePr/>
                <a:graphic xmlns:a="http://schemas.openxmlformats.org/drawingml/2006/main">
                  <a:graphicData uri="http://schemas.microsoft.com/office/word/2010/wordprocessingShape">
                    <wps:wsp>
                      <wps:cNvSpPr/>
                      <wps:spPr>
                        <a:xfrm>
                          <a:off x="0" y="0"/>
                          <a:ext cx="361950" cy="200025"/>
                        </a:xfrm>
                        <a:prstGeom prst="leftArrow">
                          <a:avLst/>
                        </a:prstGeom>
                        <a:solidFill>
                          <a:srgbClr val="FFFF00"/>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03FF6E" id="Arrow: Left 5" o:spid="_x0000_s1026" type="#_x0000_t66" style="position:absolute;margin-left:77.6pt;margin-top:74.4pt;width:28.5pt;height:15.7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" adj="5968" fillcolor="yellow" strokecolor="black [3213]" strokeweight="2.25pt"/>
            </w:pict>
          </mc:Fallback>
        </mc:AlternateContent>
      </w:r>
      <w:r w:rsidR="004752AD">
        <w:rPr>
          <w:noProof/>
        </w:rPr>
        <mc:AlternateContent>
          <mc:Choice Requires="wps">
            <w:drawing>
              <wp:anchor distT="0" distB="0" distL="114300" distR="114300" simplePos="0" relativeHeight="251658244" behindDoc="0" locked="0" layoutInCell="1" allowOverlap="1" wp14:anchorId="071AEBE9" wp14:editId="5817FFB3">
                <wp:simplePos x="0" y="0"/>
                <wp:positionH relativeFrom="column">
                  <wp:posOffset>975995</wp:posOffset>
                </wp:positionH>
                <wp:positionV relativeFrom="paragraph">
                  <wp:posOffset>421005</wp:posOffset>
                </wp:positionV>
                <wp:extent cx="361950" cy="200025"/>
                <wp:effectExtent l="38100" t="57150" r="0" b="66675"/>
                <wp:wrapNone/>
                <wp:docPr id="1738859434" name="Arrow: Left 5"/>
                <wp:cNvGraphicFramePr/>
                <a:graphic xmlns:a="http://schemas.openxmlformats.org/drawingml/2006/main">
                  <a:graphicData uri="http://schemas.microsoft.com/office/word/2010/wordprocessingShape">
                    <wps:wsp>
                      <wps:cNvSpPr/>
                      <wps:spPr>
                        <a:xfrm>
                          <a:off x="0" y="0"/>
                          <a:ext cx="361950" cy="200025"/>
                        </a:xfrm>
                        <a:prstGeom prst="leftArrow">
                          <a:avLst/>
                        </a:prstGeom>
                        <a:solidFill>
                          <a:srgbClr val="FFFF00"/>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01F8F4" id="Arrow: Left 5" o:spid="_x0000_s1026" type="#_x0000_t66" style="position:absolute;margin-left:76.85pt;margin-top:33.15pt;width:28.5pt;height:15.7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" adj="5968" fillcolor="yellow" strokecolor="black [3213]" strokeweight="2.25pt"/>
            </w:pict>
          </mc:Fallback>
        </mc:AlternateContent>
      </w:r>
      <w:r w:rsidR="00EA142D" w:rsidRPr="00EA142D">
        <w:rPr>
          <w:noProof/>
        </w:rPr>
        <w:drawing>
          <wp:inline distT="0" distB="0" distL="0" distR="0" wp14:anchorId="04E2AC0D" wp14:editId="1E0CD964">
            <wp:extent cx="5759450" cy="2961005"/>
            <wp:effectExtent l="0" t="0" r="0" b="0"/>
            <wp:docPr id="760770400" name="Picture 1" descr="Screenshot to enter and submi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70400" name="Picture 1" descr="Screenshot to enter and submit details."/>
                    <pic:cNvPicPr/>
                  </pic:nvPicPr>
                  <pic:blipFill>
                    <a:blip r:embed="rId36"/>
                    <a:stretch>
                      <a:fillRect/>
                    </a:stretch>
                  </pic:blipFill>
                  <pic:spPr>
                    <a:xfrm>
                      <a:off x="0" y="0"/>
                      <a:ext cx="5759450" cy="2961005"/>
                    </a:xfrm>
                    <a:prstGeom prst="rect">
                      <a:avLst/>
                    </a:prstGeom>
                  </pic:spPr>
                </pic:pic>
              </a:graphicData>
            </a:graphic>
          </wp:inline>
        </w:drawing>
      </w:r>
    </w:p>
    <w:p w14:paraId="481110F5" w14:textId="77777777" w:rsidR="00B0111C" w:rsidRDefault="00B0111C" w:rsidP="00A82EBA">
      <w:pPr>
        <w:pStyle w:val="ListNumber"/>
        <w:numPr>
          <w:ilvl w:val="0"/>
          <w:numId w:val="0"/>
        </w:numPr>
      </w:pPr>
    </w:p>
    <w:p w14:paraId="446156C8" w14:textId="77777777" w:rsidR="00B0111C" w:rsidRDefault="00B0111C" w:rsidP="00A82EBA">
      <w:pPr>
        <w:pStyle w:val="ListNumber"/>
        <w:numPr>
          <w:ilvl w:val="0"/>
          <w:numId w:val="0"/>
        </w:numPr>
      </w:pPr>
    </w:p>
    <w:p w14:paraId="40F93D5D" w14:textId="723E809D" w:rsidR="00A82EBA" w:rsidRDefault="00A82EBA" w:rsidP="00A82EBA">
      <w:pPr>
        <w:pStyle w:val="ListNumber"/>
      </w:pPr>
      <w:r>
        <w:lastRenderedPageBreak/>
        <w:t xml:space="preserve">After clicking </w:t>
      </w:r>
      <w:r w:rsidRPr="00B0111C">
        <w:rPr>
          <w:b/>
          <w:bCs/>
        </w:rPr>
        <w:t>‘Submit’</w:t>
      </w:r>
      <w:r>
        <w:t xml:space="preserve"> </w:t>
      </w:r>
      <w:r w:rsidR="00E30F2B">
        <w:t>in the Notice details window, you will be prompted to upload a copy of the Notice itself:</w:t>
      </w:r>
    </w:p>
    <w:p w14:paraId="0A5D34A6" w14:textId="743DEC9C" w:rsidR="008A225A" w:rsidRDefault="00A50022" w:rsidP="008A225A">
      <w:pPr>
        <w:pStyle w:val="ListNumber"/>
        <w:numPr>
          <w:ilvl w:val="1"/>
          <w:numId w:val="17"/>
        </w:numPr>
      </w:pPr>
      <w:r>
        <w:t xml:space="preserve">Select </w:t>
      </w:r>
      <w:r w:rsidRPr="00B0111C">
        <w:rPr>
          <w:b/>
          <w:bCs/>
        </w:rPr>
        <w:t>‘Add Files’</w:t>
      </w:r>
      <w:r w:rsidR="00BD5658">
        <w:t xml:space="preserve"> </w:t>
      </w:r>
      <w:r w:rsidR="000F6645">
        <w:t>to open up the file upload dialogue</w:t>
      </w:r>
    </w:p>
    <w:p w14:paraId="69ED783F" w14:textId="18678380" w:rsidR="008A225A" w:rsidRDefault="003A113E" w:rsidP="008A225A">
      <w:pPr>
        <w:pStyle w:val="ListNumber"/>
        <w:numPr>
          <w:ilvl w:val="0"/>
          <w:numId w:val="0"/>
        </w:numPr>
        <w:ind w:left="357" w:hanging="357"/>
        <w:jc w:val="center"/>
      </w:pPr>
      <w:r>
        <w:rPr>
          <w:noProof/>
        </w:rPr>
        <mc:AlternateContent>
          <mc:Choice Requires="wps">
            <w:drawing>
              <wp:anchor distT="0" distB="0" distL="114300" distR="114300" simplePos="0" relativeHeight="251658247" behindDoc="0" locked="0" layoutInCell="1" allowOverlap="1" wp14:anchorId="562C8B1B" wp14:editId="1FCABF89">
                <wp:simplePos x="0" y="0"/>
                <wp:positionH relativeFrom="column">
                  <wp:posOffset>3852545</wp:posOffset>
                </wp:positionH>
                <wp:positionV relativeFrom="paragraph">
                  <wp:posOffset>2809240</wp:posOffset>
                </wp:positionV>
                <wp:extent cx="457200" cy="266700"/>
                <wp:effectExtent l="19050" t="57150" r="19050" b="57150"/>
                <wp:wrapNone/>
                <wp:docPr id="1455543113" name="Arrow: Right 6"/>
                <wp:cNvGraphicFramePr/>
                <a:graphic xmlns:a="http://schemas.openxmlformats.org/drawingml/2006/main">
                  <a:graphicData uri="http://schemas.microsoft.com/office/word/2010/wordprocessingShape">
                    <wps:wsp>
                      <wps:cNvSpPr/>
                      <wps:spPr>
                        <a:xfrm>
                          <a:off x="0" y="0"/>
                          <a:ext cx="457200" cy="266700"/>
                        </a:xfrm>
                        <a:prstGeom prst="rightArrow">
                          <a:avLst/>
                        </a:prstGeom>
                        <a:solidFill>
                          <a:srgbClr val="FFFF00"/>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1477D4" id="Arrow: Right 6" o:spid="_x0000_s1026" type="#_x0000_t13" style="position:absolute;margin-left:303.35pt;margin-top:221.2pt;width:36pt;height:21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" adj="15300" fillcolor="yellow" strokecolor="#160405 [484]" strokeweight="2.25pt"/>
            </w:pict>
          </mc:Fallback>
        </mc:AlternateContent>
      </w:r>
      <w:r w:rsidR="008A225A" w:rsidRPr="008A225A">
        <w:rPr>
          <w:noProof/>
        </w:rPr>
        <w:drawing>
          <wp:inline distT="0" distB="0" distL="0" distR="0" wp14:anchorId="174575D8" wp14:editId="7C71A31C">
            <wp:extent cx="5372320" cy="4238625"/>
            <wp:effectExtent l="0" t="0" r="0" b="0"/>
            <wp:docPr id="94953197" name="Picture 1" descr="Screenshot on how to add files to the Notice. Yellow arrow pointing to add files button on lowe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3197" name="Picture 1" descr="Screenshot on how to add files to the Notice. Yellow arrow pointing to add files button on lower right."/>
                    <pic:cNvPicPr/>
                  </pic:nvPicPr>
                  <pic:blipFill>
                    <a:blip r:embed="rId37"/>
                    <a:stretch>
                      <a:fillRect/>
                    </a:stretch>
                  </pic:blipFill>
                  <pic:spPr>
                    <a:xfrm>
                      <a:off x="0" y="0"/>
                      <a:ext cx="5386527" cy="4249834"/>
                    </a:xfrm>
                    <a:prstGeom prst="rect">
                      <a:avLst/>
                    </a:prstGeom>
                  </pic:spPr>
                </pic:pic>
              </a:graphicData>
            </a:graphic>
          </wp:inline>
        </w:drawing>
      </w:r>
    </w:p>
    <w:p w14:paraId="12E56D5B" w14:textId="77777777" w:rsidR="00211805" w:rsidRDefault="00211805" w:rsidP="008A225A">
      <w:pPr>
        <w:pStyle w:val="ListNumber"/>
        <w:numPr>
          <w:ilvl w:val="0"/>
          <w:numId w:val="0"/>
        </w:numPr>
        <w:ind w:left="357" w:hanging="357"/>
        <w:jc w:val="center"/>
      </w:pPr>
    </w:p>
    <w:p w14:paraId="6A764562" w14:textId="77777777" w:rsidR="00211805" w:rsidRDefault="00211805" w:rsidP="008A225A">
      <w:pPr>
        <w:pStyle w:val="ListNumber"/>
        <w:numPr>
          <w:ilvl w:val="0"/>
          <w:numId w:val="0"/>
        </w:numPr>
        <w:ind w:left="357" w:hanging="357"/>
        <w:jc w:val="center"/>
      </w:pPr>
    </w:p>
    <w:p w14:paraId="70668E82" w14:textId="77777777" w:rsidR="00211805" w:rsidRDefault="00211805" w:rsidP="008A225A">
      <w:pPr>
        <w:pStyle w:val="ListNumber"/>
        <w:numPr>
          <w:ilvl w:val="0"/>
          <w:numId w:val="0"/>
        </w:numPr>
        <w:ind w:left="357" w:hanging="357"/>
        <w:jc w:val="center"/>
      </w:pPr>
    </w:p>
    <w:p w14:paraId="310340A8" w14:textId="77777777" w:rsidR="00211805" w:rsidRDefault="00211805" w:rsidP="008A225A">
      <w:pPr>
        <w:pStyle w:val="ListNumber"/>
        <w:numPr>
          <w:ilvl w:val="0"/>
          <w:numId w:val="0"/>
        </w:numPr>
        <w:ind w:left="357" w:hanging="357"/>
        <w:jc w:val="center"/>
      </w:pPr>
    </w:p>
    <w:p w14:paraId="3F538350" w14:textId="77777777" w:rsidR="00211805" w:rsidRDefault="00211805" w:rsidP="008A225A">
      <w:pPr>
        <w:pStyle w:val="ListNumber"/>
        <w:numPr>
          <w:ilvl w:val="0"/>
          <w:numId w:val="0"/>
        </w:numPr>
        <w:ind w:left="357" w:hanging="357"/>
        <w:jc w:val="center"/>
      </w:pPr>
    </w:p>
    <w:p w14:paraId="3F7BB183" w14:textId="77777777" w:rsidR="00211805" w:rsidRDefault="00211805" w:rsidP="008A225A">
      <w:pPr>
        <w:pStyle w:val="ListNumber"/>
        <w:numPr>
          <w:ilvl w:val="0"/>
          <w:numId w:val="0"/>
        </w:numPr>
        <w:ind w:left="357" w:hanging="357"/>
        <w:jc w:val="center"/>
      </w:pPr>
    </w:p>
    <w:p w14:paraId="03445221" w14:textId="77777777" w:rsidR="00211805" w:rsidRDefault="00211805" w:rsidP="008A225A">
      <w:pPr>
        <w:pStyle w:val="ListNumber"/>
        <w:numPr>
          <w:ilvl w:val="0"/>
          <w:numId w:val="0"/>
        </w:numPr>
        <w:ind w:left="357" w:hanging="357"/>
        <w:jc w:val="center"/>
      </w:pPr>
    </w:p>
    <w:p w14:paraId="3CA74BC1" w14:textId="77777777" w:rsidR="00211805" w:rsidRDefault="00211805" w:rsidP="008A225A">
      <w:pPr>
        <w:pStyle w:val="ListNumber"/>
        <w:numPr>
          <w:ilvl w:val="0"/>
          <w:numId w:val="0"/>
        </w:numPr>
        <w:ind w:left="357" w:hanging="357"/>
        <w:jc w:val="center"/>
      </w:pPr>
    </w:p>
    <w:p w14:paraId="3FF67D1C" w14:textId="77777777" w:rsidR="00211805" w:rsidRDefault="00211805" w:rsidP="008A225A">
      <w:pPr>
        <w:pStyle w:val="ListNumber"/>
        <w:numPr>
          <w:ilvl w:val="0"/>
          <w:numId w:val="0"/>
        </w:numPr>
        <w:ind w:left="357" w:hanging="357"/>
        <w:jc w:val="center"/>
      </w:pPr>
    </w:p>
    <w:p w14:paraId="6F19B746" w14:textId="77777777" w:rsidR="00211805" w:rsidRDefault="00211805" w:rsidP="008A225A">
      <w:pPr>
        <w:pStyle w:val="ListNumber"/>
        <w:numPr>
          <w:ilvl w:val="0"/>
          <w:numId w:val="0"/>
        </w:numPr>
        <w:ind w:left="357" w:hanging="357"/>
        <w:jc w:val="center"/>
      </w:pPr>
    </w:p>
    <w:p w14:paraId="2F4DB330" w14:textId="77777777" w:rsidR="00211805" w:rsidRDefault="00211805" w:rsidP="008A225A">
      <w:pPr>
        <w:pStyle w:val="ListNumber"/>
        <w:numPr>
          <w:ilvl w:val="0"/>
          <w:numId w:val="0"/>
        </w:numPr>
        <w:ind w:left="357" w:hanging="357"/>
        <w:jc w:val="center"/>
      </w:pPr>
    </w:p>
    <w:p w14:paraId="753ECC99" w14:textId="77777777" w:rsidR="00211805" w:rsidRDefault="00211805" w:rsidP="008A225A">
      <w:pPr>
        <w:pStyle w:val="ListNumber"/>
        <w:numPr>
          <w:ilvl w:val="0"/>
          <w:numId w:val="0"/>
        </w:numPr>
        <w:ind w:left="357" w:hanging="357"/>
        <w:jc w:val="center"/>
      </w:pPr>
    </w:p>
    <w:p w14:paraId="6850B838" w14:textId="77777777" w:rsidR="00211805" w:rsidRDefault="00211805" w:rsidP="008A225A">
      <w:pPr>
        <w:pStyle w:val="ListNumber"/>
        <w:numPr>
          <w:ilvl w:val="0"/>
          <w:numId w:val="0"/>
        </w:numPr>
        <w:ind w:left="357" w:hanging="357"/>
        <w:jc w:val="center"/>
      </w:pPr>
    </w:p>
    <w:p w14:paraId="6411CE63" w14:textId="77777777" w:rsidR="00211805" w:rsidRDefault="00211805" w:rsidP="008A225A">
      <w:pPr>
        <w:pStyle w:val="ListNumber"/>
        <w:numPr>
          <w:ilvl w:val="0"/>
          <w:numId w:val="0"/>
        </w:numPr>
        <w:ind w:left="357" w:hanging="357"/>
        <w:jc w:val="center"/>
      </w:pPr>
    </w:p>
    <w:p w14:paraId="7A19B7EF" w14:textId="77777777" w:rsidR="00211805" w:rsidRDefault="00211805" w:rsidP="008A225A">
      <w:pPr>
        <w:pStyle w:val="ListNumber"/>
        <w:numPr>
          <w:ilvl w:val="0"/>
          <w:numId w:val="0"/>
        </w:numPr>
        <w:ind w:left="357" w:hanging="357"/>
        <w:jc w:val="center"/>
      </w:pPr>
    </w:p>
    <w:p w14:paraId="39CB4460" w14:textId="489286F1" w:rsidR="008A225A" w:rsidRDefault="00DB4CD5" w:rsidP="008A225A">
      <w:pPr>
        <w:pStyle w:val="ListNumber"/>
      </w:pPr>
      <w:r>
        <w:lastRenderedPageBreak/>
        <w:t xml:space="preserve">Once the </w:t>
      </w:r>
      <w:r w:rsidR="002C1733" w:rsidRPr="002C1733">
        <w:rPr>
          <w:b/>
          <w:bCs/>
        </w:rPr>
        <w:t>‘F</w:t>
      </w:r>
      <w:r w:rsidRPr="002C1733">
        <w:rPr>
          <w:b/>
          <w:bCs/>
        </w:rPr>
        <w:t xml:space="preserve">ile </w:t>
      </w:r>
      <w:r w:rsidR="002C1733" w:rsidRPr="002C1733">
        <w:rPr>
          <w:b/>
          <w:bCs/>
        </w:rPr>
        <w:t>U</w:t>
      </w:r>
      <w:r w:rsidRPr="002C1733">
        <w:rPr>
          <w:b/>
          <w:bCs/>
        </w:rPr>
        <w:t>pload</w:t>
      </w:r>
      <w:r w:rsidR="002C1733" w:rsidRPr="002C1733">
        <w:rPr>
          <w:b/>
          <w:bCs/>
        </w:rPr>
        <w:t>’</w:t>
      </w:r>
      <w:r>
        <w:t xml:space="preserve"> dialogue opens</w:t>
      </w:r>
      <w:r w:rsidR="00281922">
        <w:t>:</w:t>
      </w:r>
    </w:p>
    <w:p w14:paraId="69C3DAE8" w14:textId="496354DD" w:rsidR="00281922" w:rsidRDefault="00281922" w:rsidP="00281922">
      <w:pPr>
        <w:pStyle w:val="ListNumber"/>
        <w:numPr>
          <w:ilvl w:val="1"/>
          <w:numId w:val="17"/>
        </w:numPr>
      </w:pPr>
      <w:r>
        <w:t xml:space="preserve">First click on </w:t>
      </w:r>
      <w:r w:rsidRPr="002C1733">
        <w:rPr>
          <w:b/>
          <w:bCs/>
        </w:rPr>
        <w:t>‘Choose files’</w:t>
      </w:r>
      <w:r>
        <w:t>.</w:t>
      </w:r>
    </w:p>
    <w:p w14:paraId="6CAFB3A4" w14:textId="39BA6C5E" w:rsidR="00281922" w:rsidRDefault="00281922" w:rsidP="00281922">
      <w:pPr>
        <w:pStyle w:val="ListNumber"/>
        <w:numPr>
          <w:ilvl w:val="1"/>
          <w:numId w:val="17"/>
        </w:numPr>
      </w:pPr>
      <w:r>
        <w:t xml:space="preserve">After selecting </w:t>
      </w:r>
      <w:r w:rsidR="00C30A6F">
        <w:t xml:space="preserve">a copy of </w:t>
      </w:r>
      <w:r>
        <w:t>the notice</w:t>
      </w:r>
      <w:r w:rsidR="00C30A6F">
        <w:t xml:space="preserve"> from your computer</w:t>
      </w:r>
      <w:r w:rsidR="00F36B4A">
        <w:t>, you will be able to see the title of the file adjacent to the ‘Choose files’ button</w:t>
      </w:r>
    </w:p>
    <w:p w14:paraId="7F51A990" w14:textId="3FDC2C10" w:rsidR="005A79A7" w:rsidRDefault="005A79A7" w:rsidP="00281922">
      <w:pPr>
        <w:pStyle w:val="ListNumber"/>
        <w:numPr>
          <w:ilvl w:val="1"/>
          <w:numId w:val="17"/>
        </w:numPr>
      </w:pPr>
      <w:r>
        <w:t xml:space="preserve">To upload the file to FSC Online, select </w:t>
      </w:r>
      <w:r w:rsidRPr="00CC06BC">
        <w:rPr>
          <w:b/>
          <w:bCs/>
        </w:rPr>
        <w:t xml:space="preserve">‘Add Files’ </w:t>
      </w:r>
      <w:r w:rsidR="003F7138">
        <w:t>from within the file upload dialogue</w:t>
      </w:r>
      <w:r w:rsidR="00FA5D47">
        <w:t>.</w:t>
      </w:r>
    </w:p>
    <w:p w14:paraId="02977A2D" w14:textId="77680DF9" w:rsidR="000F6645" w:rsidRDefault="005153A4" w:rsidP="000F6645">
      <w:pPr>
        <w:pStyle w:val="ListNumber"/>
        <w:numPr>
          <w:ilvl w:val="0"/>
          <w:numId w:val="0"/>
        </w:numPr>
        <w:ind w:left="357" w:hanging="357"/>
      </w:pPr>
      <w:r>
        <w:rPr>
          <w:noProof/>
        </w:rPr>
        <mc:AlternateContent>
          <mc:Choice Requires="wps">
            <w:drawing>
              <wp:anchor distT="0" distB="0" distL="114300" distR="114300" simplePos="0" relativeHeight="251658249" behindDoc="0" locked="0" layoutInCell="1" allowOverlap="1" wp14:anchorId="6DECF653" wp14:editId="09B4E666">
                <wp:simplePos x="0" y="0"/>
                <wp:positionH relativeFrom="column">
                  <wp:posOffset>2604770</wp:posOffset>
                </wp:positionH>
                <wp:positionV relativeFrom="paragraph">
                  <wp:posOffset>2204720</wp:posOffset>
                </wp:positionV>
                <wp:extent cx="476250" cy="257175"/>
                <wp:effectExtent l="19050" t="57150" r="19050" b="66675"/>
                <wp:wrapNone/>
                <wp:docPr id="913896486" name="Arrow: Right 8"/>
                <wp:cNvGraphicFramePr/>
                <a:graphic xmlns:a="http://schemas.openxmlformats.org/drawingml/2006/main">
                  <a:graphicData uri="http://schemas.microsoft.com/office/word/2010/wordprocessingShape">
                    <wps:wsp>
                      <wps:cNvSpPr/>
                      <wps:spPr>
                        <a:xfrm>
                          <a:off x="0" y="0"/>
                          <a:ext cx="476250" cy="257175"/>
                        </a:xfrm>
                        <a:prstGeom prst="rightArrow">
                          <a:avLst/>
                        </a:prstGeom>
                        <a:solidFill>
                          <a:srgbClr val="FFFF00"/>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75E6C7" id="Arrow: Right 8" o:spid="_x0000_s1026" type="#_x0000_t13" style="position:absolute;margin-left:205.1pt;margin-top:173.6pt;width:37.5pt;height:20.2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" adj="15768" fillcolor="yellow" strokecolor="black [3213]" strokeweight="2.25pt"/>
            </w:pict>
          </mc:Fallback>
        </mc:AlternateContent>
      </w:r>
      <w:r w:rsidR="00CC06BC">
        <w:rPr>
          <w:noProof/>
        </w:rPr>
        <mc:AlternateContent>
          <mc:Choice Requires="wps">
            <w:drawing>
              <wp:anchor distT="0" distB="0" distL="114300" distR="114300" simplePos="0" relativeHeight="251658248" behindDoc="0" locked="0" layoutInCell="1" allowOverlap="1" wp14:anchorId="38C1BF60" wp14:editId="04360FB9">
                <wp:simplePos x="0" y="0"/>
                <wp:positionH relativeFrom="column">
                  <wp:posOffset>2033270</wp:posOffset>
                </wp:positionH>
                <wp:positionV relativeFrom="paragraph">
                  <wp:posOffset>775970</wp:posOffset>
                </wp:positionV>
                <wp:extent cx="276225" cy="381000"/>
                <wp:effectExtent l="57150" t="19050" r="9525" b="38100"/>
                <wp:wrapNone/>
                <wp:docPr id="1044059866" name="Arrow: Down 7"/>
                <wp:cNvGraphicFramePr/>
                <a:graphic xmlns:a="http://schemas.openxmlformats.org/drawingml/2006/main">
                  <a:graphicData uri="http://schemas.microsoft.com/office/word/2010/wordprocessingShape">
                    <wps:wsp>
                      <wps:cNvSpPr/>
                      <wps:spPr>
                        <a:xfrm>
                          <a:off x="0" y="0"/>
                          <a:ext cx="276225" cy="381000"/>
                        </a:xfrm>
                        <a:prstGeom prst="downArrow">
                          <a:avLst/>
                        </a:prstGeom>
                        <a:solidFill>
                          <a:srgbClr val="FFFF00"/>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3F9811" id="Arrow: Down 7" o:spid="_x0000_s1026" type="#_x0000_t67" style="position:absolute;margin-left:160.1pt;margin-top:61.1pt;width:21.75pt;height:30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" adj="13770" fillcolor="yellow" strokecolor="black [3213]" strokeweight="2.25pt"/>
            </w:pict>
          </mc:Fallback>
        </mc:AlternateContent>
      </w:r>
      <w:r w:rsidR="000F6645" w:rsidRPr="000F6645">
        <w:rPr>
          <w:noProof/>
        </w:rPr>
        <w:drawing>
          <wp:inline distT="0" distB="0" distL="0" distR="0" wp14:anchorId="45C1FCCE" wp14:editId="0CF63CAF">
            <wp:extent cx="5759450" cy="5143500"/>
            <wp:effectExtent l="0" t="0" r="0" b="8890"/>
            <wp:docPr id="1041871619" name="Picture 1" descr="Screenshot of 'file upload' dialogue to choose and add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71619" name="Picture 1" descr="Screenshot of 'file upload' dialogue to choose and add files."/>
                    <pic:cNvPicPr/>
                  </pic:nvPicPr>
                  <pic:blipFill>
                    <a:blip r:embed="rId38"/>
                    <a:stretch>
                      <a:fillRect/>
                    </a:stretch>
                  </pic:blipFill>
                  <pic:spPr>
                    <a:xfrm>
                      <a:off x="0" y="0"/>
                      <a:ext cx="5759450" cy="5143500"/>
                    </a:xfrm>
                    <a:prstGeom prst="rect">
                      <a:avLst/>
                    </a:prstGeom>
                  </pic:spPr>
                </pic:pic>
              </a:graphicData>
            </a:graphic>
          </wp:inline>
        </w:drawing>
      </w:r>
    </w:p>
    <w:p w14:paraId="2076F5F0" w14:textId="77777777" w:rsidR="00DD0E4C" w:rsidRDefault="00DD0E4C" w:rsidP="000F6645">
      <w:pPr>
        <w:pStyle w:val="ListNumber"/>
        <w:numPr>
          <w:ilvl w:val="0"/>
          <w:numId w:val="0"/>
        </w:numPr>
        <w:ind w:left="357" w:hanging="357"/>
      </w:pPr>
    </w:p>
    <w:p w14:paraId="0DE29DE0" w14:textId="77777777" w:rsidR="00785D84" w:rsidRDefault="00785D84" w:rsidP="000F6645">
      <w:pPr>
        <w:pStyle w:val="ListNumber"/>
        <w:numPr>
          <w:ilvl w:val="0"/>
          <w:numId w:val="0"/>
        </w:numPr>
        <w:ind w:left="357" w:hanging="357"/>
      </w:pPr>
    </w:p>
    <w:p w14:paraId="318B6EA0" w14:textId="77777777" w:rsidR="00785D84" w:rsidRDefault="00785D84" w:rsidP="000F6645">
      <w:pPr>
        <w:pStyle w:val="ListNumber"/>
        <w:numPr>
          <w:ilvl w:val="0"/>
          <w:numId w:val="0"/>
        </w:numPr>
        <w:ind w:left="357" w:hanging="357"/>
      </w:pPr>
    </w:p>
    <w:p w14:paraId="576B9C36" w14:textId="77777777" w:rsidR="00785D84" w:rsidRDefault="00785D84" w:rsidP="000F6645">
      <w:pPr>
        <w:pStyle w:val="ListNumber"/>
        <w:numPr>
          <w:ilvl w:val="0"/>
          <w:numId w:val="0"/>
        </w:numPr>
        <w:ind w:left="357" w:hanging="357"/>
      </w:pPr>
    </w:p>
    <w:p w14:paraId="09FDC297" w14:textId="77777777" w:rsidR="00785D84" w:rsidRDefault="00785D84" w:rsidP="000F6645">
      <w:pPr>
        <w:pStyle w:val="ListNumber"/>
        <w:numPr>
          <w:ilvl w:val="0"/>
          <w:numId w:val="0"/>
        </w:numPr>
        <w:ind w:left="357" w:hanging="357"/>
      </w:pPr>
    </w:p>
    <w:p w14:paraId="2365A9FC" w14:textId="77777777" w:rsidR="00785D84" w:rsidRDefault="00785D84" w:rsidP="000F6645">
      <w:pPr>
        <w:pStyle w:val="ListNumber"/>
        <w:numPr>
          <w:ilvl w:val="0"/>
          <w:numId w:val="0"/>
        </w:numPr>
        <w:ind w:left="357" w:hanging="357"/>
      </w:pPr>
    </w:p>
    <w:p w14:paraId="6C8382BE" w14:textId="77777777" w:rsidR="00785D84" w:rsidRDefault="00785D84" w:rsidP="000F6645">
      <w:pPr>
        <w:pStyle w:val="ListNumber"/>
        <w:numPr>
          <w:ilvl w:val="0"/>
          <w:numId w:val="0"/>
        </w:numPr>
        <w:ind w:left="357" w:hanging="357"/>
      </w:pPr>
    </w:p>
    <w:p w14:paraId="36576080" w14:textId="77777777" w:rsidR="00785D84" w:rsidRDefault="00785D84" w:rsidP="000F6645">
      <w:pPr>
        <w:pStyle w:val="ListNumber"/>
        <w:numPr>
          <w:ilvl w:val="0"/>
          <w:numId w:val="0"/>
        </w:numPr>
        <w:ind w:left="357" w:hanging="357"/>
      </w:pPr>
    </w:p>
    <w:p w14:paraId="3B5CA193" w14:textId="77777777" w:rsidR="00211805" w:rsidRDefault="00211805" w:rsidP="000F6645">
      <w:pPr>
        <w:pStyle w:val="ListNumber"/>
        <w:numPr>
          <w:ilvl w:val="0"/>
          <w:numId w:val="0"/>
        </w:numPr>
        <w:ind w:left="357" w:hanging="357"/>
      </w:pPr>
    </w:p>
    <w:p w14:paraId="3ADDF659" w14:textId="25B7DE6B" w:rsidR="002C3284" w:rsidRDefault="00655E52" w:rsidP="002C3284">
      <w:pPr>
        <w:pStyle w:val="ListNumber"/>
      </w:pPr>
      <w:r>
        <w:lastRenderedPageBreak/>
        <w:t>You will then be able to review all uploaded files related to the notice</w:t>
      </w:r>
      <w:r w:rsidR="00177109">
        <w:t>/s</w:t>
      </w:r>
      <w:r w:rsidR="002C3284">
        <w:t>:</w:t>
      </w:r>
    </w:p>
    <w:p w14:paraId="5E5C1D23" w14:textId="32167B85" w:rsidR="002C3284" w:rsidRDefault="002C3284" w:rsidP="00785D84">
      <w:pPr>
        <w:pStyle w:val="ListNumber"/>
        <w:numPr>
          <w:ilvl w:val="1"/>
          <w:numId w:val="17"/>
        </w:numPr>
      </w:pPr>
      <w:r>
        <w:t xml:space="preserve">If you are satisfied with the records that have been added to the </w:t>
      </w:r>
      <w:r w:rsidR="00785D84">
        <w:t>N</w:t>
      </w:r>
      <w:r>
        <w:t>otice type</w:t>
      </w:r>
      <w:r w:rsidR="00176620">
        <w:t xml:space="preserve">, select </w:t>
      </w:r>
      <w:r w:rsidR="00176620" w:rsidRPr="005838D3">
        <w:rPr>
          <w:b/>
          <w:bCs/>
        </w:rPr>
        <w:t>‘Submit’</w:t>
      </w:r>
      <w:r w:rsidR="00785D84">
        <w:t xml:space="preserve"> to finalise the Notice advice.</w:t>
      </w:r>
      <w:r w:rsidR="00176620">
        <w:t xml:space="preserve"> </w:t>
      </w:r>
    </w:p>
    <w:p w14:paraId="1F3A6BE7" w14:textId="2C79B124" w:rsidR="00EF0613" w:rsidRDefault="00F2725F" w:rsidP="005933C9">
      <w:pPr>
        <w:pStyle w:val="ListNumber"/>
        <w:numPr>
          <w:ilvl w:val="0"/>
          <w:numId w:val="0"/>
        </w:numPr>
        <w:ind w:left="357" w:hanging="357"/>
      </w:pPr>
      <w:r>
        <w:rPr>
          <w:noProof/>
        </w:rPr>
        <mc:AlternateContent>
          <mc:Choice Requires="wps">
            <w:drawing>
              <wp:anchor distT="0" distB="0" distL="114300" distR="114300" simplePos="0" relativeHeight="251658250" behindDoc="0" locked="0" layoutInCell="1" allowOverlap="1" wp14:anchorId="0E11095A" wp14:editId="01335C51">
                <wp:simplePos x="0" y="0"/>
                <wp:positionH relativeFrom="column">
                  <wp:posOffset>804545</wp:posOffset>
                </wp:positionH>
                <wp:positionV relativeFrom="paragraph">
                  <wp:posOffset>4237990</wp:posOffset>
                </wp:positionV>
                <wp:extent cx="419100" cy="257175"/>
                <wp:effectExtent l="38100" t="57150" r="0" b="66675"/>
                <wp:wrapNone/>
                <wp:docPr id="617934662" name="Arrow: Left 9"/>
                <wp:cNvGraphicFramePr/>
                <a:graphic xmlns:a="http://schemas.openxmlformats.org/drawingml/2006/main">
                  <a:graphicData uri="http://schemas.microsoft.com/office/word/2010/wordprocessingShape">
                    <wps:wsp>
                      <wps:cNvSpPr/>
                      <wps:spPr>
                        <a:xfrm>
                          <a:off x="0" y="0"/>
                          <a:ext cx="419100" cy="257175"/>
                        </a:xfrm>
                        <a:prstGeom prst="leftArrow">
                          <a:avLst/>
                        </a:prstGeom>
                        <a:solidFill>
                          <a:srgbClr val="FFFF00"/>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E12B47" id="Arrow: Left 9" o:spid="_x0000_s1026" type="#_x0000_t66" style="position:absolute;margin-left:63.35pt;margin-top:333.7pt;width:33pt;height:20.2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" adj="6627" fillcolor="yellow" strokecolor="black [3213]" strokeweight="2.25pt"/>
            </w:pict>
          </mc:Fallback>
        </mc:AlternateContent>
      </w:r>
      <w:r w:rsidR="00896FCE">
        <w:rPr>
          <w:noProof/>
        </w:rPr>
        <w:drawing>
          <wp:inline distT="0" distB="0" distL="0" distR="0" wp14:anchorId="57AD54AA" wp14:editId="6F169B1C">
            <wp:extent cx="5759450" cy="4626610"/>
            <wp:effectExtent l="0" t="0" r="0" b="2540"/>
            <wp:docPr id="1355318464" name="Picture 17" descr="Screenshot of files uploaded to review and subm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18464" name="Picture 17" descr="Screenshot of files uploaded to review and submit.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4626610"/>
                    </a:xfrm>
                    <a:prstGeom prst="rect">
                      <a:avLst/>
                    </a:prstGeom>
                    <a:noFill/>
                    <a:ln>
                      <a:noFill/>
                    </a:ln>
                  </pic:spPr>
                </pic:pic>
              </a:graphicData>
            </a:graphic>
          </wp:inline>
        </w:drawing>
      </w:r>
    </w:p>
    <w:p w14:paraId="748EB275" w14:textId="77777777" w:rsidR="005933C9" w:rsidRDefault="005933C9" w:rsidP="005933C9">
      <w:pPr>
        <w:pStyle w:val="ListNumber"/>
        <w:numPr>
          <w:ilvl w:val="0"/>
          <w:numId w:val="0"/>
        </w:numPr>
        <w:ind w:left="357" w:hanging="357"/>
      </w:pPr>
    </w:p>
    <w:p w14:paraId="7DC1D241" w14:textId="0B3EE717" w:rsidR="00EF0613" w:rsidRDefault="00410631" w:rsidP="00410631">
      <w:pPr>
        <w:pStyle w:val="ListNumber"/>
      </w:pPr>
      <w:r>
        <w:t>After adding all relevant details regarding Notices received in the period</w:t>
      </w:r>
      <w:r w:rsidR="006D1925">
        <w:t xml:space="preserve">, select </w:t>
      </w:r>
      <w:r w:rsidR="006D1925" w:rsidRPr="00785D84">
        <w:rPr>
          <w:b/>
          <w:bCs/>
        </w:rPr>
        <w:t>‘Save’</w:t>
      </w:r>
      <w:r w:rsidR="006D1925">
        <w:t xml:space="preserve"> and </w:t>
      </w:r>
      <w:r w:rsidR="006D1925" w:rsidRPr="00785D84">
        <w:rPr>
          <w:b/>
          <w:bCs/>
        </w:rPr>
        <w:t>‘Next’</w:t>
      </w:r>
      <w:r w:rsidR="006D1925">
        <w:t xml:space="preserve">, to proceed to the </w:t>
      </w:r>
      <w:r w:rsidR="00A61FEB" w:rsidRPr="008F5EF2">
        <w:rPr>
          <w:b/>
          <w:bCs/>
        </w:rPr>
        <w:t xml:space="preserve">‘Company Information’ </w:t>
      </w:r>
      <w:r w:rsidR="00A61FEB">
        <w:t>section of the SBR</w:t>
      </w:r>
      <w:r w:rsidR="0071122D">
        <w:t>:</w:t>
      </w:r>
    </w:p>
    <w:p w14:paraId="72FA3AA4" w14:textId="6B6DF4C7" w:rsidR="0071122D" w:rsidRDefault="000618E7" w:rsidP="0071122D">
      <w:pPr>
        <w:pStyle w:val="ListNumber"/>
        <w:numPr>
          <w:ilvl w:val="0"/>
          <w:numId w:val="0"/>
        </w:numPr>
      </w:pPr>
      <w:r>
        <w:rPr>
          <w:noProof/>
        </w:rPr>
        <mc:AlternateContent>
          <mc:Choice Requires="wps">
            <w:drawing>
              <wp:anchor distT="0" distB="0" distL="114300" distR="114300" simplePos="0" relativeHeight="251658252" behindDoc="0" locked="0" layoutInCell="1" allowOverlap="1" wp14:anchorId="74545885" wp14:editId="4D2998AE">
                <wp:simplePos x="0" y="0"/>
                <wp:positionH relativeFrom="column">
                  <wp:posOffset>2528570</wp:posOffset>
                </wp:positionH>
                <wp:positionV relativeFrom="paragraph">
                  <wp:posOffset>1805305</wp:posOffset>
                </wp:positionV>
                <wp:extent cx="390525" cy="228600"/>
                <wp:effectExtent l="38100" t="57150" r="9525" b="57150"/>
                <wp:wrapNone/>
                <wp:docPr id="1207069377" name="Arrow: Left 11"/>
                <wp:cNvGraphicFramePr/>
                <a:graphic xmlns:a="http://schemas.openxmlformats.org/drawingml/2006/main">
                  <a:graphicData uri="http://schemas.microsoft.com/office/word/2010/wordprocessingShape">
                    <wps:wsp>
                      <wps:cNvSpPr/>
                      <wps:spPr>
                        <a:xfrm>
                          <a:off x="0" y="0"/>
                          <a:ext cx="390525" cy="228600"/>
                        </a:xfrm>
                        <a:prstGeom prst="leftArrow">
                          <a:avLst/>
                        </a:prstGeom>
                        <a:solidFill>
                          <a:srgbClr val="FFFF00"/>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0B6025" id="Arrow: Left 11" o:spid="_x0000_s1026" type="#_x0000_t66" style="position:absolute;margin-left:199.1pt;margin-top:142.15pt;width:30.75pt;height:18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" adj="6322" fillcolor="yellow" strokecolor="black [3213]" strokeweight="2.25pt"/>
            </w:pict>
          </mc:Fallback>
        </mc:AlternateContent>
      </w:r>
      <w:r>
        <w:rPr>
          <w:noProof/>
        </w:rPr>
        <mc:AlternateContent>
          <mc:Choice Requires="wps">
            <w:drawing>
              <wp:anchor distT="0" distB="0" distL="114300" distR="114300" simplePos="0" relativeHeight="251658251" behindDoc="0" locked="0" layoutInCell="1" allowOverlap="1" wp14:anchorId="2384F1EE" wp14:editId="1D5FC545">
                <wp:simplePos x="0" y="0"/>
                <wp:positionH relativeFrom="column">
                  <wp:posOffset>1223645</wp:posOffset>
                </wp:positionH>
                <wp:positionV relativeFrom="paragraph">
                  <wp:posOffset>1281430</wp:posOffset>
                </wp:positionV>
                <wp:extent cx="219075" cy="342900"/>
                <wp:effectExtent l="57150" t="19050" r="9525" b="38100"/>
                <wp:wrapNone/>
                <wp:docPr id="1504256258" name="Arrow: Down 10"/>
                <wp:cNvGraphicFramePr/>
                <a:graphic xmlns:a="http://schemas.openxmlformats.org/drawingml/2006/main">
                  <a:graphicData uri="http://schemas.microsoft.com/office/word/2010/wordprocessingShape">
                    <wps:wsp>
                      <wps:cNvSpPr/>
                      <wps:spPr>
                        <a:xfrm>
                          <a:off x="0" y="0"/>
                          <a:ext cx="219075" cy="342900"/>
                        </a:xfrm>
                        <a:prstGeom prst="downArrow">
                          <a:avLst/>
                        </a:prstGeom>
                        <a:solidFill>
                          <a:srgbClr val="FFFF00"/>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180C71" id="Arrow: Down 10" o:spid="_x0000_s1026" type="#_x0000_t67" style="position:absolute;margin-left:96.35pt;margin-top:100.9pt;width:17.25pt;height:27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" adj="14700" fillcolor="yellow" strokecolor="black [3213]" strokeweight="2.25pt"/>
            </w:pict>
          </mc:Fallback>
        </mc:AlternateContent>
      </w:r>
      <w:r w:rsidR="0071122D" w:rsidRPr="0071122D">
        <w:rPr>
          <w:noProof/>
        </w:rPr>
        <w:drawing>
          <wp:inline distT="0" distB="0" distL="0" distR="0" wp14:anchorId="2E685CAF" wp14:editId="18313227">
            <wp:extent cx="4695825" cy="2231941"/>
            <wp:effectExtent l="0" t="0" r="0" b="0"/>
            <wp:docPr id="178653971" name="Picture 1" descr="Screenshot to confirm save details regarding Not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3971" name="Picture 1" descr="Screenshot to confirm save details regarding Notices. "/>
                    <pic:cNvPicPr/>
                  </pic:nvPicPr>
                  <pic:blipFill>
                    <a:blip r:embed="rId40"/>
                    <a:stretch>
                      <a:fillRect/>
                    </a:stretch>
                  </pic:blipFill>
                  <pic:spPr>
                    <a:xfrm>
                      <a:off x="0" y="0"/>
                      <a:ext cx="4718488" cy="2242713"/>
                    </a:xfrm>
                    <a:prstGeom prst="rect">
                      <a:avLst/>
                    </a:prstGeom>
                  </pic:spPr>
                </pic:pic>
              </a:graphicData>
            </a:graphic>
          </wp:inline>
        </w:drawing>
      </w:r>
    </w:p>
    <w:p w14:paraId="501FEAFA" w14:textId="35A2EC69" w:rsidR="00D25FBC" w:rsidRDefault="00D25FBC" w:rsidP="00D25FBC">
      <w:pPr>
        <w:pStyle w:val="ListNumber"/>
      </w:pPr>
      <w:r>
        <w:lastRenderedPageBreak/>
        <w:t xml:space="preserve">After clicking </w:t>
      </w:r>
      <w:r w:rsidRPr="00BC5F91">
        <w:rPr>
          <w:b/>
          <w:bCs/>
        </w:rPr>
        <w:t>‘Save’</w:t>
      </w:r>
      <w:r>
        <w:t xml:space="preserve"> and </w:t>
      </w:r>
      <w:r w:rsidRPr="00BC5F91">
        <w:rPr>
          <w:b/>
          <w:bCs/>
        </w:rPr>
        <w:t>‘Next’</w:t>
      </w:r>
      <w:r>
        <w:t>, you</w:t>
      </w:r>
      <w:r w:rsidRPr="7C3BDAD8">
        <w:t xml:space="preserve"> will proceed to the </w:t>
      </w:r>
      <w:r w:rsidRPr="00C27C8A">
        <w:rPr>
          <w:b/>
          <w:bCs/>
        </w:rPr>
        <w:t>‘</w:t>
      </w:r>
      <w:r w:rsidR="009560F6">
        <w:rPr>
          <w:b/>
          <w:bCs/>
        </w:rPr>
        <w:t>Company Information</w:t>
      </w:r>
      <w:r w:rsidRPr="00C27C8A">
        <w:rPr>
          <w:b/>
          <w:bCs/>
        </w:rPr>
        <w:t>’</w:t>
      </w:r>
      <w:r w:rsidRPr="7C3BDAD8">
        <w:t xml:space="preserve"> stage of the Scheme Biannual Report Form</w:t>
      </w:r>
      <w:r>
        <w:t>:</w:t>
      </w:r>
    </w:p>
    <w:p w14:paraId="738655CE" w14:textId="59CD71BA" w:rsidR="00D25FBC" w:rsidRDefault="00D25FBC" w:rsidP="00D25FBC">
      <w:pPr>
        <w:pStyle w:val="ListNumber"/>
        <w:numPr>
          <w:ilvl w:val="1"/>
          <w:numId w:val="17"/>
        </w:numPr>
      </w:pPr>
      <w:r w:rsidRPr="7C3BDAD8">
        <w:t xml:space="preserve">The previous </w:t>
      </w:r>
      <w:r w:rsidRPr="00B06048">
        <w:rPr>
          <w:b/>
          <w:bCs/>
        </w:rPr>
        <w:t>‘</w:t>
      </w:r>
      <w:r>
        <w:rPr>
          <w:b/>
          <w:bCs/>
        </w:rPr>
        <w:t>Non-</w:t>
      </w:r>
      <w:r w:rsidRPr="00B06048">
        <w:rPr>
          <w:b/>
          <w:bCs/>
        </w:rPr>
        <w:t xml:space="preserve">Scheme </w:t>
      </w:r>
      <w:r w:rsidR="00006623">
        <w:rPr>
          <w:b/>
          <w:bCs/>
        </w:rPr>
        <w:t>Notices and Infringements</w:t>
      </w:r>
      <w:r w:rsidRPr="00B06048">
        <w:rPr>
          <w:b/>
          <w:bCs/>
        </w:rPr>
        <w:t>’</w:t>
      </w:r>
      <w:r w:rsidRPr="7C3BDAD8">
        <w:t xml:space="preserve"> stage will be complete and demonstrate a green tick</w:t>
      </w:r>
      <w:r w:rsidR="00964C49">
        <w:t>.</w:t>
      </w:r>
    </w:p>
    <w:p w14:paraId="06CA05C3" w14:textId="77777777" w:rsidR="00964C49" w:rsidRDefault="00964C49" w:rsidP="00964C49">
      <w:pPr>
        <w:pStyle w:val="ListNumber"/>
        <w:numPr>
          <w:ilvl w:val="0"/>
          <w:numId w:val="0"/>
        </w:numPr>
        <w:ind w:left="717"/>
      </w:pPr>
    </w:p>
    <w:p w14:paraId="38DC107B" w14:textId="0B0579D1" w:rsidR="00006623" w:rsidRDefault="00DE5291" w:rsidP="00006623">
      <w:pPr>
        <w:pStyle w:val="ListNumber"/>
        <w:numPr>
          <w:ilvl w:val="0"/>
          <w:numId w:val="0"/>
        </w:numPr>
        <w:ind w:left="357" w:hanging="357"/>
      </w:pPr>
      <w:r>
        <w:rPr>
          <w:noProof/>
        </w:rPr>
        <mc:AlternateContent>
          <mc:Choice Requires="wps">
            <w:drawing>
              <wp:anchor distT="0" distB="0" distL="114300" distR="114300" simplePos="0" relativeHeight="251658261" behindDoc="0" locked="0" layoutInCell="1" allowOverlap="1" wp14:anchorId="6C1F05F0" wp14:editId="171E5172">
                <wp:simplePos x="0" y="0"/>
                <wp:positionH relativeFrom="column">
                  <wp:posOffset>1242695</wp:posOffset>
                </wp:positionH>
                <wp:positionV relativeFrom="paragraph">
                  <wp:posOffset>1906904</wp:posOffset>
                </wp:positionV>
                <wp:extent cx="1009650" cy="219075"/>
                <wp:effectExtent l="0" t="0" r="19050" b="28575"/>
                <wp:wrapNone/>
                <wp:docPr id="203292784" name="Text Box 16"/>
                <wp:cNvGraphicFramePr/>
                <a:graphic xmlns:a="http://schemas.openxmlformats.org/drawingml/2006/main">
                  <a:graphicData uri="http://schemas.microsoft.com/office/word/2010/wordprocessingShape">
                    <wps:wsp>
                      <wps:cNvSpPr txBox="1"/>
                      <wps:spPr>
                        <a:xfrm>
                          <a:off x="0" y="0"/>
                          <a:ext cx="1009650" cy="219075"/>
                        </a:xfrm>
                        <a:prstGeom prst="rect">
                          <a:avLst/>
                        </a:prstGeom>
                        <a:solidFill>
                          <a:schemeClr val="lt1"/>
                        </a:solidFill>
                        <a:ln w="6350">
                          <a:solidFill>
                            <a:prstClr val="black"/>
                          </a:solidFill>
                        </a:ln>
                      </wps:spPr>
                      <wps:txbx>
                        <w:txbxContent>
                          <w:p w14:paraId="5935D6E9" w14:textId="617F08EE" w:rsidR="00DE5291" w:rsidRPr="00DE5291" w:rsidRDefault="00DE5291">
                            <w:pPr>
                              <w:rPr>
                                <w:sz w:val="16"/>
                                <w:szCs w:val="16"/>
                              </w:rPr>
                            </w:pPr>
                            <w:r w:rsidRPr="00DE5291">
                              <w:rPr>
                                <w:sz w:val="16"/>
                                <w:szCs w:val="16"/>
                              </w:rPr>
                              <w:t>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F05F0" id="_x0000_t202" coordsize="21600,21600" o:spt="202" path="m,l,21600r21600,l21600,xe">
                <v:stroke joinstyle="miter"/>
                <v:path gradientshapeok="t" o:connecttype="rect"/>
              </v:shapetype>
              <v:shape id="Text Box 16" o:spid="_x0000_s1026" type="#_x0000_t202" style="position:absolute;left:0;text-align:left;margin-left:97.85pt;margin-top:150.15pt;width:79.5pt;height:17.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" fillcolor="white [3201]" strokeweight=".5pt">
                <v:textbox>
                  <w:txbxContent>
                    <w:p w14:paraId="5935D6E9" w14:textId="617F08EE" w:rsidR="00DE5291" w:rsidRPr="00DE5291" w:rsidRDefault="00DE5291">
                      <w:pPr>
                        <w:rPr>
                          <w:sz w:val="16"/>
                          <w:szCs w:val="16"/>
                        </w:rPr>
                      </w:pPr>
                      <w:r w:rsidRPr="00DE5291">
                        <w:rPr>
                          <w:sz w:val="16"/>
                          <w:szCs w:val="16"/>
                        </w:rPr>
                        <w:t>Company name</w:t>
                      </w:r>
                    </w:p>
                  </w:txbxContent>
                </v:textbox>
              </v:shape>
            </w:pict>
          </mc:Fallback>
        </mc:AlternateContent>
      </w:r>
      <w:r w:rsidR="006D56C2">
        <w:rPr>
          <w:noProof/>
        </w:rPr>
        <mc:AlternateContent>
          <mc:Choice Requires="wps">
            <w:drawing>
              <wp:anchor distT="0" distB="0" distL="114300" distR="114300" simplePos="0" relativeHeight="251658260" behindDoc="0" locked="0" layoutInCell="1" allowOverlap="1" wp14:anchorId="3F861B9D" wp14:editId="01829C7D">
                <wp:simplePos x="0" y="0"/>
                <wp:positionH relativeFrom="column">
                  <wp:posOffset>795020</wp:posOffset>
                </wp:positionH>
                <wp:positionV relativeFrom="paragraph">
                  <wp:posOffset>1781810</wp:posOffset>
                </wp:positionV>
                <wp:extent cx="390525" cy="228600"/>
                <wp:effectExtent l="38100" t="57150" r="9525" b="57150"/>
                <wp:wrapNone/>
                <wp:docPr id="806506706" name="Arrow: Left 11"/>
                <wp:cNvGraphicFramePr/>
                <a:graphic xmlns:a="http://schemas.openxmlformats.org/drawingml/2006/main">
                  <a:graphicData uri="http://schemas.microsoft.com/office/word/2010/wordprocessingShape">
                    <wps:wsp>
                      <wps:cNvSpPr/>
                      <wps:spPr>
                        <a:xfrm>
                          <a:off x="0" y="0"/>
                          <a:ext cx="390525" cy="228600"/>
                        </a:xfrm>
                        <a:prstGeom prst="leftArrow">
                          <a:avLst/>
                        </a:prstGeom>
                        <a:solidFill>
                          <a:srgbClr val="FFFF00"/>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075F23" id="Arrow: Left 11" o:spid="_x0000_s1026" type="#_x0000_t66" style="position:absolute;margin-left:62.6pt;margin-top:140.3pt;width:30.75pt;height:18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" adj="6322" fillcolor="yellow" strokecolor="black [3213]" strokeweight="2.25pt"/>
            </w:pict>
          </mc:Fallback>
        </mc:AlternateContent>
      </w:r>
      <w:r w:rsidR="003C712E" w:rsidRPr="003C712E">
        <w:rPr>
          <w:noProof/>
        </w:rPr>
        <w:drawing>
          <wp:inline distT="0" distB="0" distL="0" distR="0" wp14:anchorId="180D0AEB" wp14:editId="7F9EA7C9">
            <wp:extent cx="5759450" cy="2505710"/>
            <wp:effectExtent l="0" t="0" r="0" b="8890"/>
            <wp:docPr id="318331284" name="Picture 1" descr="Screenshot of Company information stage of the Scheme Biannual report form. Yellow arrow pointing to where this is on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31284" name="Picture 1" descr="Screenshot of Company information stage of the Scheme Biannual report form. Yellow arrow pointing to where this is on form. "/>
                    <pic:cNvPicPr/>
                  </pic:nvPicPr>
                  <pic:blipFill>
                    <a:blip r:embed="rId41"/>
                    <a:stretch>
                      <a:fillRect/>
                    </a:stretch>
                  </pic:blipFill>
                  <pic:spPr>
                    <a:xfrm>
                      <a:off x="0" y="0"/>
                      <a:ext cx="5759450" cy="2505710"/>
                    </a:xfrm>
                    <a:prstGeom prst="rect">
                      <a:avLst/>
                    </a:prstGeom>
                  </pic:spPr>
                </pic:pic>
              </a:graphicData>
            </a:graphic>
          </wp:inline>
        </w:drawing>
      </w:r>
    </w:p>
    <w:p w14:paraId="21BF9576" w14:textId="77777777" w:rsidR="001D4767" w:rsidRDefault="001D4767" w:rsidP="00DE124A">
      <w:pPr>
        <w:spacing w:after="160" w:line="259" w:lineRule="auto"/>
      </w:pPr>
    </w:p>
    <w:p w14:paraId="3A577780" w14:textId="0FDFE2C4" w:rsidR="001A1F08" w:rsidRDefault="00CE5EB6" w:rsidP="001A1F08">
      <w:pPr>
        <w:pStyle w:val="ListNumber"/>
      </w:pPr>
      <w:r>
        <w:t>You will now r</w:t>
      </w:r>
      <w:r w:rsidR="00A96439">
        <w:t>eview the</w:t>
      </w:r>
      <w:r w:rsidR="00D1780E">
        <w:t xml:space="preserve"> </w:t>
      </w:r>
      <w:r w:rsidRPr="00CE5EB6">
        <w:rPr>
          <w:b/>
          <w:bCs/>
        </w:rPr>
        <w:t>‘C</w:t>
      </w:r>
      <w:r w:rsidR="00D1780E" w:rsidRPr="00CE5EB6">
        <w:rPr>
          <w:b/>
          <w:bCs/>
        </w:rPr>
        <w:t xml:space="preserve">ompany </w:t>
      </w:r>
      <w:r w:rsidRPr="00CE5EB6">
        <w:rPr>
          <w:b/>
          <w:bCs/>
        </w:rPr>
        <w:t>I</w:t>
      </w:r>
      <w:r w:rsidR="00D1780E" w:rsidRPr="00CE5EB6">
        <w:rPr>
          <w:b/>
          <w:bCs/>
        </w:rPr>
        <w:t>nformation</w:t>
      </w:r>
      <w:r w:rsidRPr="00CE5EB6">
        <w:rPr>
          <w:b/>
          <w:bCs/>
        </w:rPr>
        <w:t>’</w:t>
      </w:r>
      <w:r w:rsidR="00D1780E">
        <w:t xml:space="preserve">, which has been auto-populated </w:t>
      </w:r>
      <w:r w:rsidR="00A96439">
        <w:t xml:space="preserve">from the most recent Scheme Biannual Report or </w:t>
      </w:r>
      <w:r w:rsidR="00C20A60">
        <w:t xml:space="preserve">Accreditation </w:t>
      </w:r>
      <w:r w:rsidR="00A96439">
        <w:t xml:space="preserve">Application </w:t>
      </w:r>
      <w:r w:rsidR="00C20A60">
        <w:t>F</w:t>
      </w:r>
      <w:r w:rsidR="00A96439">
        <w:t>orm</w:t>
      </w:r>
      <w:r w:rsidR="00D1780E">
        <w:t xml:space="preserve"> received </w:t>
      </w:r>
      <w:r w:rsidR="00964C49">
        <w:t>by the OFSC.</w:t>
      </w:r>
      <w:r w:rsidR="00A96439">
        <w:t xml:space="preserve"> </w:t>
      </w:r>
      <w:r w:rsidR="00964C49">
        <w:t>Please review this information to</w:t>
      </w:r>
      <w:r w:rsidR="00A96439">
        <w:t xml:space="preserve"> ensure it is correct</w:t>
      </w:r>
      <w:r w:rsidR="001A1F08">
        <w:t>:</w:t>
      </w:r>
    </w:p>
    <w:p w14:paraId="4DAD02FB" w14:textId="24FE00DC" w:rsidR="003E65ED" w:rsidRDefault="00D027D8" w:rsidP="001A1F08">
      <w:pPr>
        <w:pStyle w:val="ListNumber"/>
        <w:numPr>
          <w:ilvl w:val="1"/>
          <w:numId w:val="17"/>
        </w:numPr>
      </w:pPr>
      <w:r>
        <w:t>Click on the company name</w:t>
      </w:r>
      <w:r w:rsidR="00FF4A19">
        <w:t xml:space="preserve"> hyperlink</w:t>
      </w:r>
      <w:r>
        <w:t xml:space="preserve"> to open up the pre-populated </w:t>
      </w:r>
      <w:r w:rsidRPr="00D027D8">
        <w:rPr>
          <w:b/>
          <w:bCs/>
        </w:rPr>
        <w:t>‘Company Information’</w:t>
      </w:r>
    </w:p>
    <w:p w14:paraId="3121CDE6" w14:textId="5E0CA2E3" w:rsidR="00F12FAD" w:rsidRDefault="00511338" w:rsidP="0073403B">
      <w:pPr>
        <w:pStyle w:val="ListNumber"/>
        <w:numPr>
          <w:ilvl w:val="1"/>
          <w:numId w:val="17"/>
        </w:numPr>
      </w:pPr>
      <w:r>
        <w:t xml:space="preserve">Update details as necessary and click </w:t>
      </w:r>
      <w:r w:rsidRPr="001A4176">
        <w:rPr>
          <w:b/>
          <w:bCs/>
        </w:rPr>
        <w:t>‘Save Company Information’</w:t>
      </w:r>
      <w:r w:rsidR="001A4176">
        <w:t xml:space="preserve"> to capture any changes</w:t>
      </w:r>
    </w:p>
    <w:p w14:paraId="3039BE57" w14:textId="5C13D0BE" w:rsidR="00922508" w:rsidRDefault="00725DF5" w:rsidP="00922508">
      <w:pPr>
        <w:pStyle w:val="ListNumber"/>
        <w:numPr>
          <w:ilvl w:val="0"/>
          <w:numId w:val="0"/>
        </w:numPr>
        <w:ind w:left="357" w:hanging="357"/>
      </w:pPr>
      <w:r>
        <w:rPr>
          <w:noProof/>
        </w:rPr>
        <mc:AlternateContent>
          <mc:Choice Requires="wps">
            <w:drawing>
              <wp:anchor distT="0" distB="0" distL="114300" distR="114300" simplePos="0" relativeHeight="251658254" behindDoc="0" locked="0" layoutInCell="1" allowOverlap="1" wp14:anchorId="7F3C0374" wp14:editId="0EB2D156">
                <wp:simplePos x="0" y="0"/>
                <wp:positionH relativeFrom="column">
                  <wp:posOffset>537845</wp:posOffset>
                </wp:positionH>
                <wp:positionV relativeFrom="paragraph">
                  <wp:posOffset>956945</wp:posOffset>
                </wp:positionV>
                <wp:extent cx="200025" cy="295275"/>
                <wp:effectExtent l="57150" t="19050" r="9525" b="47625"/>
                <wp:wrapNone/>
                <wp:docPr id="412254386" name="Arrow: Down 13"/>
                <wp:cNvGraphicFramePr/>
                <a:graphic xmlns:a="http://schemas.openxmlformats.org/drawingml/2006/main">
                  <a:graphicData uri="http://schemas.microsoft.com/office/word/2010/wordprocessingShape">
                    <wps:wsp>
                      <wps:cNvSpPr/>
                      <wps:spPr>
                        <a:xfrm>
                          <a:off x="0" y="0"/>
                          <a:ext cx="200025" cy="295275"/>
                        </a:xfrm>
                        <a:prstGeom prst="downArrow">
                          <a:avLst/>
                        </a:prstGeom>
                        <a:solidFill>
                          <a:srgbClr val="FFFF00"/>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3FBDF2" id="Arrow: Down 13" o:spid="_x0000_s1026" type="#_x0000_t67" style="position:absolute;margin-left:42.35pt;margin-top:75.35pt;width:15.75pt;height:23.2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" adj="14284" fillcolor="yellow" strokecolor="#160405 [484]" strokeweight="2.25pt"/>
            </w:pict>
          </mc:Fallback>
        </mc:AlternateContent>
      </w:r>
      <w:r w:rsidR="00D37A35">
        <w:rPr>
          <w:noProof/>
        </w:rPr>
        <mc:AlternateContent>
          <mc:Choice Requires="wps">
            <w:drawing>
              <wp:anchor distT="0" distB="0" distL="114300" distR="114300" simplePos="0" relativeHeight="251658253" behindDoc="0" locked="0" layoutInCell="1" allowOverlap="1" wp14:anchorId="0C74ABC4" wp14:editId="06810F12">
                <wp:simplePos x="0" y="0"/>
                <wp:positionH relativeFrom="column">
                  <wp:posOffset>71120</wp:posOffset>
                </wp:positionH>
                <wp:positionV relativeFrom="paragraph">
                  <wp:posOffset>204469</wp:posOffset>
                </wp:positionV>
                <wp:extent cx="1152525" cy="257175"/>
                <wp:effectExtent l="0" t="0" r="28575" b="28575"/>
                <wp:wrapNone/>
                <wp:docPr id="1106953758" name="Text Box 12"/>
                <wp:cNvGraphicFramePr/>
                <a:graphic xmlns:a="http://schemas.openxmlformats.org/drawingml/2006/main">
                  <a:graphicData uri="http://schemas.microsoft.com/office/word/2010/wordprocessingShape">
                    <wps:wsp>
                      <wps:cNvSpPr txBox="1"/>
                      <wps:spPr>
                        <a:xfrm>
                          <a:off x="0" y="0"/>
                          <a:ext cx="1152525" cy="257175"/>
                        </a:xfrm>
                        <a:prstGeom prst="rect">
                          <a:avLst/>
                        </a:prstGeom>
                        <a:solidFill>
                          <a:schemeClr val="lt1"/>
                        </a:solidFill>
                        <a:ln w="6350">
                          <a:solidFill>
                            <a:prstClr val="black"/>
                          </a:solidFill>
                        </a:ln>
                      </wps:spPr>
                      <wps:txbx>
                        <w:txbxContent>
                          <w:p w14:paraId="6B6DAD40" w14:textId="74314EFE" w:rsidR="00D37A35" w:rsidRDefault="00D37A35">
                            <w:r>
                              <w:t>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4ABC4" id="Text Box 12" o:spid="_x0000_s1027" type="#_x0000_t202" style="position:absolute;left:0;text-align:left;margin-left:5.6pt;margin-top:16.1pt;width:90.75pt;height:20.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" fillcolor="white [3201]" strokeweight=".5pt">
                <v:textbox>
                  <w:txbxContent>
                    <w:p w14:paraId="6B6DAD40" w14:textId="74314EFE" w:rsidR="00D37A35" w:rsidRDefault="00D37A35">
                      <w:r>
                        <w:t>Company Name</w:t>
                      </w:r>
                    </w:p>
                  </w:txbxContent>
                </v:textbox>
              </v:shape>
            </w:pict>
          </mc:Fallback>
        </mc:AlternateContent>
      </w:r>
      <w:r w:rsidR="00922508" w:rsidRPr="00922508">
        <w:rPr>
          <w:noProof/>
        </w:rPr>
        <w:drawing>
          <wp:inline distT="0" distB="0" distL="0" distR="0" wp14:anchorId="35C34BFF" wp14:editId="3F6A17B2">
            <wp:extent cx="5759450" cy="1632585"/>
            <wp:effectExtent l="0" t="0" r="0" b="5715"/>
            <wp:docPr id="1622524184" name="Picture 1" descr="Screenshot to update details and 'save Company 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24184" name="Picture 1" descr="Screenshot to update details and 'save Company information' button."/>
                    <pic:cNvPicPr/>
                  </pic:nvPicPr>
                  <pic:blipFill>
                    <a:blip r:embed="rId42"/>
                    <a:stretch>
                      <a:fillRect/>
                    </a:stretch>
                  </pic:blipFill>
                  <pic:spPr>
                    <a:xfrm>
                      <a:off x="0" y="0"/>
                      <a:ext cx="5759450" cy="1632585"/>
                    </a:xfrm>
                    <a:prstGeom prst="rect">
                      <a:avLst/>
                    </a:prstGeom>
                  </pic:spPr>
                </pic:pic>
              </a:graphicData>
            </a:graphic>
          </wp:inline>
        </w:drawing>
      </w:r>
    </w:p>
    <w:p w14:paraId="33BF7B50" w14:textId="77777777" w:rsidR="00922508" w:rsidRDefault="00922508" w:rsidP="00922508">
      <w:pPr>
        <w:pStyle w:val="ListNumber"/>
        <w:numPr>
          <w:ilvl w:val="0"/>
          <w:numId w:val="0"/>
        </w:numPr>
        <w:ind w:left="357" w:hanging="357"/>
      </w:pPr>
    </w:p>
    <w:p w14:paraId="2BC30240" w14:textId="77777777" w:rsidR="00AC240D" w:rsidRDefault="00AC240D" w:rsidP="00922508">
      <w:pPr>
        <w:pStyle w:val="ListNumber"/>
        <w:numPr>
          <w:ilvl w:val="0"/>
          <w:numId w:val="0"/>
        </w:numPr>
        <w:ind w:left="357" w:hanging="357"/>
      </w:pPr>
    </w:p>
    <w:p w14:paraId="15EDAD10" w14:textId="77777777" w:rsidR="00AC240D" w:rsidRDefault="00AC240D" w:rsidP="00922508">
      <w:pPr>
        <w:pStyle w:val="ListNumber"/>
        <w:numPr>
          <w:ilvl w:val="0"/>
          <w:numId w:val="0"/>
        </w:numPr>
        <w:ind w:left="357" w:hanging="357"/>
      </w:pPr>
    </w:p>
    <w:p w14:paraId="70101905" w14:textId="77777777" w:rsidR="00AC240D" w:rsidRDefault="00AC240D" w:rsidP="00922508">
      <w:pPr>
        <w:pStyle w:val="ListNumber"/>
        <w:numPr>
          <w:ilvl w:val="0"/>
          <w:numId w:val="0"/>
        </w:numPr>
        <w:ind w:left="357" w:hanging="357"/>
      </w:pPr>
    </w:p>
    <w:p w14:paraId="7BF61CFB" w14:textId="77777777" w:rsidR="00AC240D" w:rsidRDefault="00AC240D" w:rsidP="00922508">
      <w:pPr>
        <w:pStyle w:val="ListNumber"/>
        <w:numPr>
          <w:ilvl w:val="0"/>
          <w:numId w:val="0"/>
        </w:numPr>
        <w:ind w:left="357" w:hanging="357"/>
      </w:pPr>
    </w:p>
    <w:p w14:paraId="6747F43B" w14:textId="77777777" w:rsidR="00AC240D" w:rsidRDefault="00AC240D" w:rsidP="00922508">
      <w:pPr>
        <w:pStyle w:val="ListNumber"/>
        <w:numPr>
          <w:ilvl w:val="0"/>
          <w:numId w:val="0"/>
        </w:numPr>
        <w:ind w:left="357" w:hanging="357"/>
      </w:pPr>
    </w:p>
    <w:p w14:paraId="65D80F55" w14:textId="4502F815" w:rsidR="00922508" w:rsidRDefault="00AC240D" w:rsidP="00AC240D">
      <w:pPr>
        <w:pStyle w:val="ListNumber"/>
      </w:pPr>
      <w:r>
        <w:lastRenderedPageBreak/>
        <w:t>Then</w:t>
      </w:r>
      <w:r w:rsidR="00922508" w:rsidRPr="7C3BDAD8">
        <w:t xml:space="preserve"> select </w:t>
      </w:r>
      <w:r w:rsidRPr="00AC240D">
        <w:rPr>
          <w:b/>
          <w:bCs/>
        </w:rPr>
        <w:t>‘</w:t>
      </w:r>
      <w:r w:rsidR="00922508" w:rsidRPr="00AC240D">
        <w:rPr>
          <w:b/>
          <w:bCs/>
        </w:rPr>
        <w:t>Save</w:t>
      </w:r>
      <w:r w:rsidRPr="00AC240D">
        <w:rPr>
          <w:b/>
          <w:bCs/>
        </w:rPr>
        <w:t>’</w:t>
      </w:r>
      <w:r w:rsidR="00922508" w:rsidRPr="7C3BDAD8">
        <w:t xml:space="preserve"> </w:t>
      </w:r>
      <w:r>
        <w:t>and</w:t>
      </w:r>
      <w:r w:rsidR="00922508" w:rsidRPr="7C3BDAD8">
        <w:t xml:space="preserve"> </w:t>
      </w:r>
      <w:r w:rsidRPr="00AC240D">
        <w:rPr>
          <w:b/>
          <w:bCs/>
        </w:rPr>
        <w:t>‘</w:t>
      </w:r>
      <w:r w:rsidR="00922508" w:rsidRPr="00AC240D">
        <w:rPr>
          <w:b/>
          <w:bCs/>
        </w:rPr>
        <w:t>Next</w:t>
      </w:r>
      <w:r w:rsidRPr="00AC240D">
        <w:rPr>
          <w:b/>
          <w:bCs/>
        </w:rPr>
        <w:t>’</w:t>
      </w:r>
      <w:r w:rsidR="00922508" w:rsidRPr="7C3BDAD8">
        <w:t xml:space="preserve"> in order to proceed to the </w:t>
      </w:r>
      <w:r w:rsidR="00E22AB0" w:rsidRPr="00E22AB0">
        <w:rPr>
          <w:b/>
          <w:bCs/>
        </w:rPr>
        <w:t>‘Areas of Operation’</w:t>
      </w:r>
      <w:r w:rsidR="00922508" w:rsidRPr="7C3BDAD8">
        <w:t xml:space="preserve"> stage of the Scheme Biannual Report</w:t>
      </w:r>
      <w:r>
        <w:t>:</w:t>
      </w:r>
    </w:p>
    <w:p w14:paraId="00399663" w14:textId="142E3C96" w:rsidR="00AC240D" w:rsidRDefault="00AC240D" w:rsidP="00AC240D">
      <w:pPr>
        <w:pStyle w:val="ListNumber"/>
        <w:numPr>
          <w:ilvl w:val="0"/>
          <w:numId w:val="0"/>
        </w:numPr>
      </w:pPr>
    </w:p>
    <w:p w14:paraId="26FBB99F" w14:textId="4CD70907" w:rsidR="00AC240D" w:rsidRDefault="00725DF5" w:rsidP="00AC240D">
      <w:pPr>
        <w:pStyle w:val="ListNumber"/>
        <w:numPr>
          <w:ilvl w:val="0"/>
          <w:numId w:val="0"/>
        </w:numPr>
      </w:pPr>
      <w:r>
        <w:rPr>
          <w:noProof/>
        </w:rPr>
        <mc:AlternateContent>
          <mc:Choice Requires="wps">
            <w:drawing>
              <wp:anchor distT="0" distB="0" distL="114300" distR="114300" simplePos="0" relativeHeight="251658255" behindDoc="0" locked="0" layoutInCell="1" allowOverlap="1" wp14:anchorId="02526256" wp14:editId="2457E2B8">
                <wp:simplePos x="0" y="0"/>
                <wp:positionH relativeFrom="column">
                  <wp:posOffset>2538095</wp:posOffset>
                </wp:positionH>
                <wp:positionV relativeFrom="paragraph">
                  <wp:posOffset>1180465</wp:posOffset>
                </wp:positionV>
                <wp:extent cx="390525" cy="228600"/>
                <wp:effectExtent l="38100" t="57150" r="9525" b="57150"/>
                <wp:wrapNone/>
                <wp:docPr id="1618677620" name="Arrow: Left 11"/>
                <wp:cNvGraphicFramePr/>
                <a:graphic xmlns:a="http://schemas.openxmlformats.org/drawingml/2006/main">
                  <a:graphicData uri="http://schemas.microsoft.com/office/word/2010/wordprocessingShape">
                    <wps:wsp>
                      <wps:cNvSpPr/>
                      <wps:spPr>
                        <a:xfrm>
                          <a:off x="0" y="0"/>
                          <a:ext cx="390525" cy="228600"/>
                        </a:xfrm>
                        <a:prstGeom prst="leftArrow">
                          <a:avLst/>
                        </a:prstGeom>
                        <a:solidFill>
                          <a:srgbClr val="FFFF00"/>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0BCED8" id="Arrow: Left 11" o:spid="_x0000_s1026" type="#_x0000_t66" style="position:absolute;margin-left:199.85pt;margin-top:92.95pt;width:30.75pt;height:18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" adj="6322" fillcolor="yellow" strokecolor="black [3213]" strokeweight="2.25pt"/>
            </w:pict>
          </mc:Fallback>
        </mc:AlternateContent>
      </w:r>
      <w:r w:rsidR="00AC240D" w:rsidRPr="00AC240D">
        <w:rPr>
          <w:noProof/>
        </w:rPr>
        <w:drawing>
          <wp:inline distT="0" distB="0" distL="0" distR="0" wp14:anchorId="22BC92A6" wp14:editId="1C4EFC9E">
            <wp:extent cx="5759450" cy="1467485"/>
            <wp:effectExtent l="0" t="0" r="0" b="0"/>
            <wp:docPr id="1516368232" name="Picture 1" descr="Screenshot to select Save and Next button to proceed to next s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68232" name="Picture 1" descr="Screenshot to select Save and Next button to proceed to next stage. "/>
                    <pic:cNvPicPr/>
                  </pic:nvPicPr>
                  <pic:blipFill>
                    <a:blip r:embed="rId43"/>
                    <a:stretch>
                      <a:fillRect/>
                    </a:stretch>
                  </pic:blipFill>
                  <pic:spPr>
                    <a:xfrm>
                      <a:off x="0" y="0"/>
                      <a:ext cx="5759450" cy="1467485"/>
                    </a:xfrm>
                    <a:prstGeom prst="rect">
                      <a:avLst/>
                    </a:prstGeom>
                  </pic:spPr>
                </pic:pic>
              </a:graphicData>
            </a:graphic>
          </wp:inline>
        </w:drawing>
      </w:r>
    </w:p>
    <w:p w14:paraId="5B1D9686" w14:textId="1DF42389" w:rsidR="00A96439" w:rsidRDefault="00A96439" w:rsidP="00D355B0"/>
    <w:p w14:paraId="108DD2F6" w14:textId="2D33FFCF" w:rsidR="00E22AB0" w:rsidRDefault="00E22AB0" w:rsidP="00E22AB0">
      <w:pPr>
        <w:pStyle w:val="ListNumber"/>
      </w:pPr>
      <w:r>
        <w:t xml:space="preserve">After clicking </w:t>
      </w:r>
      <w:r w:rsidRPr="00BC5F91">
        <w:rPr>
          <w:b/>
          <w:bCs/>
        </w:rPr>
        <w:t>‘Save’</w:t>
      </w:r>
      <w:r>
        <w:t xml:space="preserve"> and </w:t>
      </w:r>
      <w:r w:rsidRPr="00BC5F91">
        <w:rPr>
          <w:b/>
          <w:bCs/>
        </w:rPr>
        <w:t>‘Next’</w:t>
      </w:r>
      <w:r>
        <w:t>, you</w:t>
      </w:r>
      <w:r w:rsidRPr="7C3BDAD8">
        <w:t xml:space="preserve"> will proceed to the </w:t>
      </w:r>
      <w:r w:rsidRPr="00C27C8A">
        <w:rPr>
          <w:b/>
          <w:bCs/>
        </w:rPr>
        <w:t>‘</w:t>
      </w:r>
      <w:r>
        <w:rPr>
          <w:b/>
          <w:bCs/>
        </w:rPr>
        <w:t>Areas of Operation</w:t>
      </w:r>
      <w:r w:rsidRPr="00C27C8A">
        <w:rPr>
          <w:b/>
          <w:bCs/>
        </w:rPr>
        <w:t>’</w:t>
      </w:r>
      <w:r w:rsidRPr="7C3BDAD8">
        <w:t xml:space="preserve"> stage of the Scheme Biannual Report Form</w:t>
      </w:r>
      <w:r>
        <w:t>:</w:t>
      </w:r>
    </w:p>
    <w:p w14:paraId="2BE2D5F9" w14:textId="185AA757" w:rsidR="00E22AB0" w:rsidRDefault="00E22AB0" w:rsidP="00E22AB0">
      <w:pPr>
        <w:pStyle w:val="ListNumber"/>
        <w:numPr>
          <w:ilvl w:val="1"/>
          <w:numId w:val="17"/>
        </w:numPr>
      </w:pPr>
      <w:r w:rsidRPr="7C3BDAD8">
        <w:t xml:space="preserve">The previous </w:t>
      </w:r>
      <w:r w:rsidRPr="00B06048">
        <w:rPr>
          <w:b/>
          <w:bCs/>
        </w:rPr>
        <w:t>‘</w:t>
      </w:r>
      <w:r>
        <w:rPr>
          <w:b/>
          <w:bCs/>
        </w:rPr>
        <w:t>Company Information</w:t>
      </w:r>
      <w:r w:rsidRPr="00B06048">
        <w:rPr>
          <w:b/>
          <w:bCs/>
        </w:rPr>
        <w:t>’</w:t>
      </w:r>
      <w:r w:rsidRPr="7C3BDAD8">
        <w:t xml:space="preserve"> stage will be complete and demonstrate a green tick</w:t>
      </w:r>
    </w:p>
    <w:p w14:paraId="192475BD" w14:textId="68552A28" w:rsidR="00A96439" w:rsidRDefault="00944070" w:rsidP="00E22AB0">
      <w:r>
        <w:rPr>
          <w:noProof/>
        </w:rPr>
        <mc:AlternateContent>
          <mc:Choice Requires="wps">
            <w:drawing>
              <wp:anchor distT="0" distB="0" distL="114300" distR="114300" simplePos="0" relativeHeight="251658256" behindDoc="0" locked="0" layoutInCell="1" allowOverlap="1" wp14:anchorId="5038AB7B" wp14:editId="367B3E46">
                <wp:simplePos x="0" y="0"/>
                <wp:positionH relativeFrom="column">
                  <wp:posOffset>795020</wp:posOffset>
                </wp:positionH>
                <wp:positionV relativeFrom="paragraph">
                  <wp:posOffset>1940560</wp:posOffset>
                </wp:positionV>
                <wp:extent cx="390525" cy="228600"/>
                <wp:effectExtent l="38100" t="57150" r="9525" b="57150"/>
                <wp:wrapNone/>
                <wp:docPr id="825947840" name="Arrow: Left 11"/>
                <wp:cNvGraphicFramePr/>
                <a:graphic xmlns:a="http://schemas.openxmlformats.org/drawingml/2006/main">
                  <a:graphicData uri="http://schemas.microsoft.com/office/word/2010/wordprocessingShape">
                    <wps:wsp>
                      <wps:cNvSpPr/>
                      <wps:spPr>
                        <a:xfrm>
                          <a:off x="0" y="0"/>
                          <a:ext cx="390525" cy="228600"/>
                        </a:xfrm>
                        <a:prstGeom prst="leftArrow">
                          <a:avLst/>
                        </a:prstGeom>
                        <a:solidFill>
                          <a:srgbClr val="FFFF00"/>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7F5651" id="Arrow: Left 11" o:spid="_x0000_s1026" type="#_x0000_t66" style="position:absolute;margin-left:62.6pt;margin-top:152.8pt;width:30.75pt;height:18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" adj="6322" fillcolor="yellow" strokecolor="black [3213]" strokeweight="2.25pt"/>
            </w:pict>
          </mc:Fallback>
        </mc:AlternateContent>
      </w:r>
      <w:r w:rsidR="00B2173E" w:rsidRPr="00B2173E">
        <w:rPr>
          <w:noProof/>
        </w:rPr>
        <w:drawing>
          <wp:inline distT="0" distB="0" distL="0" distR="0" wp14:anchorId="1F76BDB6" wp14:editId="5FDBDBD0">
            <wp:extent cx="5759450" cy="2936875"/>
            <wp:effectExtent l="0" t="0" r="0" b="0"/>
            <wp:docPr id="58238387" name="Picture 1" descr="Screenshot of Areas of Operation stage of the Scheme Biannual report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8387" name="Picture 1" descr="Screenshot of Areas of Operation stage of the Scheme Biannual report form. "/>
                    <pic:cNvPicPr/>
                  </pic:nvPicPr>
                  <pic:blipFill>
                    <a:blip r:embed="rId44"/>
                    <a:stretch>
                      <a:fillRect/>
                    </a:stretch>
                  </pic:blipFill>
                  <pic:spPr>
                    <a:xfrm>
                      <a:off x="0" y="0"/>
                      <a:ext cx="5759450" cy="2936875"/>
                    </a:xfrm>
                    <a:prstGeom prst="rect">
                      <a:avLst/>
                    </a:prstGeom>
                  </pic:spPr>
                </pic:pic>
              </a:graphicData>
            </a:graphic>
          </wp:inline>
        </w:drawing>
      </w:r>
    </w:p>
    <w:p w14:paraId="12142A67" w14:textId="77777777" w:rsidR="00287BB9" w:rsidRDefault="00287BB9" w:rsidP="00E22AB0"/>
    <w:p w14:paraId="478587DD" w14:textId="77777777" w:rsidR="00287BB9" w:rsidRDefault="00287BB9" w:rsidP="00E22AB0"/>
    <w:p w14:paraId="44CE8083" w14:textId="77777777" w:rsidR="00287BB9" w:rsidRDefault="00287BB9" w:rsidP="00E22AB0"/>
    <w:p w14:paraId="403C3A40" w14:textId="77777777" w:rsidR="00287BB9" w:rsidRDefault="00287BB9" w:rsidP="00E22AB0"/>
    <w:p w14:paraId="70BA5650" w14:textId="77777777" w:rsidR="00287BB9" w:rsidRDefault="00287BB9" w:rsidP="00E22AB0"/>
    <w:p w14:paraId="4FB614DC" w14:textId="55A89F64" w:rsidR="00D50B01" w:rsidRDefault="00D85906" w:rsidP="00D50B01">
      <w:pPr>
        <w:pStyle w:val="ListNumber"/>
      </w:pPr>
      <w:r>
        <w:lastRenderedPageBreak/>
        <w:t xml:space="preserve">To complete the </w:t>
      </w:r>
      <w:r w:rsidRPr="00B53A09">
        <w:rPr>
          <w:b/>
          <w:bCs/>
        </w:rPr>
        <w:t>‘Areas of Operation’</w:t>
      </w:r>
      <w:r>
        <w:t xml:space="preserve"> section of the SBR, please</w:t>
      </w:r>
      <w:r w:rsidR="00A96439">
        <w:t xml:space="preserve"> select </w:t>
      </w:r>
      <w:r>
        <w:t>all</w:t>
      </w:r>
      <w:r w:rsidR="00A96439">
        <w:t xml:space="preserve"> regions of Australia </w:t>
      </w:r>
      <w:r w:rsidR="00E12A98">
        <w:t>in which the company</w:t>
      </w:r>
      <w:r w:rsidR="00A96439">
        <w:t xml:space="preserve"> </w:t>
      </w:r>
      <w:r w:rsidR="00E12A98">
        <w:t>operates,</w:t>
      </w:r>
      <w:r w:rsidR="00A96439">
        <w:t xml:space="preserve"> from the available fields</w:t>
      </w:r>
      <w:r w:rsidR="000464EC">
        <w:t xml:space="preserve">, and select </w:t>
      </w:r>
      <w:r w:rsidR="000464EC" w:rsidRPr="000464EC">
        <w:rPr>
          <w:b/>
          <w:bCs/>
        </w:rPr>
        <w:t>‘Save’</w:t>
      </w:r>
      <w:r w:rsidR="000464EC">
        <w:t xml:space="preserve"> to retain these responses</w:t>
      </w:r>
      <w:r w:rsidR="00803471">
        <w:t>:</w:t>
      </w:r>
      <w:r w:rsidR="00A96439">
        <w:t xml:space="preserve"> </w:t>
      </w:r>
    </w:p>
    <w:p w14:paraId="33950424" w14:textId="77777777" w:rsidR="00120D19" w:rsidRDefault="00C318DE" w:rsidP="00D50B01">
      <w:pPr>
        <w:pStyle w:val="ListNumber"/>
        <w:numPr>
          <w:ilvl w:val="1"/>
          <w:numId w:val="17"/>
        </w:numPr>
      </w:pPr>
      <w:r>
        <w:t>You</w:t>
      </w:r>
      <w:r w:rsidR="00A96439" w:rsidRPr="7C3BDAD8">
        <w:t xml:space="preserve"> </w:t>
      </w:r>
      <w:r w:rsidR="007B4BBA">
        <w:t>will</w:t>
      </w:r>
      <w:r w:rsidR="00A96439" w:rsidRPr="7C3BDAD8">
        <w:t xml:space="preserve"> </w:t>
      </w:r>
      <w:r w:rsidR="000F48A7">
        <w:t xml:space="preserve">then </w:t>
      </w:r>
      <w:r w:rsidR="00A96439" w:rsidRPr="7C3BDAD8">
        <w:t xml:space="preserve">select </w:t>
      </w:r>
      <w:r w:rsidR="007B4BBA" w:rsidRPr="007B4BBA">
        <w:rPr>
          <w:b/>
          <w:bCs/>
        </w:rPr>
        <w:t>‘</w:t>
      </w:r>
      <w:r w:rsidR="00A96439" w:rsidRPr="007B4BBA">
        <w:rPr>
          <w:b/>
          <w:bCs/>
        </w:rPr>
        <w:t>Submit</w:t>
      </w:r>
      <w:r w:rsidR="007B4BBA" w:rsidRPr="007B4BBA">
        <w:rPr>
          <w:b/>
          <w:bCs/>
        </w:rPr>
        <w:t>’</w:t>
      </w:r>
      <w:r w:rsidR="00A96439" w:rsidRPr="7C3BDAD8">
        <w:t xml:space="preserve"> in order to finalise the Scheme Biannual Report</w:t>
      </w:r>
      <w:r w:rsidR="007738AF">
        <w:t xml:space="preserve">. </w:t>
      </w:r>
    </w:p>
    <w:p w14:paraId="039BD2DB" w14:textId="3578A18E" w:rsidR="00A96439" w:rsidRDefault="007738AF" w:rsidP="00D50B01">
      <w:pPr>
        <w:pStyle w:val="ListNumber"/>
        <w:numPr>
          <w:ilvl w:val="1"/>
          <w:numId w:val="17"/>
        </w:numPr>
      </w:pPr>
      <w:r>
        <w:t xml:space="preserve">Please note this is final submission of your SBR. </w:t>
      </w:r>
      <w:r w:rsidR="00120D19">
        <w:t>Please review earlier sections of the SBR prior to final submission</w:t>
      </w:r>
      <w:r w:rsidR="003C644A">
        <w:t>.</w:t>
      </w:r>
      <w:r>
        <w:t xml:space="preserve"> </w:t>
      </w:r>
    </w:p>
    <w:p w14:paraId="0BF4CB24" w14:textId="2BBD5112" w:rsidR="00A96439" w:rsidRDefault="00944070" w:rsidP="00A96439">
      <w:r>
        <w:rPr>
          <w:noProof/>
        </w:rPr>
        <mc:AlternateContent>
          <mc:Choice Requires="wps">
            <w:drawing>
              <wp:anchor distT="0" distB="0" distL="114300" distR="114300" simplePos="0" relativeHeight="251658258" behindDoc="0" locked="0" layoutInCell="1" allowOverlap="1" wp14:anchorId="18DBFAF4" wp14:editId="797E9583">
                <wp:simplePos x="0" y="0"/>
                <wp:positionH relativeFrom="column">
                  <wp:posOffset>4824095</wp:posOffset>
                </wp:positionH>
                <wp:positionV relativeFrom="paragraph">
                  <wp:posOffset>2695575</wp:posOffset>
                </wp:positionV>
                <wp:extent cx="419100" cy="247650"/>
                <wp:effectExtent l="19050" t="57150" r="19050" b="57150"/>
                <wp:wrapNone/>
                <wp:docPr id="381680173" name="Arrow: Right 14"/>
                <wp:cNvGraphicFramePr/>
                <a:graphic xmlns:a="http://schemas.openxmlformats.org/drawingml/2006/main">
                  <a:graphicData uri="http://schemas.microsoft.com/office/word/2010/wordprocessingShape">
                    <wps:wsp>
                      <wps:cNvSpPr/>
                      <wps:spPr>
                        <a:xfrm>
                          <a:off x="0" y="0"/>
                          <a:ext cx="419100" cy="247650"/>
                        </a:xfrm>
                        <a:prstGeom prst="rightArrow">
                          <a:avLst/>
                        </a:prstGeom>
                        <a:solidFill>
                          <a:srgbClr val="FFFF00"/>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17C809" id="Arrow: Right 14" o:spid="_x0000_s1026" type="#_x0000_t13" style="position:absolute;margin-left:379.85pt;margin-top:212.25pt;width:33pt;height:19.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" adj="15218" fillcolor="yellow" strokecolor="black [3213]" strokeweight="2.25pt"/>
            </w:pict>
          </mc:Fallback>
        </mc:AlternateContent>
      </w:r>
      <w:r>
        <w:rPr>
          <w:noProof/>
        </w:rPr>
        <mc:AlternateContent>
          <mc:Choice Requires="wps">
            <w:drawing>
              <wp:anchor distT="0" distB="0" distL="114300" distR="114300" simplePos="0" relativeHeight="251658257" behindDoc="0" locked="0" layoutInCell="1" allowOverlap="1" wp14:anchorId="6CE90A0D" wp14:editId="3F6814EB">
                <wp:simplePos x="0" y="0"/>
                <wp:positionH relativeFrom="column">
                  <wp:posOffset>2128520</wp:posOffset>
                </wp:positionH>
                <wp:positionV relativeFrom="paragraph">
                  <wp:posOffset>2695575</wp:posOffset>
                </wp:positionV>
                <wp:extent cx="390525" cy="228600"/>
                <wp:effectExtent l="38100" t="57150" r="9525" b="57150"/>
                <wp:wrapNone/>
                <wp:docPr id="171638449" name="Arrow: Left 11"/>
                <wp:cNvGraphicFramePr/>
                <a:graphic xmlns:a="http://schemas.openxmlformats.org/drawingml/2006/main">
                  <a:graphicData uri="http://schemas.microsoft.com/office/word/2010/wordprocessingShape">
                    <wps:wsp>
                      <wps:cNvSpPr/>
                      <wps:spPr>
                        <a:xfrm>
                          <a:off x="0" y="0"/>
                          <a:ext cx="390525" cy="228600"/>
                        </a:xfrm>
                        <a:prstGeom prst="leftArrow">
                          <a:avLst/>
                        </a:prstGeom>
                        <a:solidFill>
                          <a:srgbClr val="FFFF00"/>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41D875" id="Arrow: Left 11" o:spid="_x0000_s1026" type="#_x0000_t66" style="position:absolute;margin-left:167.6pt;margin-top:212.25pt;width:30.75pt;height:18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" adj="6322" fillcolor="yellow" strokecolor="black [3213]" strokeweight="2.25pt"/>
            </w:pict>
          </mc:Fallback>
        </mc:AlternateContent>
      </w:r>
      <w:r w:rsidR="000F48A7" w:rsidRPr="000F48A7">
        <w:rPr>
          <w:noProof/>
        </w:rPr>
        <w:drawing>
          <wp:inline distT="0" distB="0" distL="0" distR="0" wp14:anchorId="499A0657" wp14:editId="2BDB355B">
            <wp:extent cx="5759450" cy="3021330"/>
            <wp:effectExtent l="0" t="0" r="0" b="7620"/>
            <wp:docPr id="329416198" name="Picture 1" descr="Screenshot to fill information on the Areas of operation for the Scheme Biannual Report. Save and submit button located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16198" name="Picture 1" descr="Screenshot to fill information on the Areas of operation for the Scheme Biannual Report. Save and submit button located at the bottom."/>
                    <pic:cNvPicPr/>
                  </pic:nvPicPr>
                  <pic:blipFill>
                    <a:blip r:embed="rId45"/>
                    <a:stretch>
                      <a:fillRect/>
                    </a:stretch>
                  </pic:blipFill>
                  <pic:spPr>
                    <a:xfrm>
                      <a:off x="0" y="0"/>
                      <a:ext cx="5759450" cy="3021330"/>
                    </a:xfrm>
                    <a:prstGeom prst="rect">
                      <a:avLst/>
                    </a:prstGeom>
                  </pic:spPr>
                </pic:pic>
              </a:graphicData>
            </a:graphic>
          </wp:inline>
        </w:drawing>
      </w:r>
    </w:p>
    <w:p w14:paraId="3038E178" w14:textId="3772A93D" w:rsidR="00D50B01" w:rsidRDefault="00416F84" w:rsidP="00416F84">
      <w:pPr>
        <w:pStyle w:val="ListNumber"/>
      </w:pPr>
      <w:r>
        <w:t xml:space="preserve">You will then be returned to the list of company SBRs, as available </w:t>
      </w:r>
      <w:r w:rsidR="00502DD2">
        <w:t>in FSC Online:</w:t>
      </w:r>
    </w:p>
    <w:p w14:paraId="79426E6F" w14:textId="4160C4F8" w:rsidR="00502DD2" w:rsidRPr="00C34AE7" w:rsidRDefault="00502DD2" w:rsidP="00502DD2">
      <w:pPr>
        <w:pStyle w:val="ListNumber"/>
        <w:numPr>
          <w:ilvl w:val="1"/>
          <w:numId w:val="17"/>
        </w:numPr>
      </w:pPr>
      <w:r>
        <w:t xml:space="preserve">The status of the SBR for the reporting period will transition to </w:t>
      </w:r>
      <w:r w:rsidRPr="00502DD2">
        <w:rPr>
          <w:b/>
          <w:bCs/>
        </w:rPr>
        <w:t>‘Submitted’</w:t>
      </w:r>
    </w:p>
    <w:p w14:paraId="712980B9" w14:textId="6C6F92EE" w:rsidR="00D50B01" w:rsidRDefault="00C34AE7" w:rsidP="006D56C2">
      <w:pPr>
        <w:pStyle w:val="ListNumber"/>
        <w:numPr>
          <w:ilvl w:val="0"/>
          <w:numId w:val="0"/>
        </w:numPr>
        <w:ind w:left="357" w:hanging="357"/>
      </w:pPr>
      <w:r>
        <w:rPr>
          <w:noProof/>
        </w:rPr>
        <mc:AlternateContent>
          <mc:Choice Requires="wps">
            <w:drawing>
              <wp:anchor distT="0" distB="0" distL="114300" distR="114300" simplePos="0" relativeHeight="251658259" behindDoc="0" locked="0" layoutInCell="1" allowOverlap="1" wp14:anchorId="0406DB45" wp14:editId="6C71B33E">
                <wp:simplePos x="0" y="0"/>
                <wp:positionH relativeFrom="column">
                  <wp:posOffset>3328670</wp:posOffset>
                </wp:positionH>
                <wp:positionV relativeFrom="paragraph">
                  <wp:posOffset>1183640</wp:posOffset>
                </wp:positionV>
                <wp:extent cx="228600" cy="342900"/>
                <wp:effectExtent l="57150" t="19050" r="0" b="38100"/>
                <wp:wrapNone/>
                <wp:docPr id="9821865" name="Arrow: Down 15"/>
                <wp:cNvGraphicFramePr/>
                <a:graphic xmlns:a="http://schemas.openxmlformats.org/drawingml/2006/main">
                  <a:graphicData uri="http://schemas.microsoft.com/office/word/2010/wordprocessingShape">
                    <wps:wsp>
                      <wps:cNvSpPr/>
                      <wps:spPr>
                        <a:xfrm>
                          <a:off x="0" y="0"/>
                          <a:ext cx="228600" cy="342900"/>
                        </a:xfrm>
                        <a:prstGeom prst="downArrow">
                          <a:avLst/>
                        </a:prstGeom>
                        <a:solidFill>
                          <a:srgbClr val="FFFF00"/>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3251FC" id="Arrow: Down 15" o:spid="_x0000_s1026" type="#_x0000_t67" style="position:absolute;margin-left:262.1pt;margin-top:93.2pt;width:18pt;height:27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" adj="14400" fillcolor="yellow" strokecolor="black [3213]" strokeweight="2.25pt"/>
            </w:pict>
          </mc:Fallback>
        </mc:AlternateContent>
      </w:r>
      <w:r w:rsidRPr="00C34AE7">
        <w:rPr>
          <w:noProof/>
        </w:rPr>
        <w:drawing>
          <wp:inline distT="0" distB="0" distL="0" distR="0" wp14:anchorId="69946DEF" wp14:editId="283AFBEC">
            <wp:extent cx="5759450" cy="2711450"/>
            <wp:effectExtent l="0" t="0" r="0" b="0"/>
            <wp:docPr id="1111430239" name="Picture 1" descr="Screenshot of Scheme Biannual Reports statu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30239" name="Picture 1" descr="Screenshot of Scheme Biannual Reports status page. "/>
                    <pic:cNvPicPr/>
                  </pic:nvPicPr>
                  <pic:blipFill>
                    <a:blip r:embed="rId46"/>
                    <a:stretch>
                      <a:fillRect/>
                    </a:stretch>
                  </pic:blipFill>
                  <pic:spPr>
                    <a:xfrm>
                      <a:off x="0" y="0"/>
                      <a:ext cx="5759450" cy="2711450"/>
                    </a:xfrm>
                    <a:prstGeom prst="rect">
                      <a:avLst/>
                    </a:prstGeom>
                  </pic:spPr>
                </pic:pic>
              </a:graphicData>
            </a:graphic>
          </wp:inline>
        </w:drawing>
      </w:r>
    </w:p>
    <w:p w14:paraId="4E325BF5" w14:textId="77777777" w:rsidR="00160AED" w:rsidRDefault="00160AED" w:rsidP="00A96439"/>
    <w:p w14:paraId="4F6691B8" w14:textId="3DF66546" w:rsidR="00160AED" w:rsidRPr="00160AED" w:rsidRDefault="00160AED" w:rsidP="00160AED">
      <w:pPr>
        <w:jc w:val="center"/>
        <w:rPr>
          <w:b/>
          <w:bCs/>
        </w:rPr>
      </w:pPr>
      <w:r w:rsidRPr="00160AED">
        <w:rPr>
          <w:b/>
          <w:bCs/>
        </w:rPr>
        <w:t>- End process -</w:t>
      </w:r>
    </w:p>
    <w:sectPr w:rsidR="00160AED" w:rsidRPr="00160AED" w:rsidSect="00122E94">
      <w:type w:val="continuous"/>
      <w:pgSz w:w="11906" w:h="16838"/>
      <w:pgMar w:top="1418" w:right="1418" w:bottom="1418" w:left="1418"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F1C62" w14:textId="77777777" w:rsidR="00BC114F" w:rsidRDefault="00BC114F" w:rsidP="0051352E">
      <w:pPr>
        <w:spacing w:after="0" w:line="240" w:lineRule="auto"/>
      </w:pPr>
      <w:r>
        <w:separator/>
      </w:r>
    </w:p>
  </w:endnote>
  <w:endnote w:type="continuationSeparator" w:id="0">
    <w:p w14:paraId="745414DC" w14:textId="77777777" w:rsidR="00BC114F" w:rsidRDefault="00BC114F"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SemiBold">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C37C3" w14:textId="77777777" w:rsidR="00996EF9" w:rsidRDefault="00B93E39" w:rsidP="00B93E39">
    <w:pPr>
      <w:pStyle w:val="Footer"/>
      <w:tabs>
        <w:tab w:val="clear" w:pos="4513"/>
        <w:tab w:val="clear" w:pos="9026"/>
        <w:tab w:val="center" w:pos="4535"/>
      </w:tabs>
    </w:pPr>
    <w:r w:rsidRPr="004F2AF5">
      <w:rPr>
        <w:b/>
        <w:bCs/>
        <w:noProof/>
        <w:color w:val="000000" w:themeColor="text1"/>
        <w:sz w:val="20"/>
        <w:szCs w:val="20"/>
        <w:lang w:eastAsia="en-AU"/>
      </w:rPr>
      <w:drawing>
        <wp:anchor distT="0" distB="0" distL="114300" distR="114300" simplePos="0" relativeHeight="251658241" behindDoc="1" locked="0" layoutInCell="1" allowOverlap="1" wp14:anchorId="68A586FA" wp14:editId="31381C1B">
          <wp:simplePos x="0" y="0"/>
          <wp:positionH relativeFrom="column">
            <wp:posOffset>-900430</wp:posOffset>
          </wp:positionH>
          <wp:positionV relativeFrom="paragraph">
            <wp:posOffset>553085</wp:posOffset>
          </wp:positionV>
          <wp:extent cx="7663180" cy="706120"/>
          <wp:effectExtent l="0" t="0" r="0" b="0"/>
          <wp:wrapThrough wrapText="bothSides">
            <wp:wrapPolygon edited="0">
              <wp:start x="0" y="0"/>
              <wp:lineTo x="0" y="20978"/>
              <wp:lineTo x="21532" y="20978"/>
              <wp:lineTo x="21532" y="0"/>
              <wp:lineTo x="0" y="0"/>
            </wp:wrapPolygon>
          </wp:wrapThrough>
          <wp:docPr id="1536528809" name="Picture 1536528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gif"/>
                  <pic:cNvPicPr/>
                </pic:nvPicPr>
                <pic:blipFill>
                  <a:blip r:embed="rId1">
                    <a:extLst>
                      <a:ext uri="{28A0092B-C50C-407E-A947-70E740481C1C}">
                        <a14:useLocalDpi xmlns:a14="http://schemas.microsoft.com/office/drawing/2010/main" val="0"/>
                      </a:ext>
                    </a:extLst>
                  </a:blip>
                  <a:stretch>
                    <a:fillRect/>
                  </a:stretch>
                </pic:blipFill>
                <pic:spPr>
                  <a:xfrm>
                    <a:off x="0" y="0"/>
                    <a:ext cx="7663180" cy="706120"/>
                  </a:xfrm>
                  <a:prstGeom prst="rect">
                    <a:avLst/>
                  </a:prstGeom>
                </pic:spPr>
              </pic:pic>
            </a:graphicData>
          </a:graphic>
          <wp14:sizeRelH relativeFrom="page">
            <wp14:pctWidth>0</wp14:pctWidth>
          </wp14:sizeRelH>
          <wp14:sizeRelV relativeFrom="page">
            <wp14:pctHeight>0</wp14:pctHeight>
          </wp14:sizeRelV>
        </wp:anchor>
      </w:drawing>
    </w:r>
    <w:r>
      <w:tab/>
    </w:r>
    <w:r w:rsidRPr="004F2AF5">
      <w:rPr>
        <w:b/>
        <w:bCs/>
        <w:sz w:val="20"/>
        <w:szCs w:val="20"/>
      </w:rPr>
      <w:t>Further information:</w:t>
    </w:r>
    <w:r>
      <w:rPr>
        <w:b/>
        <w:bCs/>
        <w:sz w:val="20"/>
        <w:szCs w:val="20"/>
      </w:rPr>
      <w:t xml:space="preserve"> </w:t>
    </w:r>
    <w:r w:rsidRPr="00B93E39">
      <w:rPr>
        <w:sz w:val="20"/>
        <w:szCs w:val="20"/>
      </w:rPr>
      <w:t xml:space="preserve">Visit the FSC website at </w:t>
    </w:r>
    <w:hyperlink r:id="rId2" w:history="1">
      <w:r w:rsidRPr="00B93E39">
        <w:rPr>
          <w:rStyle w:val="Hyperlink"/>
          <w:b/>
          <w:bCs/>
          <w:color w:val="9A1B27" w:themeColor="accent1"/>
          <w:sz w:val="20"/>
          <w:szCs w:val="20"/>
        </w:rPr>
        <w:t>www.fsc.gov.au</w:t>
      </w:r>
    </w:hyperlink>
    <w:r>
      <w:rPr>
        <w:sz w:val="20"/>
        <w:szCs w:val="20"/>
      </w:rPr>
      <w:t xml:space="preserve">  </w:t>
    </w:r>
    <w:r>
      <w:rPr>
        <w:sz w:val="20"/>
        <w:szCs w:val="20"/>
      </w:rPr>
      <w:br/>
    </w:r>
    <w:r w:rsidRPr="00B93E39">
      <w:rPr>
        <w:sz w:val="20"/>
        <w:szCs w:val="20"/>
      </w:rPr>
      <w:t xml:space="preserve">Contact the FSC Assist Line on </w:t>
    </w:r>
    <w:r w:rsidRPr="00B93E39">
      <w:rPr>
        <w:b/>
        <w:bCs/>
        <w:sz w:val="20"/>
        <w:szCs w:val="20"/>
      </w:rPr>
      <w:t>1800 652 500</w:t>
    </w:r>
    <w:r>
      <w:rPr>
        <w:b/>
        <w:bCs/>
        <w:sz w:val="20"/>
        <w:szCs w:val="20"/>
      </w:rPr>
      <w:t xml:space="preserve">   </w:t>
    </w:r>
    <w:r>
      <w:rPr>
        <w:sz w:val="20"/>
        <w:szCs w:val="20"/>
      </w:rPr>
      <w:t xml:space="preserve"> |    </w:t>
    </w:r>
    <w:r w:rsidRPr="00B93E39">
      <w:rPr>
        <w:sz w:val="20"/>
        <w:szCs w:val="20"/>
      </w:rPr>
      <w:t xml:space="preserve">Contact the OFSC via email at </w:t>
    </w:r>
    <w:r w:rsidRPr="00B93E39">
      <w:rPr>
        <w:b/>
        <w:bCs/>
        <w:sz w:val="20"/>
        <w:szCs w:val="20"/>
      </w:rPr>
      <w:t>ofsc@dewr.gov.au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A7DB2" w14:textId="77777777" w:rsidR="00662A42" w:rsidRPr="004F2AF5" w:rsidRDefault="00B93E39" w:rsidP="00B93E39">
    <w:pPr>
      <w:pStyle w:val="Footer"/>
      <w:jc w:val="center"/>
      <w:rPr>
        <w:b/>
        <w:bCs/>
        <w:sz w:val="20"/>
        <w:szCs w:val="20"/>
      </w:rPr>
    </w:pPr>
    <w:r w:rsidRPr="004F2AF5">
      <w:rPr>
        <w:b/>
        <w:bCs/>
        <w:noProof/>
        <w:color w:val="000000" w:themeColor="text1"/>
        <w:sz w:val="20"/>
        <w:szCs w:val="20"/>
        <w:lang w:eastAsia="en-AU"/>
      </w:rPr>
      <w:drawing>
        <wp:anchor distT="0" distB="0" distL="114300" distR="114300" simplePos="0" relativeHeight="251658240" behindDoc="1" locked="0" layoutInCell="1" allowOverlap="1" wp14:anchorId="509B183E" wp14:editId="68FDD398">
          <wp:simplePos x="0" y="0"/>
          <wp:positionH relativeFrom="column">
            <wp:posOffset>-898525</wp:posOffset>
          </wp:positionH>
          <wp:positionV relativeFrom="paragraph">
            <wp:posOffset>718820</wp:posOffset>
          </wp:positionV>
          <wp:extent cx="7663180" cy="706120"/>
          <wp:effectExtent l="0" t="0" r="0" b="0"/>
          <wp:wrapThrough wrapText="bothSides">
            <wp:wrapPolygon edited="0">
              <wp:start x="0" y="0"/>
              <wp:lineTo x="0" y="20978"/>
              <wp:lineTo x="21532" y="20978"/>
              <wp:lineTo x="21532" y="0"/>
              <wp:lineTo x="0" y="0"/>
            </wp:wrapPolygon>
          </wp:wrapThrough>
          <wp:docPr id="632905616" name="Picture 63290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gif"/>
                  <pic:cNvPicPr/>
                </pic:nvPicPr>
                <pic:blipFill>
                  <a:blip r:embed="rId1">
                    <a:extLst>
                      <a:ext uri="{28A0092B-C50C-407E-A947-70E740481C1C}">
                        <a14:useLocalDpi xmlns:a14="http://schemas.microsoft.com/office/drawing/2010/main" val="0"/>
                      </a:ext>
                    </a:extLst>
                  </a:blip>
                  <a:stretch>
                    <a:fillRect/>
                  </a:stretch>
                </pic:blipFill>
                <pic:spPr>
                  <a:xfrm>
                    <a:off x="0" y="0"/>
                    <a:ext cx="7663180" cy="706120"/>
                  </a:xfrm>
                  <a:prstGeom prst="rect">
                    <a:avLst/>
                  </a:prstGeom>
                </pic:spPr>
              </pic:pic>
            </a:graphicData>
          </a:graphic>
          <wp14:sizeRelH relativeFrom="page">
            <wp14:pctWidth>0</wp14:pctWidth>
          </wp14:sizeRelH>
          <wp14:sizeRelV relativeFrom="page">
            <wp14:pctHeight>0</wp14:pctHeight>
          </wp14:sizeRelV>
        </wp:anchor>
      </w:drawing>
    </w:r>
    <w:r>
      <w:rPr>
        <w:b/>
        <w:bCs/>
        <w:sz w:val="20"/>
        <w:szCs w:val="20"/>
      </w:rPr>
      <w:br/>
    </w:r>
    <w:r w:rsidRPr="004F2AF5">
      <w:rPr>
        <w:b/>
        <w:bCs/>
        <w:sz w:val="20"/>
        <w:szCs w:val="20"/>
      </w:rPr>
      <w:t>Further information:</w:t>
    </w:r>
    <w:r>
      <w:rPr>
        <w:b/>
        <w:bCs/>
        <w:sz w:val="20"/>
        <w:szCs w:val="20"/>
      </w:rPr>
      <w:t xml:space="preserve"> </w:t>
    </w:r>
    <w:r w:rsidR="004F2AF5" w:rsidRPr="00B93E39">
      <w:rPr>
        <w:sz w:val="20"/>
        <w:szCs w:val="20"/>
      </w:rPr>
      <w:t xml:space="preserve">Visit the FSC website at </w:t>
    </w:r>
    <w:hyperlink r:id="rId2" w:history="1">
      <w:r w:rsidR="004F2AF5" w:rsidRPr="00B93E39">
        <w:rPr>
          <w:rStyle w:val="Hyperlink"/>
          <w:b/>
          <w:bCs/>
          <w:color w:val="9A1B27" w:themeColor="accent1"/>
          <w:sz w:val="20"/>
          <w:szCs w:val="20"/>
        </w:rPr>
        <w:t>www.fsc.gov.au</w:t>
      </w:r>
    </w:hyperlink>
    <w:r>
      <w:rPr>
        <w:sz w:val="20"/>
        <w:szCs w:val="20"/>
      </w:rPr>
      <w:t xml:space="preserve">  </w:t>
    </w:r>
    <w:r>
      <w:rPr>
        <w:sz w:val="20"/>
        <w:szCs w:val="20"/>
      </w:rPr>
      <w:br/>
    </w:r>
    <w:r w:rsidR="004F2AF5" w:rsidRPr="00B93E39">
      <w:rPr>
        <w:sz w:val="20"/>
        <w:szCs w:val="20"/>
      </w:rPr>
      <w:t xml:space="preserve">Contact the FSC Assist Line on </w:t>
    </w:r>
    <w:r w:rsidR="004F2AF5" w:rsidRPr="00B93E39">
      <w:rPr>
        <w:b/>
        <w:bCs/>
        <w:sz w:val="20"/>
        <w:szCs w:val="20"/>
      </w:rPr>
      <w:t>1800 652 500</w:t>
    </w:r>
    <w:r>
      <w:rPr>
        <w:b/>
        <w:bCs/>
        <w:sz w:val="20"/>
        <w:szCs w:val="20"/>
      </w:rPr>
      <w:t xml:space="preserve">   </w:t>
    </w:r>
    <w:r>
      <w:rPr>
        <w:sz w:val="20"/>
        <w:szCs w:val="20"/>
      </w:rPr>
      <w:t xml:space="preserve"> |    </w:t>
    </w:r>
    <w:r w:rsidR="004F2AF5" w:rsidRPr="00B93E39">
      <w:rPr>
        <w:sz w:val="20"/>
        <w:szCs w:val="20"/>
      </w:rPr>
      <w:t xml:space="preserve">Contact the OFSC via email at </w:t>
    </w:r>
    <w:r w:rsidR="004F2AF5" w:rsidRPr="00B93E39">
      <w:rPr>
        <w:b/>
        <w:bCs/>
        <w:sz w:val="20"/>
        <w:szCs w:val="20"/>
      </w:rPr>
      <w:t>ofsc@dewr.gov.au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8B770" w14:textId="77777777" w:rsidR="00BC114F" w:rsidRDefault="00BC114F" w:rsidP="0051352E">
      <w:pPr>
        <w:spacing w:after="0" w:line="240" w:lineRule="auto"/>
      </w:pPr>
      <w:r>
        <w:separator/>
      </w:r>
    </w:p>
  </w:footnote>
  <w:footnote w:type="continuationSeparator" w:id="0">
    <w:p w14:paraId="732F1B59" w14:textId="77777777" w:rsidR="00BC114F" w:rsidRDefault="00BC114F" w:rsidP="005135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1E4B3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CA7F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1027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147A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7088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D0BC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68D3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563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247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157457"/>
    <w:multiLevelType w:val="multilevel"/>
    <w:tmpl w:val="530E92C0"/>
    <w:lvl w:ilvl="0">
      <w:start w:val="1"/>
      <w:numFmt w:val="decimal"/>
      <w:pStyle w:val="ListNumber"/>
      <w:lvlText w:val="%1."/>
      <w:lvlJc w:val="left"/>
      <w:pPr>
        <w:ind w:left="357" w:hanging="357"/>
      </w:pPr>
      <w:rPr>
        <w:rFonts w:hint="default"/>
      </w:rPr>
    </w:lvl>
    <w:lvl w:ilvl="1">
      <w:start w:val="1"/>
      <w:numFmt w:val="bullet"/>
      <w:lvlText w:val=""/>
      <w:lvlJc w:val="left"/>
      <w:pPr>
        <w:ind w:left="717" w:hanging="360"/>
      </w:pPr>
      <w:rPr>
        <w:rFonts w:ascii="Wingdings" w:hAnsi="Wingding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19D942FF"/>
    <w:multiLevelType w:val="hybridMultilevel"/>
    <w:tmpl w:val="B4D83A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A747A08"/>
    <w:multiLevelType w:val="hybridMultilevel"/>
    <w:tmpl w:val="1D743EE0"/>
    <w:lvl w:ilvl="0" w:tplc="C78AB382">
      <w:start w:val="1"/>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57360396">
    <w:abstractNumId w:val="9"/>
  </w:num>
  <w:num w:numId="2" w16cid:durableId="342510552">
    <w:abstractNumId w:val="7"/>
  </w:num>
  <w:num w:numId="3" w16cid:durableId="1594895232">
    <w:abstractNumId w:val="6"/>
  </w:num>
  <w:num w:numId="4" w16cid:durableId="1820461966">
    <w:abstractNumId w:val="5"/>
  </w:num>
  <w:num w:numId="5" w16cid:durableId="1501845443">
    <w:abstractNumId w:val="4"/>
  </w:num>
  <w:num w:numId="6" w16cid:durableId="729040880">
    <w:abstractNumId w:val="8"/>
  </w:num>
  <w:num w:numId="7" w16cid:durableId="278419321">
    <w:abstractNumId w:val="3"/>
  </w:num>
  <w:num w:numId="8" w16cid:durableId="574701396">
    <w:abstractNumId w:val="2"/>
  </w:num>
  <w:num w:numId="9" w16cid:durableId="2082634113">
    <w:abstractNumId w:val="1"/>
  </w:num>
  <w:num w:numId="10" w16cid:durableId="806321090">
    <w:abstractNumId w:val="0"/>
  </w:num>
  <w:num w:numId="11" w16cid:durableId="63377158">
    <w:abstractNumId w:val="10"/>
  </w:num>
  <w:num w:numId="12" w16cid:durableId="1523323380">
    <w:abstractNumId w:val="13"/>
  </w:num>
  <w:num w:numId="13" w16cid:durableId="933829800">
    <w:abstractNumId w:val="14"/>
  </w:num>
  <w:num w:numId="14" w16cid:durableId="1181817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65928808">
    <w:abstractNumId w:val="13"/>
  </w:num>
  <w:num w:numId="16" w16cid:durableId="1166021225">
    <w:abstractNumId w:val="14"/>
  </w:num>
  <w:num w:numId="17" w16cid:durableId="1814981661">
    <w:abstractNumId w:val="10"/>
  </w:num>
  <w:num w:numId="18" w16cid:durableId="56249697">
    <w:abstractNumId w:val="12"/>
  </w:num>
  <w:num w:numId="19" w16cid:durableId="1862088579">
    <w:abstractNumId w:val="15"/>
  </w:num>
  <w:num w:numId="20" w16cid:durableId="1732382659">
    <w:abstractNumId w:val="11"/>
  </w:num>
  <w:num w:numId="21" w16cid:durableId="1179810941">
    <w:abstractNumId w:val="8"/>
  </w:num>
  <w:num w:numId="22" w16cid:durableId="2018923072">
    <w:abstractNumId w:val="8"/>
  </w:num>
  <w:num w:numId="23" w16cid:durableId="2096782608">
    <w:abstractNumId w:val="8"/>
  </w:num>
  <w:num w:numId="24" w16cid:durableId="694775310">
    <w:abstractNumId w:val="8"/>
  </w:num>
  <w:num w:numId="25" w16cid:durableId="775323036">
    <w:abstractNumId w:val="8"/>
  </w:num>
  <w:num w:numId="26" w16cid:durableId="9981208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439"/>
    <w:rsid w:val="00002078"/>
    <w:rsid w:val="000063D8"/>
    <w:rsid w:val="00006623"/>
    <w:rsid w:val="00007448"/>
    <w:rsid w:val="00015506"/>
    <w:rsid w:val="000427D3"/>
    <w:rsid w:val="00042846"/>
    <w:rsid w:val="00044129"/>
    <w:rsid w:val="00045A5D"/>
    <w:rsid w:val="000464EC"/>
    <w:rsid w:val="00052BBC"/>
    <w:rsid w:val="00053C50"/>
    <w:rsid w:val="000547D4"/>
    <w:rsid w:val="000566C5"/>
    <w:rsid w:val="000618E7"/>
    <w:rsid w:val="00066E00"/>
    <w:rsid w:val="00066EC8"/>
    <w:rsid w:val="00067075"/>
    <w:rsid w:val="00071D3C"/>
    <w:rsid w:val="0007424E"/>
    <w:rsid w:val="00074397"/>
    <w:rsid w:val="00074D0C"/>
    <w:rsid w:val="000766D9"/>
    <w:rsid w:val="00085EBA"/>
    <w:rsid w:val="0008744D"/>
    <w:rsid w:val="000936EF"/>
    <w:rsid w:val="00095EE3"/>
    <w:rsid w:val="00096DCD"/>
    <w:rsid w:val="000A0E25"/>
    <w:rsid w:val="000A3E3D"/>
    <w:rsid w:val="000A453D"/>
    <w:rsid w:val="000A7D6F"/>
    <w:rsid w:val="000B20F1"/>
    <w:rsid w:val="000B3D3F"/>
    <w:rsid w:val="000B5B96"/>
    <w:rsid w:val="000B7982"/>
    <w:rsid w:val="000D209B"/>
    <w:rsid w:val="000D7E2C"/>
    <w:rsid w:val="000E0B00"/>
    <w:rsid w:val="000E3135"/>
    <w:rsid w:val="000F369B"/>
    <w:rsid w:val="000F48A7"/>
    <w:rsid w:val="000F50BE"/>
    <w:rsid w:val="000F6645"/>
    <w:rsid w:val="000F7DCC"/>
    <w:rsid w:val="001050E6"/>
    <w:rsid w:val="00105CC9"/>
    <w:rsid w:val="001063AB"/>
    <w:rsid w:val="00111085"/>
    <w:rsid w:val="00120D19"/>
    <w:rsid w:val="00121D01"/>
    <w:rsid w:val="00122E94"/>
    <w:rsid w:val="00123CC3"/>
    <w:rsid w:val="0013518C"/>
    <w:rsid w:val="00137D0A"/>
    <w:rsid w:val="00137E4B"/>
    <w:rsid w:val="00140814"/>
    <w:rsid w:val="00140A92"/>
    <w:rsid w:val="0014388F"/>
    <w:rsid w:val="00146AD8"/>
    <w:rsid w:val="001529E1"/>
    <w:rsid w:val="00155A71"/>
    <w:rsid w:val="00157F35"/>
    <w:rsid w:val="00160AED"/>
    <w:rsid w:val="0016421E"/>
    <w:rsid w:val="0016459C"/>
    <w:rsid w:val="00170C6A"/>
    <w:rsid w:val="0017116A"/>
    <w:rsid w:val="00176620"/>
    <w:rsid w:val="00177109"/>
    <w:rsid w:val="001773D7"/>
    <w:rsid w:val="00180CDB"/>
    <w:rsid w:val="00181255"/>
    <w:rsid w:val="00182BB3"/>
    <w:rsid w:val="00184042"/>
    <w:rsid w:val="00185630"/>
    <w:rsid w:val="001921E6"/>
    <w:rsid w:val="00193CFE"/>
    <w:rsid w:val="00197C8E"/>
    <w:rsid w:val="001A1F08"/>
    <w:rsid w:val="001A2250"/>
    <w:rsid w:val="001A4176"/>
    <w:rsid w:val="001B6E83"/>
    <w:rsid w:val="001C01A5"/>
    <w:rsid w:val="001C6014"/>
    <w:rsid w:val="001D328D"/>
    <w:rsid w:val="001D36FD"/>
    <w:rsid w:val="001D4767"/>
    <w:rsid w:val="001D68BD"/>
    <w:rsid w:val="001E4B7D"/>
    <w:rsid w:val="001F01FE"/>
    <w:rsid w:val="001F6FD2"/>
    <w:rsid w:val="0020061F"/>
    <w:rsid w:val="00207875"/>
    <w:rsid w:val="002106F5"/>
    <w:rsid w:val="00211805"/>
    <w:rsid w:val="00217EAB"/>
    <w:rsid w:val="0022498C"/>
    <w:rsid w:val="0022626C"/>
    <w:rsid w:val="002309FB"/>
    <w:rsid w:val="00237551"/>
    <w:rsid w:val="00240C8B"/>
    <w:rsid w:val="00242DFF"/>
    <w:rsid w:val="002434F6"/>
    <w:rsid w:val="002568FA"/>
    <w:rsid w:val="0026304F"/>
    <w:rsid w:val="00263190"/>
    <w:rsid w:val="00271628"/>
    <w:rsid w:val="00271EAC"/>
    <w:rsid w:val="002724D0"/>
    <w:rsid w:val="00277DD9"/>
    <w:rsid w:val="00281922"/>
    <w:rsid w:val="00287BB9"/>
    <w:rsid w:val="002912F9"/>
    <w:rsid w:val="00291D90"/>
    <w:rsid w:val="002944C2"/>
    <w:rsid w:val="0029557F"/>
    <w:rsid w:val="00296C01"/>
    <w:rsid w:val="002A4552"/>
    <w:rsid w:val="002A7840"/>
    <w:rsid w:val="002B1CE5"/>
    <w:rsid w:val="002B3C1D"/>
    <w:rsid w:val="002C1733"/>
    <w:rsid w:val="002C3284"/>
    <w:rsid w:val="002C5FA9"/>
    <w:rsid w:val="002D27F2"/>
    <w:rsid w:val="002D397A"/>
    <w:rsid w:val="002E3208"/>
    <w:rsid w:val="002E3827"/>
    <w:rsid w:val="002F1D7A"/>
    <w:rsid w:val="002F3152"/>
    <w:rsid w:val="002F32CC"/>
    <w:rsid w:val="002F4DB3"/>
    <w:rsid w:val="0030166E"/>
    <w:rsid w:val="00302983"/>
    <w:rsid w:val="0030683F"/>
    <w:rsid w:val="00306DBC"/>
    <w:rsid w:val="003136A3"/>
    <w:rsid w:val="003153FF"/>
    <w:rsid w:val="00316BB2"/>
    <w:rsid w:val="00321FD5"/>
    <w:rsid w:val="003249C1"/>
    <w:rsid w:val="00334013"/>
    <w:rsid w:val="003352A4"/>
    <w:rsid w:val="0034153D"/>
    <w:rsid w:val="00346C47"/>
    <w:rsid w:val="00350334"/>
    <w:rsid w:val="00350FFA"/>
    <w:rsid w:val="00353267"/>
    <w:rsid w:val="003536C8"/>
    <w:rsid w:val="00354089"/>
    <w:rsid w:val="00354CE4"/>
    <w:rsid w:val="0035541A"/>
    <w:rsid w:val="003768D6"/>
    <w:rsid w:val="003771EB"/>
    <w:rsid w:val="003772CC"/>
    <w:rsid w:val="003802D2"/>
    <w:rsid w:val="00381D02"/>
    <w:rsid w:val="00382F07"/>
    <w:rsid w:val="003853A4"/>
    <w:rsid w:val="003914D9"/>
    <w:rsid w:val="00396D3B"/>
    <w:rsid w:val="003A113E"/>
    <w:rsid w:val="003A2EFF"/>
    <w:rsid w:val="003A4422"/>
    <w:rsid w:val="003A4621"/>
    <w:rsid w:val="003A4E7F"/>
    <w:rsid w:val="003B0C10"/>
    <w:rsid w:val="003B37AB"/>
    <w:rsid w:val="003B7677"/>
    <w:rsid w:val="003C644A"/>
    <w:rsid w:val="003C712E"/>
    <w:rsid w:val="003E2BCF"/>
    <w:rsid w:val="003E65ED"/>
    <w:rsid w:val="003E7256"/>
    <w:rsid w:val="003F7138"/>
    <w:rsid w:val="00401358"/>
    <w:rsid w:val="00406161"/>
    <w:rsid w:val="004070A1"/>
    <w:rsid w:val="00407689"/>
    <w:rsid w:val="00410631"/>
    <w:rsid w:val="00413DBA"/>
    <w:rsid w:val="00414677"/>
    <w:rsid w:val="00416F84"/>
    <w:rsid w:val="00422736"/>
    <w:rsid w:val="004234B7"/>
    <w:rsid w:val="00426766"/>
    <w:rsid w:val="004341DF"/>
    <w:rsid w:val="00434558"/>
    <w:rsid w:val="0043497E"/>
    <w:rsid w:val="004349DE"/>
    <w:rsid w:val="00435678"/>
    <w:rsid w:val="0044257F"/>
    <w:rsid w:val="00445C3F"/>
    <w:rsid w:val="00452C92"/>
    <w:rsid w:val="00453C04"/>
    <w:rsid w:val="004542F0"/>
    <w:rsid w:val="00454D5D"/>
    <w:rsid w:val="00456329"/>
    <w:rsid w:val="00464F05"/>
    <w:rsid w:val="004752AD"/>
    <w:rsid w:val="00477212"/>
    <w:rsid w:val="00493BA8"/>
    <w:rsid w:val="004949A7"/>
    <w:rsid w:val="00495658"/>
    <w:rsid w:val="00496159"/>
    <w:rsid w:val="00497217"/>
    <w:rsid w:val="00497764"/>
    <w:rsid w:val="004A03D6"/>
    <w:rsid w:val="004A1068"/>
    <w:rsid w:val="004B73D2"/>
    <w:rsid w:val="004C22BF"/>
    <w:rsid w:val="004C5688"/>
    <w:rsid w:val="004D14D9"/>
    <w:rsid w:val="004D42CB"/>
    <w:rsid w:val="004E4982"/>
    <w:rsid w:val="004E5D28"/>
    <w:rsid w:val="004F05AB"/>
    <w:rsid w:val="004F2AF5"/>
    <w:rsid w:val="004F7C93"/>
    <w:rsid w:val="00502DD2"/>
    <w:rsid w:val="00504B61"/>
    <w:rsid w:val="0051131B"/>
    <w:rsid w:val="00511338"/>
    <w:rsid w:val="0051352E"/>
    <w:rsid w:val="00513FA6"/>
    <w:rsid w:val="005153A4"/>
    <w:rsid w:val="005158CC"/>
    <w:rsid w:val="005162F5"/>
    <w:rsid w:val="00517DA7"/>
    <w:rsid w:val="00520A33"/>
    <w:rsid w:val="00521FEE"/>
    <w:rsid w:val="00527AE4"/>
    <w:rsid w:val="005312E4"/>
    <w:rsid w:val="00533A02"/>
    <w:rsid w:val="00537B52"/>
    <w:rsid w:val="005511D3"/>
    <w:rsid w:val="00552643"/>
    <w:rsid w:val="0055318B"/>
    <w:rsid w:val="0055569D"/>
    <w:rsid w:val="005640AD"/>
    <w:rsid w:val="00567222"/>
    <w:rsid w:val="00570EC7"/>
    <w:rsid w:val="005829BF"/>
    <w:rsid w:val="00582E10"/>
    <w:rsid w:val="005838D3"/>
    <w:rsid w:val="005933C9"/>
    <w:rsid w:val="00596A23"/>
    <w:rsid w:val="00596A88"/>
    <w:rsid w:val="005A05E3"/>
    <w:rsid w:val="005A28E4"/>
    <w:rsid w:val="005A29AE"/>
    <w:rsid w:val="005A64AD"/>
    <w:rsid w:val="005A79A7"/>
    <w:rsid w:val="005B50D8"/>
    <w:rsid w:val="005B649D"/>
    <w:rsid w:val="005C001A"/>
    <w:rsid w:val="005C247C"/>
    <w:rsid w:val="005D1C48"/>
    <w:rsid w:val="005D3FC2"/>
    <w:rsid w:val="005D7CE7"/>
    <w:rsid w:val="005F2A00"/>
    <w:rsid w:val="005F2B8F"/>
    <w:rsid w:val="005F49E5"/>
    <w:rsid w:val="006061BF"/>
    <w:rsid w:val="00610A38"/>
    <w:rsid w:val="0062344A"/>
    <w:rsid w:val="00625939"/>
    <w:rsid w:val="00630DDF"/>
    <w:rsid w:val="00640B26"/>
    <w:rsid w:val="00640E4F"/>
    <w:rsid w:val="00646828"/>
    <w:rsid w:val="00655192"/>
    <w:rsid w:val="00655E52"/>
    <w:rsid w:val="00662A42"/>
    <w:rsid w:val="006728C7"/>
    <w:rsid w:val="00674474"/>
    <w:rsid w:val="00690DF5"/>
    <w:rsid w:val="006938ED"/>
    <w:rsid w:val="00695A3A"/>
    <w:rsid w:val="006A1698"/>
    <w:rsid w:val="006A1FFB"/>
    <w:rsid w:val="006A7373"/>
    <w:rsid w:val="006B0B39"/>
    <w:rsid w:val="006B117D"/>
    <w:rsid w:val="006B1FAC"/>
    <w:rsid w:val="006B54AC"/>
    <w:rsid w:val="006B6F82"/>
    <w:rsid w:val="006B6F88"/>
    <w:rsid w:val="006C000D"/>
    <w:rsid w:val="006C1B69"/>
    <w:rsid w:val="006D154E"/>
    <w:rsid w:val="006D1925"/>
    <w:rsid w:val="006D35B5"/>
    <w:rsid w:val="006D56C2"/>
    <w:rsid w:val="006E5D6E"/>
    <w:rsid w:val="006E779B"/>
    <w:rsid w:val="006E7AD5"/>
    <w:rsid w:val="006F1D38"/>
    <w:rsid w:val="006F5385"/>
    <w:rsid w:val="00700C40"/>
    <w:rsid w:val="007023A9"/>
    <w:rsid w:val="00704585"/>
    <w:rsid w:val="007050C9"/>
    <w:rsid w:val="007104BC"/>
    <w:rsid w:val="0071122D"/>
    <w:rsid w:val="007155B0"/>
    <w:rsid w:val="007157FF"/>
    <w:rsid w:val="00715E4A"/>
    <w:rsid w:val="00720090"/>
    <w:rsid w:val="00721B03"/>
    <w:rsid w:val="0072529E"/>
    <w:rsid w:val="00725468"/>
    <w:rsid w:val="00725B34"/>
    <w:rsid w:val="00725DF5"/>
    <w:rsid w:val="00726C92"/>
    <w:rsid w:val="007306D9"/>
    <w:rsid w:val="00732F3F"/>
    <w:rsid w:val="00732FCD"/>
    <w:rsid w:val="0073403B"/>
    <w:rsid w:val="0073592A"/>
    <w:rsid w:val="00742CFE"/>
    <w:rsid w:val="00743895"/>
    <w:rsid w:val="00750B98"/>
    <w:rsid w:val="00753D0F"/>
    <w:rsid w:val="00753ECA"/>
    <w:rsid w:val="007570DC"/>
    <w:rsid w:val="00766ABE"/>
    <w:rsid w:val="0077158E"/>
    <w:rsid w:val="00772252"/>
    <w:rsid w:val="007738AF"/>
    <w:rsid w:val="00773F65"/>
    <w:rsid w:val="00775F33"/>
    <w:rsid w:val="007837F1"/>
    <w:rsid w:val="00785D84"/>
    <w:rsid w:val="00790984"/>
    <w:rsid w:val="007912D2"/>
    <w:rsid w:val="00793C7F"/>
    <w:rsid w:val="007940A2"/>
    <w:rsid w:val="00795078"/>
    <w:rsid w:val="00796774"/>
    <w:rsid w:val="00797028"/>
    <w:rsid w:val="007B1ABA"/>
    <w:rsid w:val="007B491D"/>
    <w:rsid w:val="007B4A78"/>
    <w:rsid w:val="007B4BBA"/>
    <w:rsid w:val="007B62FA"/>
    <w:rsid w:val="007B6BB1"/>
    <w:rsid w:val="007B74C5"/>
    <w:rsid w:val="007C499B"/>
    <w:rsid w:val="007C62F9"/>
    <w:rsid w:val="007D3CB3"/>
    <w:rsid w:val="007D3EB2"/>
    <w:rsid w:val="007D7645"/>
    <w:rsid w:val="007E1BCE"/>
    <w:rsid w:val="007E6FE0"/>
    <w:rsid w:val="00803471"/>
    <w:rsid w:val="008119EE"/>
    <w:rsid w:val="00823DE0"/>
    <w:rsid w:val="008272C1"/>
    <w:rsid w:val="00827DA6"/>
    <w:rsid w:val="008345AB"/>
    <w:rsid w:val="00834AFB"/>
    <w:rsid w:val="0083741C"/>
    <w:rsid w:val="0083767C"/>
    <w:rsid w:val="0084233D"/>
    <w:rsid w:val="00842A3B"/>
    <w:rsid w:val="00842C50"/>
    <w:rsid w:val="00843EC0"/>
    <w:rsid w:val="00843FFC"/>
    <w:rsid w:val="00845F56"/>
    <w:rsid w:val="008461DF"/>
    <w:rsid w:val="008477C9"/>
    <w:rsid w:val="008507C1"/>
    <w:rsid w:val="00856FC3"/>
    <w:rsid w:val="00861934"/>
    <w:rsid w:val="00864E93"/>
    <w:rsid w:val="00872FBC"/>
    <w:rsid w:val="008752F3"/>
    <w:rsid w:val="008763EA"/>
    <w:rsid w:val="0087707C"/>
    <w:rsid w:val="00880D92"/>
    <w:rsid w:val="00881FAF"/>
    <w:rsid w:val="008827BF"/>
    <w:rsid w:val="0088343E"/>
    <w:rsid w:val="00884039"/>
    <w:rsid w:val="00891620"/>
    <w:rsid w:val="0089235E"/>
    <w:rsid w:val="00893947"/>
    <w:rsid w:val="008946F2"/>
    <w:rsid w:val="00896E7F"/>
    <w:rsid w:val="00896FCE"/>
    <w:rsid w:val="008A225A"/>
    <w:rsid w:val="008B00B6"/>
    <w:rsid w:val="008B0DBC"/>
    <w:rsid w:val="008B1333"/>
    <w:rsid w:val="008B2BCC"/>
    <w:rsid w:val="008B39DC"/>
    <w:rsid w:val="008B6934"/>
    <w:rsid w:val="008B796D"/>
    <w:rsid w:val="008D25E4"/>
    <w:rsid w:val="008E22BA"/>
    <w:rsid w:val="008E43D1"/>
    <w:rsid w:val="008E7D3F"/>
    <w:rsid w:val="008F0AC9"/>
    <w:rsid w:val="008F2937"/>
    <w:rsid w:val="008F3176"/>
    <w:rsid w:val="008F5EF2"/>
    <w:rsid w:val="008F7F6C"/>
    <w:rsid w:val="00900F7F"/>
    <w:rsid w:val="009029C5"/>
    <w:rsid w:val="009066F1"/>
    <w:rsid w:val="0090728A"/>
    <w:rsid w:val="00910EF5"/>
    <w:rsid w:val="0091210D"/>
    <w:rsid w:val="00922508"/>
    <w:rsid w:val="009312E0"/>
    <w:rsid w:val="0093473D"/>
    <w:rsid w:val="00944070"/>
    <w:rsid w:val="00944ECC"/>
    <w:rsid w:val="009459FF"/>
    <w:rsid w:val="00952AD0"/>
    <w:rsid w:val="009560F6"/>
    <w:rsid w:val="009567F2"/>
    <w:rsid w:val="00957DB1"/>
    <w:rsid w:val="0096463D"/>
    <w:rsid w:val="00964C49"/>
    <w:rsid w:val="0096542D"/>
    <w:rsid w:val="00972979"/>
    <w:rsid w:val="00972F57"/>
    <w:rsid w:val="00974EE3"/>
    <w:rsid w:val="009806D6"/>
    <w:rsid w:val="00982785"/>
    <w:rsid w:val="00983142"/>
    <w:rsid w:val="00984028"/>
    <w:rsid w:val="00984FC0"/>
    <w:rsid w:val="00995280"/>
    <w:rsid w:val="00996EF9"/>
    <w:rsid w:val="009A38F8"/>
    <w:rsid w:val="009A6AC1"/>
    <w:rsid w:val="009A7F6C"/>
    <w:rsid w:val="009B1A16"/>
    <w:rsid w:val="009B2B90"/>
    <w:rsid w:val="009B37FC"/>
    <w:rsid w:val="009B4B60"/>
    <w:rsid w:val="009C0C2D"/>
    <w:rsid w:val="009C1E99"/>
    <w:rsid w:val="009C2572"/>
    <w:rsid w:val="009C2D62"/>
    <w:rsid w:val="009C5F33"/>
    <w:rsid w:val="009D063B"/>
    <w:rsid w:val="009D7686"/>
    <w:rsid w:val="009E27DA"/>
    <w:rsid w:val="009E435C"/>
    <w:rsid w:val="009E46D7"/>
    <w:rsid w:val="009E4874"/>
    <w:rsid w:val="009E733C"/>
    <w:rsid w:val="009F13A0"/>
    <w:rsid w:val="009F29AD"/>
    <w:rsid w:val="009F3C71"/>
    <w:rsid w:val="00A0633D"/>
    <w:rsid w:val="00A12F3B"/>
    <w:rsid w:val="00A14B02"/>
    <w:rsid w:val="00A175FC"/>
    <w:rsid w:val="00A237D5"/>
    <w:rsid w:val="00A243FC"/>
    <w:rsid w:val="00A24E6E"/>
    <w:rsid w:val="00A341AE"/>
    <w:rsid w:val="00A35DE7"/>
    <w:rsid w:val="00A368B9"/>
    <w:rsid w:val="00A36FCA"/>
    <w:rsid w:val="00A37F95"/>
    <w:rsid w:val="00A42714"/>
    <w:rsid w:val="00A43694"/>
    <w:rsid w:val="00A50022"/>
    <w:rsid w:val="00A50722"/>
    <w:rsid w:val="00A51C4D"/>
    <w:rsid w:val="00A546E6"/>
    <w:rsid w:val="00A55278"/>
    <w:rsid w:val="00A56FC7"/>
    <w:rsid w:val="00A5754C"/>
    <w:rsid w:val="00A60589"/>
    <w:rsid w:val="00A61FEB"/>
    <w:rsid w:val="00A620A2"/>
    <w:rsid w:val="00A62116"/>
    <w:rsid w:val="00A63EF8"/>
    <w:rsid w:val="00A668BF"/>
    <w:rsid w:val="00A67AC7"/>
    <w:rsid w:val="00A67ADA"/>
    <w:rsid w:val="00A72575"/>
    <w:rsid w:val="00A73074"/>
    <w:rsid w:val="00A73346"/>
    <w:rsid w:val="00A74071"/>
    <w:rsid w:val="00A754E4"/>
    <w:rsid w:val="00A77DD6"/>
    <w:rsid w:val="00A81B1C"/>
    <w:rsid w:val="00A82EBA"/>
    <w:rsid w:val="00A8377D"/>
    <w:rsid w:val="00A937DD"/>
    <w:rsid w:val="00A94720"/>
    <w:rsid w:val="00A96439"/>
    <w:rsid w:val="00AA124A"/>
    <w:rsid w:val="00AA251C"/>
    <w:rsid w:val="00AA2A96"/>
    <w:rsid w:val="00AB1031"/>
    <w:rsid w:val="00AB176E"/>
    <w:rsid w:val="00AC240D"/>
    <w:rsid w:val="00AD16AA"/>
    <w:rsid w:val="00AD22B9"/>
    <w:rsid w:val="00AD7B58"/>
    <w:rsid w:val="00AE09E7"/>
    <w:rsid w:val="00AE7DFE"/>
    <w:rsid w:val="00AF094B"/>
    <w:rsid w:val="00AF2C58"/>
    <w:rsid w:val="00B0111C"/>
    <w:rsid w:val="00B02A45"/>
    <w:rsid w:val="00B03F7D"/>
    <w:rsid w:val="00B0434F"/>
    <w:rsid w:val="00B04DA0"/>
    <w:rsid w:val="00B06048"/>
    <w:rsid w:val="00B100CC"/>
    <w:rsid w:val="00B119F4"/>
    <w:rsid w:val="00B17175"/>
    <w:rsid w:val="00B17545"/>
    <w:rsid w:val="00B17797"/>
    <w:rsid w:val="00B17D2D"/>
    <w:rsid w:val="00B2173E"/>
    <w:rsid w:val="00B31CE8"/>
    <w:rsid w:val="00B324B0"/>
    <w:rsid w:val="00B326A1"/>
    <w:rsid w:val="00B327E4"/>
    <w:rsid w:val="00B420DC"/>
    <w:rsid w:val="00B456C5"/>
    <w:rsid w:val="00B47295"/>
    <w:rsid w:val="00B50E87"/>
    <w:rsid w:val="00B53A09"/>
    <w:rsid w:val="00B61D86"/>
    <w:rsid w:val="00B6689D"/>
    <w:rsid w:val="00B67C6D"/>
    <w:rsid w:val="00B72368"/>
    <w:rsid w:val="00B731EB"/>
    <w:rsid w:val="00B82B42"/>
    <w:rsid w:val="00B87732"/>
    <w:rsid w:val="00B93E39"/>
    <w:rsid w:val="00BA04E1"/>
    <w:rsid w:val="00BA4CE8"/>
    <w:rsid w:val="00BA5864"/>
    <w:rsid w:val="00BA5CAD"/>
    <w:rsid w:val="00BC114F"/>
    <w:rsid w:val="00BC5F91"/>
    <w:rsid w:val="00BD1C22"/>
    <w:rsid w:val="00BD4784"/>
    <w:rsid w:val="00BD5658"/>
    <w:rsid w:val="00BE28AB"/>
    <w:rsid w:val="00BE5CBC"/>
    <w:rsid w:val="00C002AB"/>
    <w:rsid w:val="00C02011"/>
    <w:rsid w:val="00C020E1"/>
    <w:rsid w:val="00C17311"/>
    <w:rsid w:val="00C20A60"/>
    <w:rsid w:val="00C27C8A"/>
    <w:rsid w:val="00C30A6F"/>
    <w:rsid w:val="00C318DE"/>
    <w:rsid w:val="00C33302"/>
    <w:rsid w:val="00C34AE7"/>
    <w:rsid w:val="00C456EC"/>
    <w:rsid w:val="00C50CE0"/>
    <w:rsid w:val="00C54D58"/>
    <w:rsid w:val="00C573E1"/>
    <w:rsid w:val="00C60222"/>
    <w:rsid w:val="00C647F1"/>
    <w:rsid w:val="00C65F37"/>
    <w:rsid w:val="00C71C33"/>
    <w:rsid w:val="00C736D3"/>
    <w:rsid w:val="00C73C0E"/>
    <w:rsid w:val="00C75647"/>
    <w:rsid w:val="00C77127"/>
    <w:rsid w:val="00C775F4"/>
    <w:rsid w:val="00C86050"/>
    <w:rsid w:val="00C9203D"/>
    <w:rsid w:val="00C935D8"/>
    <w:rsid w:val="00C93CC8"/>
    <w:rsid w:val="00C93D54"/>
    <w:rsid w:val="00C95DF6"/>
    <w:rsid w:val="00CA08CE"/>
    <w:rsid w:val="00CA3045"/>
    <w:rsid w:val="00CA4B64"/>
    <w:rsid w:val="00CB21D1"/>
    <w:rsid w:val="00CB6222"/>
    <w:rsid w:val="00CC06BC"/>
    <w:rsid w:val="00CC2381"/>
    <w:rsid w:val="00CC3BA4"/>
    <w:rsid w:val="00CD7821"/>
    <w:rsid w:val="00CE5EB6"/>
    <w:rsid w:val="00D027D8"/>
    <w:rsid w:val="00D02CAE"/>
    <w:rsid w:val="00D13111"/>
    <w:rsid w:val="00D1780E"/>
    <w:rsid w:val="00D210F4"/>
    <w:rsid w:val="00D224EA"/>
    <w:rsid w:val="00D25060"/>
    <w:rsid w:val="00D251BF"/>
    <w:rsid w:val="00D25FBC"/>
    <w:rsid w:val="00D348C6"/>
    <w:rsid w:val="00D34E13"/>
    <w:rsid w:val="00D355B0"/>
    <w:rsid w:val="00D37A35"/>
    <w:rsid w:val="00D40A8D"/>
    <w:rsid w:val="00D4391A"/>
    <w:rsid w:val="00D44301"/>
    <w:rsid w:val="00D445E3"/>
    <w:rsid w:val="00D44DF8"/>
    <w:rsid w:val="00D50B01"/>
    <w:rsid w:val="00D56EE0"/>
    <w:rsid w:val="00D7343B"/>
    <w:rsid w:val="00D76B59"/>
    <w:rsid w:val="00D779F8"/>
    <w:rsid w:val="00D81937"/>
    <w:rsid w:val="00D8283C"/>
    <w:rsid w:val="00D82C20"/>
    <w:rsid w:val="00D83992"/>
    <w:rsid w:val="00D85906"/>
    <w:rsid w:val="00D93CFA"/>
    <w:rsid w:val="00DA0C00"/>
    <w:rsid w:val="00DA1B7B"/>
    <w:rsid w:val="00DA251C"/>
    <w:rsid w:val="00DA3AF6"/>
    <w:rsid w:val="00DA514E"/>
    <w:rsid w:val="00DB1211"/>
    <w:rsid w:val="00DB4106"/>
    <w:rsid w:val="00DB4743"/>
    <w:rsid w:val="00DB4CD5"/>
    <w:rsid w:val="00DB62A3"/>
    <w:rsid w:val="00DB79DF"/>
    <w:rsid w:val="00DC672A"/>
    <w:rsid w:val="00DD0931"/>
    <w:rsid w:val="00DD0DBE"/>
    <w:rsid w:val="00DD0E4C"/>
    <w:rsid w:val="00DD5ABF"/>
    <w:rsid w:val="00DE0402"/>
    <w:rsid w:val="00DE124A"/>
    <w:rsid w:val="00DE1D12"/>
    <w:rsid w:val="00DE5291"/>
    <w:rsid w:val="00DE6468"/>
    <w:rsid w:val="00DE671A"/>
    <w:rsid w:val="00DE6A0A"/>
    <w:rsid w:val="00DE6A7E"/>
    <w:rsid w:val="00E02099"/>
    <w:rsid w:val="00E118C4"/>
    <w:rsid w:val="00E12A98"/>
    <w:rsid w:val="00E14881"/>
    <w:rsid w:val="00E14F46"/>
    <w:rsid w:val="00E1617D"/>
    <w:rsid w:val="00E22AB0"/>
    <w:rsid w:val="00E30F2B"/>
    <w:rsid w:val="00E33B56"/>
    <w:rsid w:val="00E3481E"/>
    <w:rsid w:val="00E36EF8"/>
    <w:rsid w:val="00E45820"/>
    <w:rsid w:val="00E47A3A"/>
    <w:rsid w:val="00E560A0"/>
    <w:rsid w:val="00E6519E"/>
    <w:rsid w:val="00E67289"/>
    <w:rsid w:val="00E67E17"/>
    <w:rsid w:val="00E72E74"/>
    <w:rsid w:val="00E84591"/>
    <w:rsid w:val="00E85595"/>
    <w:rsid w:val="00E85B7F"/>
    <w:rsid w:val="00E8655E"/>
    <w:rsid w:val="00E932EA"/>
    <w:rsid w:val="00E9345D"/>
    <w:rsid w:val="00E93617"/>
    <w:rsid w:val="00E951B2"/>
    <w:rsid w:val="00E95BD7"/>
    <w:rsid w:val="00EA142D"/>
    <w:rsid w:val="00EA2423"/>
    <w:rsid w:val="00EA32F7"/>
    <w:rsid w:val="00EB1E4F"/>
    <w:rsid w:val="00EB30D1"/>
    <w:rsid w:val="00EC0B54"/>
    <w:rsid w:val="00EC1FB8"/>
    <w:rsid w:val="00EC64A2"/>
    <w:rsid w:val="00EC6A53"/>
    <w:rsid w:val="00ED116A"/>
    <w:rsid w:val="00ED75E8"/>
    <w:rsid w:val="00EE0C64"/>
    <w:rsid w:val="00EE4188"/>
    <w:rsid w:val="00EE5EEB"/>
    <w:rsid w:val="00EE7E48"/>
    <w:rsid w:val="00EF0613"/>
    <w:rsid w:val="00EF2758"/>
    <w:rsid w:val="00EF49A6"/>
    <w:rsid w:val="00EF52D8"/>
    <w:rsid w:val="00EF5864"/>
    <w:rsid w:val="00EF772D"/>
    <w:rsid w:val="00F016F7"/>
    <w:rsid w:val="00F06803"/>
    <w:rsid w:val="00F12FAD"/>
    <w:rsid w:val="00F16637"/>
    <w:rsid w:val="00F16DAB"/>
    <w:rsid w:val="00F21517"/>
    <w:rsid w:val="00F230CD"/>
    <w:rsid w:val="00F24EC3"/>
    <w:rsid w:val="00F2725F"/>
    <w:rsid w:val="00F31D9E"/>
    <w:rsid w:val="00F33566"/>
    <w:rsid w:val="00F34264"/>
    <w:rsid w:val="00F3610D"/>
    <w:rsid w:val="00F363A4"/>
    <w:rsid w:val="00F36B4A"/>
    <w:rsid w:val="00F4364F"/>
    <w:rsid w:val="00F504D9"/>
    <w:rsid w:val="00F51C18"/>
    <w:rsid w:val="00F569AA"/>
    <w:rsid w:val="00F63AF0"/>
    <w:rsid w:val="00F64402"/>
    <w:rsid w:val="00F74E61"/>
    <w:rsid w:val="00F75868"/>
    <w:rsid w:val="00F816D0"/>
    <w:rsid w:val="00F9058B"/>
    <w:rsid w:val="00F92AEF"/>
    <w:rsid w:val="00F930DB"/>
    <w:rsid w:val="00F972B1"/>
    <w:rsid w:val="00F97332"/>
    <w:rsid w:val="00FA0087"/>
    <w:rsid w:val="00FA15A6"/>
    <w:rsid w:val="00FA31E2"/>
    <w:rsid w:val="00FA32B9"/>
    <w:rsid w:val="00FA4DF0"/>
    <w:rsid w:val="00FA5D47"/>
    <w:rsid w:val="00FA6013"/>
    <w:rsid w:val="00FA67EC"/>
    <w:rsid w:val="00FB3545"/>
    <w:rsid w:val="00FB6477"/>
    <w:rsid w:val="00FB76DD"/>
    <w:rsid w:val="00FC14B6"/>
    <w:rsid w:val="00FC3DDE"/>
    <w:rsid w:val="00FC7762"/>
    <w:rsid w:val="00FD080A"/>
    <w:rsid w:val="00FD156B"/>
    <w:rsid w:val="00FD6A22"/>
    <w:rsid w:val="00FE0150"/>
    <w:rsid w:val="00FE1517"/>
    <w:rsid w:val="00FE30E3"/>
    <w:rsid w:val="00FE645F"/>
    <w:rsid w:val="00FF45ED"/>
    <w:rsid w:val="00FF4A19"/>
    <w:rsid w:val="00FF5B70"/>
    <w:rsid w:val="00FF5BB9"/>
    <w:rsid w:val="370CB30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0BD5B1"/>
  <w14:defaultImageDpi w14:val="330"/>
  <w15:chartTrackingRefBased/>
  <w15:docId w15:val="{59C7C1A5-92FC-4334-8FBF-2E57B454D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B02"/>
    <w:pPr>
      <w:spacing w:after="200" w:line="276" w:lineRule="auto"/>
    </w:pPr>
    <w:rPr>
      <w:rFonts w:ascii="Aptos Display" w:hAnsi="Aptos Display"/>
    </w:rPr>
  </w:style>
  <w:style w:type="paragraph" w:styleId="Heading1">
    <w:name w:val="heading 1"/>
    <w:basedOn w:val="Normal"/>
    <w:next w:val="Normal"/>
    <w:link w:val="Heading1Char"/>
    <w:uiPriority w:val="9"/>
    <w:qFormat/>
    <w:rsid w:val="00A14B02"/>
    <w:pPr>
      <w:keepNext/>
      <w:keepLines/>
      <w:spacing w:before="600" w:after="0"/>
      <w:outlineLvl w:val="0"/>
    </w:pPr>
    <w:rPr>
      <w:rFonts w:eastAsiaTheme="majorEastAsia" w:cstheme="majorBidi"/>
      <w:b/>
      <w:color w:val="9A1B27" w:themeColor="accent1"/>
      <w:sz w:val="50"/>
      <w:szCs w:val="32"/>
    </w:rPr>
  </w:style>
  <w:style w:type="paragraph" w:styleId="Heading2">
    <w:name w:val="heading 2"/>
    <w:basedOn w:val="Normal"/>
    <w:next w:val="Normal"/>
    <w:link w:val="Heading2Char"/>
    <w:uiPriority w:val="9"/>
    <w:unhideWhenUsed/>
    <w:qFormat/>
    <w:rsid w:val="00A14B02"/>
    <w:pPr>
      <w:keepNext/>
      <w:keepLines/>
      <w:spacing w:before="240" w:after="0"/>
      <w:outlineLvl w:val="1"/>
    </w:pPr>
    <w:rPr>
      <w:rFonts w:eastAsiaTheme="majorEastAsia" w:cstheme="majorBidi"/>
      <w:b/>
      <w:color w:val="33352A" w:themeColor="text2"/>
      <w:sz w:val="44"/>
      <w:szCs w:val="26"/>
    </w:rPr>
  </w:style>
  <w:style w:type="paragraph" w:styleId="Heading3">
    <w:name w:val="heading 3"/>
    <w:basedOn w:val="Normal"/>
    <w:next w:val="Normal"/>
    <w:link w:val="Heading3Char"/>
    <w:uiPriority w:val="9"/>
    <w:unhideWhenUsed/>
    <w:qFormat/>
    <w:rsid w:val="00A67ADA"/>
    <w:pPr>
      <w:keepNext/>
      <w:keepLines/>
      <w:spacing w:before="240" w:after="0"/>
      <w:outlineLvl w:val="2"/>
    </w:pPr>
    <w:rPr>
      <w:rFonts w:ascii="Aptos SemiBold" w:eastAsiaTheme="majorEastAsia" w:hAnsi="Aptos SemiBold" w:cstheme="majorBidi"/>
      <w:color w:val="33352A" w:themeColor="text2"/>
      <w:sz w:val="36"/>
      <w:szCs w:val="24"/>
    </w:rPr>
  </w:style>
  <w:style w:type="paragraph" w:styleId="Heading4">
    <w:name w:val="heading 4"/>
    <w:basedOn w:val="Normal"/>
    <w:next w:val="Normal"/>
    <w:link w:val="Heading4Char"/>
    <w:uiPriority w:val="9"/>
    <w:unhideWhenUsed/>
    <w:qFormat/>
    <w:rsid w:val="00A67ADA"/>
    <w:pPr>
      <w:keepNext/>
      <w:keepLines/>
      <w:spacing w:before="240" w:after="0"/>
      <w:outlineLvl w:val="3"/>
    </w:pPr>
    <w:rPr>
      <w:rFonts w:ascii="Aptos SemiBold" w:eastAsiaTheme="majorEastAsia" w:hAnsi="Aptos SemiBold" w:cstheme="majorBidi"/>
      <w:iCs/>
      <w:color w:val="33352A" w:themeColor="text2"/>
      <w:sz w:val="28"/>
    </w:rPr>
  </w:style>
  <w:style w:type="paragraph" w:styleId="Heading5">
    <w:name w:val="heading 5"/>
    <w:basedOn w:val="Normal"/>
    <w:next w:val="Normal"/>
    <w:link w:val="Heading5Char"/>
    <w:uiPriority w:val="9"/>
    <w:unhideWhenUsed/>
    <w:qFormat/>
    <w:rsid w:val="00A67ADA"/>
    <w:pPr>
      <w:keepNext/>
      <w:keepLines/>
      <w:spacing w:before="240" w:after="0"/>
      <w:outlineLvl w:val="4"/>
    </w:pPr>
    <w:rPr>
      <w:rFonts w:eastAsiaTheme="majorEastAsia" w:cstheme="majorBidi"/>
      <w:b/>
      <w:color w:val="33352A" w:themeColor="text2"/>
      <w:sz w:val="24"/>
    </w:rPr>
  </w:style>
  <w:style w:type="paragraph" w:styleId="Heading6">
    <w:name w:val="heading 6"/>
    <w:basedOn w:val="Normal"/>
    <w:next w:val="Normal"/>
    <w:link w:val="Heading6Char"/>
    <w:uiPriority w:val="9"/>
    <w:unhideWhenUsed/>
    <w:qFormat/>
    <w:rsid w:val="00A14B02"/>
    <w:pPr>
      <w:keepNext/>
      <w:keepLines/>
      <w:spacing w:before="240" w:after="0"/>
      <w:outlineLvl w:val="5"/>
    </w:pPr>
    <w:rPr>
      <w:rFonts w:ascii="Aptos SemiBold" w:eastAsiaTheme="majorEastAsia" w:hAnsi="Aptos SemiBold" w:cstheme="majorBidi"/>
      <w:color w:val="9A1B27" w:themeColor="accent1"/>
    </w:rPr>
  </w:style>
  <w:style w:type="paragraph" w:styleId="Heading7">
    <w:name w:val="heading 7"/>
    <w:basedOn w:val="Normal"/>
    <w:next w:val="Normal"/>
    <w:link w:val="Heading7Char"/>
    <w:uiPriority w:val="9"/>
    <w:unhideWhenUsed/>
    <w:qFormat/>
    <w:rsid w:val="00A67ADA"/>
    <w:pPr>
      <w:keepNext/>
      <w:keepLines/>
      <w:spacing w:before="40" w:after="60"/>
      <w:outlineLvl w:val="6"/>
    </w:pPr>
    <w:rPr>
      <w:rFonts w:ascii="Aptos SemiBold" w:eastAsiaTheme="majorEastAsia" w:hAnsi="Aptos SemiBold" w:cstheme="majorBidi"/>
      <w:i/>
      <w:iCs/>
      <w:color w:val="33352A" w:themeColor="text2"/>
    </w:rPr>
  </w:style>
  <w:style w:type="paragraph" w:styleId="Heading8">
    <w:name w:val="heading 8"/>
    <w:basedOn w:val="Normal"/>
    <w:next w:val="Normal"/>
    <w:link w:val="Heading8Char"/>
    <w:uiPriority w:val="9"/>
    <w:semiHidden/>
    <w:unhideWhenUsed/>
    <w:qFormat/>
    <w:rsid w:val="00A67ADA"/>
    <w:pPr>
      <w:keepNext/>
      <w:keepLines/>
      <w:spacing w:before="40" w:after="0"/>
      <w:outlineLvl w:val="7"/>
    </w:pPr>
    <w:rPr>
      <w:rFonts w:asciiTheme="majorHAnsi" w:eastAsiaTheme="majorEastAsia" w:hAnsiTheme="majorHAnsi" w:cstheme="majorBidi"/>
      <w:color w:val="33352A" w:themeColor="text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14B02"/>
    <w:pPr>
      <w:spacing w:before="720" w:after="0" w:line="240" w:lineRule="auto"/>
    </w:pPr>
    <w:rPr>
      <w:rFonts w:ascii="Aptos SemiBold" w:eastAsiaTheme="majorEastAsia" w:hAnsi="Aptos SemiBold" w:cstheme="majorBidi"/>
      <w:b/>
      <w:color w:val="33352A" w:themeColor="text2"/>
      <w:spacing w:val="-10"/>
      <w:kern w:val="28"/>
      <w:sz w:val="66"/>
      <w:szCs w:val="56"/>
    </w:rPr>
  </w:style>
  <w:style w:type="character" w:customStyle="1" w:styleId="TitleChar">
    <w:name w:val="Title Char"/>
    <w:basedOn w:val="DefaultParagraphFont"/>
    <w:link w:val="Title"/>
    <w:uiPriority w:val="10"/>
    <w:rsid w:val="00A14B02"/>
    <w:rPr>
      <w:rFonts w:ascii="Aptos SemiBold" w:eastAsiaTheme="majorEastAsia" w:hAnsi="Aptos SemiBold" w:cstheme="majorBidi"/>
      <w:b/>
      <w:color w:val="33352A" w:themeColor="text2"/>
      <w:spacing w:val="-10"/>
      <w:kern w:val="28"/>
      <w:sz w:val="66"/>
      <w:szCs w:val="56"/>
    </w:rPr>
  </w:style>
  <w:style w:type="paragraph" w:styleId="Subtitle">
    <w:name w:val="Subtitle"/>
    <w:basedOn w:val="Normal"/>
    <w:next w:val="Normal"/>
    <w:link w:val="SubtitleChar"/>
    <w:uiPriority w:val="8"/>
    <w:qFormat/>
    <w:rsid w:val="00A67ADA"/>
    <w:pPr>
      <w:numPr>
        <w:ilvl w:val="1"/>
      </w:numPr>
      <w:spacing w:after="0"/>
    </w:pPr>
    <w:rPr>
      <w:rFonts w:eastAsiaTheme="minorEastAsia"/>
      <w:color w:val="9A1B27" w:themeColor="accent1"/>
      <w:spacing w:val="15"/>
      <w:sz w:val="40"/>
    </w:rPr>
  </w:style>
  <w:style w:type="character" w:customStyle="1" w:styleId="SubtitleChar">
    <w:name w:val="Subtitle Char"/>
    <w:basedOn w:val="DefaultParagraphFont"/>
    <w:link w:val="Subtitle"/>
    <w:uiPriority w:val="8"/>
    <w:rsid w:val="00A67ADA"/>
    <w:rPr>
      <w:rFonts w:ascii="Aptos Display" w:eastAsiaTheme="minorEastAsia" w:hAnsi="Aptos Display"/>
      <w:color w:val="9A1B27" w:themeColor="accent1"/>
      <w:spacing w:val="15"/>
      <w:sz w:val="40"/>
    </w:rPr>
  </w:style>
  <w:style w:type="character" w:customStyle="1" w:styleId="Heading1Char">
    <w:name w:val="Heading 1 Char"/>
    <w:basedOn w:val="DefaultParagraphFont"/>
    <w:link w:val="Heading1"/>
    <w:uiPriority w:val="9"/>
    <w:rsid w:val="00A14B02"/>
    <w:rPr>
      <w:rFonts w:ascii="Aptos Display" w:eastAsiaTheme="majorEastAsia" w:hAnsi="Aptos Display" w:cstheme="majorBidi"/>
      <w:b/>
      <w:color w:val="9A1B27" w:themeColor="accent1"/>
      <w:sz w:val="50"/>
      <w:szCs w:val="32"/>
    </w:rPr>
  </w:style>
  <w:style w:type="character" w:customStyle="1" w:styleId="Heading2Char">
    <w:name w:val="Heading 2 Char"/>
    <w:basedOn w:val="DefaultParagraphFont"/>
    <w:link w:val="Heading2"/>
    <w:uiPriority w:val="9"/>
    <w:rsid w:val="00A14B02"/>
    <w:rPr>
      <w:rFonts w:ascii="Aptos Display" w:eastAsiaTheme="majorEastAsia" w:hAnsi="Aptos Display" w:cstheme="majorBidi"/>
      <w:b/>
      <w:color w:val="33352A" w:themeColor="text2"/>
      <w:sz w:val="44"/>
      <w:szCs w:val="26"/>
    </w:rPr>
  </w:style>
  <w:style w:type="character" w:customStyle="1" w:styleId="Heading3Char">
    <w:name w:val="Heading 3 Char"/>
    <w:basedOn w:val="DefaultParagraphFont"/>
    <w:link w:val="Heading3"/>
    <w:uiPriority w:val="9"/>
    <w:rsid w:val="00A67ADA"/>
    <w:rPr>
      <w:rFonts w:ascii="Aptos SemiBold" w:eastAsiaTheme="majorEastAsia" w:hAnsi="Aptos SemiBold" w:cstheme="majorBidi"/>
      <w:color w:val="33352A" w:themeColor="text2"/>
      <w:sz w:val="36"/>
      <w:szCs w:val="24"/>
    </w:rPr>
  </w:style>
  <w:style w:type="character" w:customStyle="1" w:styleId="Heading4Char">
    <w:name w:val="Heading 4 Char"/>
    <w:basedOn w:val="DefaultParagraphFont"/>
    <w:link w:val="Heading4"/>
    <w:uiPriority w:val="9"/>
    <w:rsid w:val="00A67ADA"/>
    <w:rPr>
      <w:rFonts w:ascii="Aptos SemiBold" w:eastAsiaTheme="majorEastAsia" w:hAnsi="Aptos SemiBold" w:cstheme="majorBidi"/>
      <w:iCs/>
      <w:color w:val="33352A" w:themeColor="text2"/>
      <w:sz w:val="28"/>
    </w:rPr>
  </w:style>
  <w:style w:type="character" w:customStyle="1" w:styleId="Heading5Char">
    <w:name w:val="Heading 5 Char"/>
    <w:basedOn w:val="DefaultParagraphFont"/>
    <w:link w:val="Heading5"/>
    <w:uiPriority w:val="9"/>
    <w:rsid w:val="00A67ADA"/>
    <w:rPr>
      <w:rFonts w:ascii="Aptos Display" w:eastAsiaTheme="majorEastAsia" w:hAnsi="Aptos Display" w:cstheme="majorBidi"/>
      <w:b/>
      <w:color w:val="33352A" w:themeColor="text2"/>
      <w:sz w:val="24"/>
    </w:rPr>
  </w:style>
  <w:style w:type="character" w:customStyle="1" w:styleId="Heading6Char">
    <w:name w:val="Heading 6 Char"/>
    <w:basedOn w:val="DefaultParagraphFont"/>
    <w:link w:val="Heading6"/>
    <w:uiPriority w:val="9"/>
    <w:rsid w:val="00A14B02"/>
    <w:rPr>
      <w:rFonts w:ascii="Aptos SemiBold" w:eastAsiaTheme="majorEastAsia" w:hAnsi="Aptos SemiBold" w:cstheme="majorBidi"/>
      <w:color w:val="9A1B27" w:themeColor="accent1"/>
    </w:rPr>
  </w:style>
  <w:style w:type="character" w:styleId="Hyperlink">
    <w:name w:val="Hyperlink"/>
    <w:basedOn w:val="DefaultParagraphFont"/>
    <w:uiPriority w:val="99"/>
    <w:unhideWhenUsed/>
    <w:qFormat/>
    <w:rsid w:val="00A14B02"/>
    <w:rPr>
      <w:color w:val="287DB2"/>
      <w:u w:val="single"/>
    </w:rPr>
  </w:style>
  <w:style w:type="character" w:customStyle="1" w:styleId="UnresolvedMention1">
    <w:name w:val="Unresolved Mention1"/>
    <w:basedOn w:val="DefaultParagraphFont"/>
    <w:uiPriority w:val="99"/>
    <w:semiHidden/>
    <w:unhideWhenUsed/>
    <w:rsid w:val="00A14B02"/>
    <w:rPr>
      <w:color w:val="605E5C"/>
      <w:shd w:val="clear" w:color="auto" w:fill="E1DFDD"/>
    </w:rPr>
  </w:style>
  <w:style w:type="character" w:styleId="Strong">
    <w:name w:val="Strong"/>
    <w:basedOn w:val="DefaultParagraphFont"/>
    <w:uiPriority w:val="11"/>
    <w:qFormat/>
    <w:rsid w:val="00A14B02"/>
    <w:rPr>
      <w:b/>
      <w:bCs/>
    </w:rPr>
  </w:style>
  <w:style w:type="table" w:styleId="TableGrid">
    <w:name w:val="Table Grid"/>
    <w:basedOn w:val="TableNormal"/>
    <w:uiPriority w:val="39"/>
    <w:rsid w:val="00A14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A14B02"/>
    <w:pPr>
      <w:spacing w:before="240" w:after="40" w:line="240" w:lineRule="auto"/>
    </w:pPr>
    <w:rPr>
      <w:b/>
      <w:iCs/>
      <w:szCs w:val="18"/>
    </w:rPr>
  </w:style>
  <w:style w:type="paragraph" w:styleId="Quote">
    <w:name w:val="Quote"/>
    <w:basedOn w:val="Normal"/>
    <w:next w:val="Normal"/>
    <w:link w:val="QuoteChar"/>
    <w:uiPriority w:val="29"/>
    <w:qFormat/>
    <w:rsid w:val="00A14B02"/>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A14B02"/>
    <w:rPr>
      <w:rFonts w:ascii="Aptos Display" w:hAnsi="Aptos Display"/>
      <w:iCs/>
      <w:color w:val="595959" w:themeColor="text1" w:themeTint="A6"/>
    </w:rPr>
  </w:style>
  <w:style w:type="paragraph" w:customStyle="1" w:styleId="Source">
    <w:name w:val="Source"/>
    <w:basedOn w:val="Normal"/>
    <w:uiPriority w:val="17"/>
    <w:qFormat/>
    <w:rsid w:val="00A14B02"/>
    <w:pPr>
      <w:spacing w:before="80" w:after="320"/>
    </w:pPr>
    <w:rPr>
      <w:sz w:val="18"/>
    </w:rPr>
  </w:style>
  <w:style w:type="table" w:customStyle="1" w:styleId="DESE">
    <w:name w:val="DESE"/>
    <w:basedOn w:val="TableNormal"/>
    <w:uiPriority w:val="99"/>
    <w:rsid w:val="00A14B02"/>
    <w:pPr>
      <w:spacing w:before="100" w:beforeAutospacing="1" w:after="100" w:afterAutospacing="1" w:line="240" w:lineRule="auto"/>
    </w:pPr>
    <w:rPr>
      <w:rFonts w:ascii="Aptos Display" w:hAnsi="Aptos Display"/>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Aptos Display" w:hAnsi="Aptos Display"/>
        <w:b/>
        <w:color w:val="FFFFFF" w:themeColor="background1"/>
      </w:rPr>
      <w:tblPr/>
      <w:tcPr>
        <w:shd w:val="clear" w:color="auto" w:fill="9A1B27" w:themeFill="accent1"/>
      </w:tcPr>
    </w:tblStylePr>
    <w:tblStylePr w:type="firstCol">
      <w:rPr>
        <w:b w:val="0"/>
      </w:rPr>
    </w:tblStylePr>
    <w:tblStylePr w:type="nwCell">
      <w:rPr>
        <w:b w:val="0"/>
      </w:rPr>
    </w:tblStylePr>
  </w:style>
  <w:style w:type="paragraph" w:styleId="ListParagraph">
    <w:name w:val="List Paragraph"/>
    <w:basedOn w:val="Normal"/>
    <w:uiPriority w:val="34"/>
    <w:qFormat/>
    <w:rsid w:val="00140A92"/>
    <w:pPr>
      <w:spacing w:line="360" w:lineRule="auto"/>
      <w:ind w:left="720"/>
      <w:contextualSpacing/>
    </w:pPr>
  </w:style>
  <w:style w:type="paragraph" w:styleId="ListNumber">
    <w:name w:val="List Number"/>
    <w:basedOn w:val="Normal"/>
    <w:uiPriority w:val="99"/>
    <w:unhideWhenUsed/>
    <w:qFormat/>
    <w:rsid w:val="00A14B02"/>
    <w:pPr>
      <w:numPr>
        <w:numId w:val="17"/>
      </w:numPr>
      <w:spacing w:line="360" w:lineRule="auto"/>
      <w:contextualSpacing/>
    </w:pPr>
  </w:style>
  <w:style w:type="paragraph" w:styleId="ListBullet">
    <w:name w:val="List Bullet"/>
    <w:basedOn w:val="Normal"/>
    <w:uiPriority w:val="99"/>
    <w:unhideWhenUsed/>
    <w:qFormat/>
    <w:rsid w:val="00A14B02"/>
    <w:pPr>
      <w:numPr>
        <w:numId w:val="15"/>
      </w:numPr>
      <w:spacing w:line="360" w:lineRule="auto"/>
      <w:contextualSpacing/>
    </w:pPr>
  </w:style>
  <w:style w:type="paragraph" w:styleId="List">
    <w:name w:val="List"/>
    <w:basedOn w:val="ListBullet"/>
    <w:uiPriority w:val="99"/>
    <w:unhideWhenUsed/>
    <w:qFormat/>
    <w:rsid w:val="00A14B02"/>
    <w:pPr>
      <w:numPr>
        <w:numId w:val="16"/>
      </w:numPr>
    </w:pPr>
  </w:style>
  <w:style w:type="paragraph" w:styleId="Header">
    <w:name w:val="header"/>
    <w:basedOn w:val="Normal"/>
    <w:link w:val="HeaderChar"/>
    <w:uiPriority w:val="99"/>
    <w:unhideWhenUsed/>
    <w:rsid w:val="00A14B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4B02"/>
    <w:rPr>
      <w:rFonts w:ascii="Aptos Display" w:hAnsi="Aptos Display"/>
    </w:rPr>
  </w:style>
  <w:style w:type="paragraph" w:styleId="Footer">
    <w:name w:val="footer"/>
    <w:basedOn w:val="Normal"/>
    <w:link w:val="FooterChar"/>
    <w:uiPriority w:val="99"/>
    <w:unhideWhenUsed/>
    <w:rsid w:val="00A14B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4B02"/>
    <w:rPr>
      <w:rFonts w:ascii="Aptos Display" w:hAnsi="Aptos Display"/>
    </w:rPr>
  </w:style>
  <w:style w:type="paragraph" w:styleId="TOC1">
    <w:name w:val="toc 1"/>
    <w:basedOn w:val="Normal"/>
    <w:next w:val="Normal"/>
    <w:autoRedefine/>
    <w:uiPriority w:val="39"/>
    <w:unhideWhenUsed/>
    <w:rsid w:val="00A14B02"/>
    <w:pPr>
      <w:spacing w:after="100"/>
    </w:pPr>
    <w:rPr>
      <w:b/>
    </w:rPr>
  </w:style>
  <w:style w:type="paragraph" w:styleId="TOC2">
    <w:name w:val="toc 2"/>
    <w:basedOn w:val="Normal"/>
    <w:next w:val="Normal"/>
    <w:autoRedefine/>
    <w:uiPriority w:val="39"/>
    <w:unhideWhenUsed/>
    <w:rsid w:val="00A14B02"/>
    <w:pPr>
      <w:spacing w:after="100"/>
      <w:ind w:left="220"/>
    </w:pPr>
  </w:style>
  <w:style w:type="paragraph" w:styleId="TOC3">
    <w:name w:val="toc 3"/>
    <w:basedOn w:val="Normal"/>
    <w:next w:val="Normal"/>
    <w:autoRedefine/>
    <w:uiPriority w:val="39"/>
    <w:unhideWhenUsed/>
    <w:rsid w:val="00A14B02"/>
    <w:pPr>
      <w:spacing w:after="100"/>
      <w:ind w:left="440"/>
    </w:pPr>
  </w:style>
  <w:style w:type="paragraph" w:styleId="TOCHeading">
    <w:name w:val="TOC Heading"/>
    <w:basedOn w:val="Heading1"/>
    <w:next w:val="Normal"/>
    <w:uiPriority w:val="39"/>
    <w:unhideWhenUsed/>
    <w:qFormat/>
    <w:rsid w:val="00A14B02"/>
    <w:pPr>
      <w:spacing w:after="240"/>
      <w:outlineLvl w:val="9"/>
    </w:pPr>
  </w:style>
  <w:style w:type="paragraph" w:styleId="BalloonText">
    <w:name w:val="Balloon Text"/>
    <w:basedOn w:val="Normal"/>
    <w:link w:val="BalloonTextChar"/>
    <w:uiPriority w:val="99"/>
    <w:semiHidden/>
    <w:unhideWhenUsed/>
    <w:rsid w:val="00A14B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B02"/>
    <w:rPr>
      <w:rFonts w:ascii="Segoe UI" w:hAnsi="Segoe UI" w:cs="Segoe UI"/>
      <w:sz w:val="18"/>
      <w:szCs w:val="18"/>
    </w:rPr>
  </w:style>
  <w:style w:type="character" w:customStyle="1" w:styleId="Heading7Char">
    <w:name w:val="Heading 7 Char"/>
    <w:basedOn w:val="DefaultParagraphFont"/>
    <w:link w:val="Heading7"/>
    <w:uiPriority w:val="9"/>
    <w:rsid w:val="00A67ADA"/>
    <w:rPr>
      <w:rFonts w:ascii="Aptos SemiBold" w:eastAsiaTheme="majorEastAsia" w:hAnsi="Aptos SemiBold" w:cstheme="majorBidi"/>
      <w:i/>
      <w:iCs/>
      <w:color w:val="33352A" w:themeColor="text2"/>
    </w:rPr>
  </w:style>
  <w:style w:type="paragraph" w:customStyle="1" w:styleId="numberedpara">
    <w:name w:val="numbered para"/>
    <w:basedOn w:val="Normal"/>
    <w:rsid w:val="00140A92"/>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A14B02"/>
    <w:rPr>
      <w:color w:val="0070C0" w:themeColor="followedHyperlink"/>
      <w:u w:val="single"/>
    </w:rPr>
  </w:style>
  <w:style w:type="character" w:customStyle="1" w:styleId="Heading8Char">
    <w:name w:val="Heading 8 Char"/>
    <w:basedOn w:val="DefaultParagraphFont"/>
    <w:link w:val="Heading8"/>
    <w:uiPriority w:val="9"/>
    <w:semiHidden/>
    <w:rsid w:val="00A67ADA"/>
    <w:rPr>
      <w:rFonts w:asciiTheme="majorHAnsi" w:eastAsiaTheme="majorEastAsia" w:hAnsiTheme="majorHAnsi" w:cstheme="majorBidi"/>
      <w:color w:val="33352A" w:themeColor="text2"/>
      <w:sz w:val="21"/>
      <w:szCs w:val="21"/>
    </w:rPr>
  </w:style>
  <w:style w:type="character" w:styleId="UnresolvedMention">
    <w:name w:val="Unresolved Mention"/>
    <w:basedOn w:val="DefaultParagraphFont"/>
    <w:uiPriority w:val="99"/>
    <w:semiHidden/>
    <w:unhideWhenUsed/>
    <w:rsid w:val="004F2A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1147">
      <w:bodyDiv w:val="1"/>
      <w:marLeft w:val="0"/>
      <w:marRight w:val="0"/>
      <w:marTop w:val="0"/>
      <w:marBottom w:val="0"/>
      <w:divBdr>
        <w:top w:val="none" w:sz="0" w:space="0" w:color="auto"/>
        <w:left w:val="none" w:sz="0" w:space="0" w:color="auto"/>
        <w:bottom w:val="none" w:sz="0" w:space="0" w:color="auto"/>
        <w:right w:val="none" w:sz="0" w:space="0" w:color="auto"/>
      </w:divBdr>
    </w:div>
    <w:div w:id="180172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TARHelpDesk@dewr.gov.au"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STARHelpdesk@dewr.gov.au"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28.png"/></Relationships>
</file>

<file path=word/_rels/footer1.xml.rels><?xml version="1.0" encoding="UTF-8" standalone="yes"?>
<Relationships xmlns="http://schemas.openxmlformats.org/package/2006/relationships"><Relationship Id="rId2" Type="http://schemas.openxmlformats.org/officeDocument/2006/relationships/hyperlink" Target="http://www.fsc.gov.au" TargetMode="External"/><Relationship Id="rId1" Type="http://schemas.openxmlformats.org/officeDocument/2006/relationships/image" Target="media/image4.gif"/></Relationships>
</file>

<file path=word/_rels/footer2.xml.rels><?xml version="1.0" encoding="UTF-8" standalone="yes"?>
<Relationships xmlns="http://schemas.openxmlformats.org/package/2006/relationships"><Relationship Id="rId2" Type="http://schemas.openxmlformats.org/officeDocument/2006/relationships/hyperlink" Target="http://www.fsc.gov.au" TargetMode="External"/><Relationship Id="rId1"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0925\OneDrive%20-%20Corporate%20Network\Desktop\FSC%20Online%20Task%20cards\3427%20OFSC%20A4%20Factsheet%20Portrait_1_Template.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3352A"/>
      </a:dk2>
      <a:lt2>
        <a:srgbClr val="E4E5DF"/>
      </a:lt2>
      <a:accent1>
        <a:srgbClr val="9A1B27"/>
      </a:accent1>
      <a:accent2>
        <a:srgbClr val="C52539"/>
      </a:accent2>
      <a:accent3>
        <a:srgbClr val="ADB19F"/>
      </a:accent3>
      <a:accent4>
        <a:srgbClr val="F15525"/>
      </a:accent4>
      <a:accent5>
        <a:srgbClr val="EF8F1E"/>
      </a:accent5>
      <a:accent6>
        <a:srgbClr val="7B230B"/>
      </a:accent6>
      <a:hlink>
        <a:srgbClr val="00B0F0"/>
      </a:hlink>
      <a:folHlink>
        <a:srgbClr val="0070C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dditionalcomments xmlns="2b7c0247-7e91-492b-a22c-a30c5267f9ba">subject to further editing ahead of seeking Director approval</Additionalcomments>
    <Status xmlns="2b7c0247-7e91-492b-a22c-a30c5267f9ba">
      <Value>EL2 approval pending</Value>
    </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AF16EB492E72459857D6CF19F7EFF4" ma:contentTypeVersion="10" ma:contentTypeDescription="Create a new document." ma:contentTypeScope="" ma:versionID="bae5e21161dfb8f4114c6a2ca9e3a4c4">
  <xsd:schema xmlns:xsd="http://www.w3.org/2001/XMLSchema" xmlns:xs="http://www.w3.org/2001/XMLSchema" xmlns:p="http://schemas.microsoft.com/office/2006/metadata/properties" xmlns:ns2="2b7c0247-7e91-492b-a22c-a30c5267f9ba" targetNamespace="http://schemas.microsoft.com/office/2006/metadata/properties" ma:root="true" ma:fieldsID="0dabc0472f75664cb2b0a8d57476e2a4" ns2:_="">
    <xsd:import namespace="2b7c0247-7e91-492b-a22c-a30c5267f9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Status" minOccurs="0"/>
                <xsd:element ref="ns2:Additional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c0247-7e91-492b-a22c-a30c5267f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Status" ma:index="16" nillable="true" ma:displayName="Status for Governance" ma:format="Dropdown" ma:internalName="Status">
      <xsd:complexType>
        <xsd:complexContent>
          <xsd:extension base="dms:MultiChoiceFillIn">
            <xsd:sequence>
              <xsd:element name="Value" maxOccurs="unbounded" minOccurs="0" nillable="true">
                <xsd:simpleType>
                  <xsd:union memberTypes="dms:Text">
                    <xsd:simpleType>
                      <xsd:restriction base="dms:Choice">
                        <xsd:enumeration value="Checked 2025"/>
                      </xsd:restriction>
                    </xsd:simpleType>
                  </xsd:union>
                </xsd:simpleType>
              </xsd:element>
            </xsd:sequence>
          </xsd:extension>
        </xsd:complexContent>
      </xsd:complexType>
    </xsd:element>
    <xsd:element name="Additionalcomments" ma:index="17" nillable="true" ma:displayName="Additional comments" ma:format="Dropdown" ma:internalName="Additional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CD6226-3EAF-46C5-B0F2-A2410F074527}">
  <ds:schemaRefs>
    <ds:schemaRef ds:uri="http://schemas.microsoft.com/office/2006/documentManagement/types"/>
    <ds:schemaRef ds:uri="2b7c0247-7e91-492b-a22c-a30c5267f9ba"/>
    <ds:schemaRef ds:uri="http://purl.org/dc/dcmitype/"/>
    <ds:schemaRef ds:uri="http://purl.org/dc/elements/1.1/"/>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62F458FA-CAA2-4066-A9AA-EF40E10404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c0247-7e91-492b-a22c-a30c5267f9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8063CB-09CF-4DB4-855D-B301AD731CBA}">
  <ds:schemaRefs>
    <ds:schemaRef ds:uri="http://schemas.openxmlformats.org/officeDocument/2006/bibliography"/>
  </ds:schemaRefs>
</ds:datastoreItem>
</file>

<file path=customXml/itemProps4.xml><?xml version="1.0" encoding="utf-8"?>
<ds:datastoreItem xmlns:ds="http://schemas.openxmlformats.org/officeDocument/2006/customXml" ds:itemID="{B67324AF-5EB5-414B-83BC-1288C3F5FB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3427 OFSC A4 Factsheet Portrait_1_Template</Template>
  <TotalTime>1</TotalTime>
  <Pages>17</Pages>
  <Words>1392</Words>
  <Characters>7935</Characters>
  <Application>Microsoft Office Word</Application>
  <DocSecurity>0</DocSecurity>
  <Lines>66</Lines>
  <Paragraphs>18</Paragraphs>
  <ScaleCrop>false</ScaleCrop>
  <Company/>
  <LinksUpToDate>false</LinksUpToDate>
  <CharactersWithSpaces>9309</CharactersWithSpaces>
  <SharedDoc>false</SharedDoc>
  <HLinks>
    <vt:vector size="24" baseType="variant">
      <vt:variant>
        <vt:i4>4456491</vt:i4>
      </vt:variant>
      <vt:variant>
        <vt:i4>3</vt:i4>
      </vt:variant>
      <vt:variant>
        <vt:i4>0</vt:i4>
      </vt:variant>
      <vt:variant>
        <vt:i4>5</vt:i4>
      </vt:variant>
      <vt:variant>
        <vt:lpwstr>mailto:STARHelpdesk@dewr.gov.au</vt:lpwstr>
      </vt:variant>
      <vt:variant>
        <vt:lpwstr/>
      </vt:variant>
      <vt:variant>
        <vt:i4>4456491</vt:i4>
      </vt:variant>
      <vt:variant>
        <vt:i4>0</vt:i4>
      </vt:variant>
      <vt:variant>
        <vt:i4>0</vt:i4>
      </vt:variant>
      <vt:variant>
        <vt:i4>5</vt:i4>
      </vt:variant>
      <vt:variant>
        <vt:lpwstr>mailto:STARHelpDesk@dewr.gov.au</vt:lpwstr>
      </vt:variant>
      <vt:variant>
        <vt:lpwstr/>
      </vt:variant>
      <vt:variant>
        <vt:i4>7405625</vt:i4>
      </vt:variant>
      <vt:variant>
        <vt:i4>3</vt:i4>
      </vt:variant>
      <vt:variant>
        <vt:i4>0</vt:i4>
      </vt:variant>
      <vt:variant>
        <vt:i4>5</vt:i4>
      </vt:variant>
      <vt:variant>
        <vt:lpwstr>http://www.fsc.gov.au/</vt:lpwstr>
      </vt:variant>
      <vt:variant>
        <vt:lpwstr/>
      </vt:variant>
      <vt:variant>
        <vt:i4>7405625</vt:i4>
      </vt:variant>
      <vt:variant>
        <vt:i4>0</vt:i4>
      </vt:variant>
      <vt:variant>
        <vt:i4>0</vt:i4>
      </vt:variant>
      <vt:variant>
        <vt:i4>5</vt:i4>
      </vt:variant>
      <vt:variant>
        <vt:lpwstr>http://www.fsc.gov.au/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OFSC A4 Factsheet Template - Portrait</dc:title>
  <dc:subject/>
  <dc:creator>MARKER,Alex</dc:creator>
  <cp:keywords>OFSC  A4 Factsheet Template - Portrait</cp:keywords>
  <dc:description/>
  <cp:lastModifiedBy>GARDINER,Cari</cp:lastModifiedBy>
  <cp:revision>2</cp:revision>
  <dcterms:created xsi:type="dcterms:W3CDTF">2025-08-06T06:44:00Z</dcterms:created>
  <dcterms:modified xsi:type="dcterms:W3CDTF">2025-08-06T06:44:00Z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0x0101005BAF16EB492E72459857D6CF19F7EFF4</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MSIP_Label_79d889eb-932f-4752-8739-64d25806ef64_Enabled">
    <vt:lpwstr>true</vt:lpwstr>
  </property>
  <property fmtid="{D5CDD505-2E9C-101B-9397-08002B2CF9AE}" pid="7" name="MSIP_Label_79d889eb-932f-4752-8739-64d25806ef64_SetDate">
    <vt:lpwstr>2022-06-24T04:07:00Z</vt:lpwstr>
  </property>
  <property fmtid="{D5CDD505-2E9C-101B-9397-08002B2CF9AE}" pid="8" name="MSIP_Label_79d889eb-932f-4752-8739-64d25806ef64_Method">
    <vt:lpwstr>Privileged</vt:lpwstr>
  </property>
  <property fmtid="{D5CDD505-2E9C-101B-9397-08002B2CF9AE}" pid="9" name="MSIP_Label_79d889eb-932f-4752-8739-64d25806ef64_Name">
    <vt:lpwstr>79d889eb-932f-4752-8739-64d25806ef64</vt:lpwstr>
  </property>
  <property fmtid="{D5CDD505-2E9C-101B-9397-08002B2CF9AE}" pid="10" name="MSIP_Label_79d889eb-932f-4752-8739-64d25806ef64_SiteId">
    <vt:lpwstr>dd0cfd15-4558-4b12-8bad-ea26984fc417</vt:lpwstr>
  </property>
  <property fmtid="{D5CDD505-2E9C-101B-9397-08002B2CF9AE}" pid="11" name="MSIP_Label_79d889eb-932f-4752-8739-64d25806ef64_ActionId">
    <vt:lpwstr>f5e3f0d6-81ac-4bab-83b5-5d429dacc10b</vt:lpwstr>
  </property>
  <property fmtid="{D5CDD505-2E9C-101B-9397-08002B2CF9AE}" pid="12" name="MSIP_Label_79d889eb-932f-4752-8739-64d25806ef64_ContentBits">
    <vt:lpwstr>0</vt:lpwstr>
  </property>
  <property fmtid="{D5CDD505-2E9C-101B-9397-08002B2CF9AE}" pid="13" name="Order">
    <vt:r8>203500</vt:r8>
  </property>
  <property fmtid="{D5CDD505-2E9C-101B-9397-08002B2CF9AE}" pid="14" name="_ExtendedDescription">
    <vt:lpwstr>DEWR A4 Factsheet Template - Portrait</vt:lpwstr>
  </property>
  <property fmtid="{D5CDD505-2E9C-101B-9397-08002B2CF9AE}" pid="15" name="IntranetKeywords">
    <vt:lpwstr/>
  </property>
  <property fmtid="{D5CDD505-2E9C-101B-9397-08002B2CF9AE}" pid="16" name="DocumentType">
    <vt:lpwstr>40;#Template|53a221cc-9320-4def-8306-8b4e731f6e2e</vt:lpwstr>
  </property>
  <property fmtid="{D5CDD505-2E9C-101B-9397-08002B2CF9AE}" pid="17" name="Stream">
    <vt:lpwstr>41;#Corporate|7bb9040f-4cd9-44c7-bbc0-0be84bb7e1f8;#3;# Communication|e33a97c0-aa3b-4cc8-bf05-e9cabbeb225f</vt:lpwstr>
  </property>
  <property fmtid="{D5CDD505-2E9C-101B-9397-08002B2CF9AE}" pid="18" name="MediaServiceImageTags">
    <vt:lpwstr/>
  </property>
</Properties>
</file>