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AFBB" w14:textId="77777777" w:rsidR="009D17B1" w:rsidRDefault="008B2BEC" w:rsidP="007C3FB7">
      <w:r w:rsidRPr="008B2BEC">
        <w:rPr>
          <w:rFonts w:ascii="Calibri" w:hAnsi="Calibri" w:cs="Calibri"/>
          <w:noProof/>
          <w:sz w:val="20"/>
          <w:szCs w:val="20"/>
        </w:rPr>
        <w:drawing>
          <wp:anchor distT="0" distB="0" distL="114300" distR="114300" simplePos="0" relativeHeight="251664384" behindDoc="0" locked="0" layoutInCell="1" allowOverlap="1" wp14:anchorId="35D2BAAF" wp14:editId="35D2BAB0">
            <wp:simplePos x="0" y="0"/>
            <wp:positionH relativeFrom="margin">
              <wp:align>left</wp:align>
            </wp:positionH>
            <wp:positionV relativeFrom="paragraph">
              <wp:posOffset>9525</wp:posOffset>
            </wp:positionV>
            <wp:extent cx="3325677" cy="76327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FSC\Reporting and Communication\Logos 2013\OFSC Inline\White\EM_OFSC-Inline_R_web_64px.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325677"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A27">
        <w:rPr>
          <w:noProof/>
        </w:rPr>
        <mc:AlternateContent>
          <mc:Choice Requires="wps">
            <w:drawing>
              <wp:anchor distT="0" distB="0" distL="114300" distR="114300" simplePos="0" relativeHeight="251662336" behindDoc="0" locked="0" layoutInCell="1" allowOverlap="1" wp14:anchorId="35D2BAB1" wp14:editId="35D2BAB2">
                <wp:simplePos x="0" y="0"/>
                <wp:positionH relativeFrom="column">
                  <wp:posOffset>-69112</wp:posOffset>
                </wp:positionH>
                <wp:positionV relativeFrom="paragraph">
                  <wp:posOffset>-829340</wp:posOffset>
                </wp:positionV>
                <wp:extent cx="5029200" cy="882503"/>
                <wp:effectExtent l="0" t="0" r="0" b="0"/>
                <wp:wrapNone/>
                <wp:docPr id="10" name="Rectangle 10" title="decorative"/>
                <wp:cNvGraphicFramePr/>
                <a:graphic xmlns:a="http://schemas.openxmlformats.org/drawingml/2006/main">
                  <a:graphicData uri="http://schemas.microsoft.com/office/word/2010/wordprocessingShape">
                    <wps:wsp>
                      <wps:cNvSpPr/>
                      <wps:spPr>
                        <a:xfrm>
                          <a:off x="0" y="0"/>
                          <a:ext cx="5029200" cy="882503"/>
                        </a:xfrm>
                        <a:prstGeom prst="rect">
                          <a:avLst/>
                        </a:prstGeom>
                        <a:solidFill>
                          <a:srgbClr val="C415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13C01" id="Rectangle 10" o:spid="_x0000_s1026" alt="Title: decorative" style="position:absolute;margin-left:-5.45pt;margin-top:-65.3pt;width:396pt;height: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" fillcolor="#c41531" stroked="f" strokeweight="2pt"/>
            </w:pict>
          </mc:Fallback>
        </mc:AlternateContent>
      </w:r>
      <w:r w:rsidR="009D17B1">
        <w:rPr>
          <w:noProof/>
        </w:rPr>
        <w:drawing>
          <wp:anchor distT="0" distB="0" distL="114300" distR="114300" simplePos="0" relativeHeight="251658240" behindDoc="0" locked="1" layoutInCell="1" allowOverlap="1" wp14:anchorId="35D2BAB3" wp14:editId="35D2BAB4">
            <wp:simplePos x="0" y="0"/>
            <wp:positionH relativeFrom="column">
              <wp:posOffset>-1174115</wp:posOffset>
            </wp:positionH>
            <wp:positionV relativeFrom="page">
              <wp:posOffset>-19050</wp:posOffset>
            </wp:positionV>
            <wp:extent cx="7787005" cy="10744200"/>
            <wp:effectExtent l="0" t="0" r="4445" b="0"/>
            <wp:wrapNone/>
            <wp:docPr id="1" name="Picture 1" descr="Title Page&#10;&#10;3 The design and procurement stage&#10;The model client: promoting safe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age&#10;&#10;3 The design and procurement stage&#10;The model client: promoting safe construc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87005"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2AFBC" w14:textId="77777777" w:rsidR="009D17B1" w:rsidRPr="009D17B1" w:rsidRDefault="009D17B1" w:rsidP="007C3FB7"/>
    <w:p w14:paraId="35D2AFBD" w14:textId="77777777" w:rsidR="009D17B1" w:rsidRPr="009D17B1" w:rsidRDefault="009D17B1" w:rsidP="007C3FB7"/>
    <w:p w14:paraId="35D2AFBE" w14:textId="77777777" w:rsidR="009D17B1" w:rsidRPr="009D17B1" w:rsidRDefault="009D17B1" w:rsidP="007C3FB7"/>
    <w:p w14:paraId="35D2AFBF" w14:textId="77777777" w:rsidR="009D17B1" w:rsidRPr="009D17B1" w:rsidRDefault="009D17B1" w:rsidP="007C3FB7"/>
    <w:p w14:paraId="35D2AFC0" w14:textId="77777777" w:rsidR="009D17B1" w:rsidRPr="009D17B1" w:rsidRDefault="009D17B1" w:rsidP="007C3FB7"/>
    <w:p w14:paraId="35D2AFC1" w14:textId="77777777" w:rsidR="009D17B1" w:rsidRPr="009D17B1" w:rsidRDefault="009D17B1" w:rsidP="007C3FB7"/>
    <w:p w14:paraId="35D2AFC2" w14:textId="77777777" w:rsidR="009D17B1" w:rsidRPr="009D17B1" w:rsidRDefault="009D17B1" w:rsidP="007C3FB7"/>
    <w:p w14:paraId="35D2AFC3" w14:textId="77777777" w:rsidR="009D17B1" w:rsidRPr="009D17B1" w:rsidRDefault="009D17B1" w:rsidP="007C3FB7"/>
    <w:p w14:paraId="35D2AFC4" w14:textId="77777777" w:rsidR="009D17B1" w:rsidRPr="009D17B1" w:rsidRDefault="009D17B1" w:rsidP="007C3FB7"/>
    <w:p w14:paraId="35D2AFC5" w14:textId="77777777" w:rsidR="009D17B1" w:rsidRPr="009D17B1" w:rsidRDefault="009D17B1" w:rsidP="007C3FB7"/>
    <w:p w14:paraId="35D2AFC6" w14:textId="77777777" w:rsidR="009D17B1" w:rsidRPr="009D17B1" w:rsidRDefault="009D17B1" w:rsidP="007C3FB7"/>
    <w:p w14:paraId="35D2AFC7" w14:textId="77777777" w:rsidR="009D17B1" w:rsidRPr="009D17B1" w:rsidRDefault="009D17B1" w:rsidP="007C3FB7"/>
    <w:p w14:paraId="35D2AFC8" w14:textId="77777777" w:rsidR="009D17B1" w:rsidRPr="009D17B1" w:rsidRDefault="009D17B1" w:rsidP="007C3FB7"/>
    <w:p w14:paraId="35D2AFC9" w14:textId="77777777" w:rsidR="009D17B1" w:rsidRPr="009D17B1" w:rsidRDefault="009D17B1" w:rsidP="007C3FB7"/>
    <w:p w14:paraId="35D2AFCA" w14:textId="77777777" w:rsidR="009D17B1" w:rsidRPr="009D17B1" w:rsidRDefault="009D17B1" w:rsidP="007C3FB7"/>
    <w:p w14:paraId="35D2AFCB" w14:textId="77777777" w:rsidR="009D17B1" w:rsidRPr="009D17B1" w:rsidRDefault="009D17B1" w:rsidP="007C3FB7"/>
    <w:p w14:paraId="35D2AFCC" w14:textId="77777777" w:rsidR="009D17B1" w:rsidRPr="009D17B1" w:rsidRDefault="009D17B1" w:rsidP="007C3FB7"/>
    <w:p w14:paraId="35D2AFCD" w14:textId="77777777" w:rsidR="009D17B1" w:rsidRPr="009D17B1" w:rsidRDefault="009D17B1" w:rsidP="007C3FB7"/>
    <w:p w14:paraId="35D2AFCE" w14:textId="77777777" w:rsidR="009D17B1" w:rsidRPr="009D17B1" w:rsidRDefault="009D17B1" w:rsidP="007C3FB7"/>
    <w:p w14:paraId="35D2AFCF" w14:textId="77777777" w:rsidR="009D17B1" w:rsidRPr="009D17B1" w:rsidRDefault="009D17B1" w:rsidP="007C3FB7"/>
    <w:p w14:paraId="35D2AFD0" w14:textId="77777777" w:rsidR="009D17B1" w:rsidRPr="009D17B1" w:rsidRDefault="009D17B1" w:rsidP="007C3FB7"/>
    <w:p w14:paraId="35D2AFD1" w14:textId="77777777" w:rsidR="009D17B1" w:rsidRPr="009D17B1" w:rsidRDefault="009D17B1" w:rsidP="007C3FB7"/>
    <w:p w14:paraId="35D2AFD2" w14:textId="77777777" w:rsidR="009D17B1" w:rsidRPr="009D17B1" w:rsidRDefault="009D17B1" w:rsidP="007C3FB7"/>
    <w:p w14:paraId="35D2AFD3" w14:textId="77777777" w:rsidR="009D17B1" w:rsidRPr="009D17B1" w:rsidRDefault="009D17B1" w:rsidP="007C3FB7"/>
    <w:p w14:paraId="35D2AFD4" w14:textId="77777777" w:rsidR="009D17B1" w:rsidRPr="009D17B1" w:rsidRDefault="009D17B1" w:rsidP="007C3FB7"/>
    <w:p w14:paraId="35D2AFD5" w14:textId="77777777" w:rsidR="009D17B1" w:rsidRPr="009D17B1" w:rsidRDefault="009D17B1" w:rsidP="007C3FB7"/>
    <w:p w14:paraId="35D2AFD6" w14:textId="77777777" w:rsidR="009D17B1" w:rsidRPr="009D17B1" w:rsidRDefault="009D17B1" w:rsidP="007C3FB7"/>
    <w:p w14:paraId="35D2AFD7" w14:textId="77777777" w:rsidR="009D17B1" w:rsidRPr="009D17B1" w:rsidRDefault="009D17B1" w:rsidP="007C3FB7"/>
    <w:p w14:paraId="35D2AFD8" w14:textId="77777777" w:rsidR="009D17B1" w:rsidRPr="009D17B1" w:rsidRDefault="009D17B1" w:rsidP="007C3FB7"/>
    <w:p w14:paraId="35D2AFD9" w14:textId="77777777" w:rsidR="009D17B1" w:rsidRPr="009D17B1" w:rsidRDefault="009D17B1" w:rsidP="007C3FB7"/>
    <w:p w14:paraId="35D2AFDA" w14:textId="77777777" w:rsidR="009D17B1" w:rsidRPr="009D17B1" w:rsidRDefault="009D17B1" w:rsidP="007C3FB7"/>
    <w:p w14:paraId="35D2AFDB" w14:textId="77777777" w:rsidR="009D17B1" w:rsidRPr="009D17B1" w:rsidRDefault="009D17B1" w:rsidP="007C3FB7"/>
    <w:p w14:paraId="35D2AFDC" w14:textId="77777777" w:rsidR="009D17B1" w:rsidRPr="009D17B1" w:rsidRDefault="009D17B1" w:rsidP="007C3FB7"/>
    <w:p w14:paraId="35D2AFDD" w14:textId="77777777" w:rsidR="009D17B1" w:rsidRPr="009D17B1" w:rsidRDefault="009D17B1" w:rsidP="007C3FB7"/>
    <w:p w14:paraId="35D2AFDE" w14:textId="77777777" w:rsidR="009D17B1" w:rsidRPr="009D17B1" w:rsidRDefault="009D17B1" w:rsidP="007C3FB7"/>
    <w:p w14:paraId="35D2AFDF" w14:textId="77777777" w:rsidR="009D17B1" w:rsidRPr="009D17B1" w:rsidRDefault="009D17B1" w:rsidP="007C3FB7"/>
    <w:p w14:paraId="35D2AFE0" w14:textId="77777777" w:rsidR="009D17B1" w:rsidRPr="009D17B1" w:rsidRDefault="009D17B1" w:rsidP="007C3FB7"/>
    <w:p w14:paraId="35D2AFE1" w14:textId="77777777" w:rsidR="009D17B1" w:rsidRPr="009D17B1" w:rsidRDefault="009D17B1" w:rsidP="007C3FB7"/>
    <w:p w14:paraId="35D2AFE2" w14:textId="77777777" w:rsidR="009D17B1" w:rsidRPr="009D17B1" w:rsidRDefault="009D17B1" w:rsidP="007C3FB7"/>
    <w:p w14:paraId="35D2AFE3" w14:textId="77777777" w:rsidR="009D17B1" w:rsidRPr="009D17B1" w:rsidRDefault="009D17B1" w:rsidP="007C3FB7"/>
    <w:p w14:paraId="35D2AFE4" w14:textId="77777777" w:rsidR="009D17B1" w:rsidRPr="009D17B1" w:rsidRDefault="009D17B1" w:rsidP="007C3FB7"/>
    <w:p w14:paraId="35D2AFE5" w14:textId="77777777" w:rsidR="009D17B1" w:rsidRPr="009D17B1" w:rsidRDefault="009D17B1" w:rsidP="007C3FB7"/>
    <w:p w14:paraId="35D2AFE6" w14:textId="77777777" w:rsidR="009D17B1" w:rsidRPr="009D17B1" w:rsidRDefault="009D17B1" w:rsidP="007C3FB7"/>
    <w:p w14:paraId="35D2AFE7" w14:textId="77777777" w:rsidR="009D17B1" w:rsidRDefault="009D17B1" w:rsidP="007C3FB7"/>
    <w:p w14:paraId="35D2AFE8" w14:textId="77777777" w:rsidR="009D17B1" w:rsidRPr="009D17B1" w:rsidRDefault="009D17B1" w:rsidP="007C3FB7"/>
    <w:p w14:paraId="35D2AFE9" w14:textId="77777777" w:rsidR="009D17B1" w:rsidRPr="009D17B1" w:rsidRDefault="009D17B1" w:rsidP="007C3FB7"/>
    <w:p w14:paraId="35D2AFEA" w14:textId="77777777" w:rsidR="009D17B1" w:rsidRDefault="009D17B1" w:rsidP="007C3FB7"/>
    <w:p w14:paraId="35D2AFEB" w14:textId="77777777" w:rsidR="009D17B1" w:rsidRDefault="009D17B1" w:rsidP="007C3FB7"/>
    <w:p w14:paraId="35D2AFEC" w14:textId="77777777" w:rsidR="009D17B1" w:rsidRDefault="009D17B1" w:rsidP="007C3FB7">
      <w:r>
        <w:br w:type="page"/>
      </w:r>
    </w:p>
    <w:p w14:paraId="35D2AFED" w14:textId="77777777" w:rsidR="00A11778" w:rsidRDefault="00DB344E" w:rsidP="00DB344E">
      <w:pPr>
        <w:pStyle w:val="Heading1"/>
        <w:rPr>
          <w:noProof/>
        </w:rPr>
      </w:pPr>
      <w:bookmarkStart w:id="0" w:name="_Toc346283081"/>
      <w:bookmarkStart w:id="1" w:name="_Toc346528587"/>
      <w:r>
        <w:lastRenderedPageBreak/>
        <w:t>Contents</w:t>
      </w:r>
      <w:bookmarkEnd w:id="0"/>
      <w:bookmarkEnd w:id="1"/>
      <w:r>
        <w:fldChar w:fldCharType="begin"/>
      </w:r>
      <w:r>
        <w:instrText xml:space="preserve"> TOC \o "1-2" \h \z \u </w:instrText>
      </w:r>
      <w:r>
        <w:fldChar w:fldCharType="separate"/>
      </w:r>
    </w:p>
    <w:p w14:paraId="35D2AFEE" w14:textId="77777777" w:rsidR="00A11778" w:rsidRPr="00500BF3" w:rsidRDefault="00A11778" w:rsidP="00500BF3">
      <w:pPr>
        <w:pStyle w:val="TOC1"/>
        <w:rPr>
          <w:rFonts w:eastAsiaTheme="minorEastAsia" w:cstheme="minorBidi"/>
          <w:color w:val="auto"/>
          <w:sz w:val="22"/>
          <w:szCs w:val="22"/>
        </w:rPr>
      </w:pPr>
      <w:hyperlink w:anchor="_Toc346528588" w:history="1">
        <w:r w:rsidRPr="00500BF3">
          <w:rPr>
            <w:rStyle w:val="Hyperlink"/>
          </w:rPr>
          <w:t>Introduction</w:t>
        </w:r>
        <w:r w:rsidRPr="00500BF3">
          <w:rPr>
            <w:b w:val="0"/>
            <w:webHidden/>
          </w:rPr>
          <w:tab/>
        </w:r>
        <w:r w:rsidRPr="00500BF3">
          <w:rPr>
            <w:webHidden/>
          </w:rPr>
          <w:fldChar w:fldCharType="begin"/>
        </w:r>
        <w:r w:rsidRPr="00500BF3">
          <w:rPr>
            <w:webHidden/>
          </w:rPr>
          <w:instrText xml:space="preserve"> PAGEREF _Toc346528588 \h </w:instrText>
        </w:r>
        <w:r w:rsidRPr="00500BF3">
          <w:rPr>
            <w:webHidden/>
          </w:rPr>
        </w:r>
        <w:r w:rsidRPr="00500BF3">
          <w:rPr>
            <w:webHidden/>
          </w:rPr>
          <w:fldChar w:fldCharType="separate"/>
        </w:r>
        <w:r w:rsidR="004F14CA">
          <w:rPr>
            <w:webHidden/>
          </w:rPr>
          <w:t>1</w:t>
        </w:r>
        <w:r w:rsidRPr="00500BF3">
          <w:rPr>
            <w:webHidden/>
          </w:rPr>
          <w:fldChar w:fldCharType="end"/>
        </w:r>
      </w:hyperlink>
    </w:p>
    <w:p w14:paraId="35D2AFEF" w14:textId="77777777" w:rsidR="00A11778" w:rsidRDefault="00A11778">
      <w:pPr>
        <w:pStyle w:val="TOC2"/>
        <w:tabs>
          <w:tab w:val="right" w:leader="dot" w:pos="8296"/>
        </w:tabs>
        <w:rPr>
          <w:rFonts w:eastAsiaTheme="minorEastAsia" w:cstheme="minorBidi"/>
          <w:noProof/>
          <w:sz w:val="22"/>
          <w:szCs w:val="22"/>
        </w:rPr>
      </w:pPr>
      <w:hyperlink w:anchor="_Toc346528589" w:history="1">
        <w:r w:rsidRPr="00570D6D">
          <w:rPr>
            <w:rStyle w:val="Hyperlink"/>
            <w:noProof/>
          </w:rPr>
          <w:t>The design and procurement stage</w:t>
        </w:r>
        <w:r>
          <w:rPr>
            <w:noProof/>
            <w:webHidden/>
          </w:rPr>
          <w:tab/>
        </w:r>
        <w:r>
          <w:rPr>
            <w:noProof/>
            <w:webHidden/>
          </w:rPr>
          <w:fldChar w:fldCharType="begin"/>
        </w:r>
        <w:r>
          <w:rPr>
            <w:noProof/>
            <w:webHidden/>
          </w:rPr>
          <w:instrText xml:space="preserve"> PAGEREF _Toc346528589 \h </w:instrText>
        </w:r>
        <w:r>
          <w:rPr>
            <w:noProof/>
            <w:webHidden/>
          </w:rPr>
        </w:r>
        <w:r>
          <w:rPr>
            <w:noProof/>
            <w:webHidden/>
          </w:rPr>
          <w:fldChar w:fldCharType="separate"/>
        </w:r>
        <w:r w:rsidR="004F14CA">
          <w:rPr>
            <w:noProof/>
            <w:webHidden/>
          </w:rPr>
          <w:t>1</w:t>
        </w:r>
        <w:r>
          <w:rPr>
            <w:noProof/>
            <w:webHidden/>
          </w:rPr>
          <w:fldChar w:fldCharType="end"/>
        </w:r>
      </w:hyperlink>
    </w:p>
    <w:p w14:paraId="35D2AFF0" w14:textId="77777777" w:rsidR="00A11778" w:rsidRDefault="00A11778">
      <w:pPr>
        <w:pStyle w:val="TOC2"/>
        <w:tabs>
          <w:tab w:val="right" w:leader="dot" w:pos="8296"/>
        </w:tabs>
        <w:rPr>
          <w:rFonts w:eastAsiaTheme="minorEastAsia" w:cstheme="minorBidi"/>
          <w:noProof/>
          <w:sz w:val="22"/>
          <w:szCs w:val="22"/>
        </w:rPr>
      </w:pPr>
      <w:hyperlink w:anchor="_Toc346528590" w:history="1">
        <w:r w:rsidRPr="00570D6D">
          <w:rPr>
            <w:rStyle w:val="Hyperlink"/>
            <w:noProof/>
          </w:rPr>
          <w:t>How to use this booklet</w:t>
        </w:r>
        <w:r>
          <w:rPr>
            <w:noProof/>
            <w:webHidden/>
          </w:rPr>
          <w:tab/>
        </w:r>
        <w:r>
          <w:rPr>
            <w:noProof/>
            <w:webHidden/>
          </w:rPr>
          <w:fldChar w:fldCharType="begin"/>
        </w:r>
        <w:r>
          <w:rPr>
            <w:noProof/>
            <w:webHidden/>
          </w:rPr>
          <w:instrText xml:space="preserve"> PAGEREF _Toc346528590 \h </w:instrText>
        </w:r>
        <w:r>
          <w:rPr>
            <w:noProof/>
            <w:webHidden/>
          </w:rPr>
        </w:r>
        <w:r>
          <w:rPr>
            <w:noProof/>
            <w:webHidden/>
          </w:rPr>
          <w:fldChar w:fldCharType="separate"/>
        </w:r>
        <w:r w:rsidR="004F14CA">
          <w:rPr>
            <w:noProof/>
            <w:webHidden/>
          </w:rPr>
          <w:t>1</w:t>
        </w:r>
        <w:r>
          <w:rPr>
            <w:noProof/>
            <w:webHidden/>
          </w:rPr>
          <w:fldChar w:fldCharType="end"/>
        </w:r>
      </w:hyperlink>
    </w:p>
    <w:p w14:paraId="35D2AFF1" w14:textId="77777777" w:rsidR="00A11778" w:rsidRDefault="00A11778">
      <w:pPr>
        <w:pStyle w:val="TOC2"/>
        <w:tabs>
          <w:tab w:val="right" w:leader="dot" w:pos="8296"/>
        </w:tabs>
        <w:rPr>
          <w:rFonts w:eastAsiaTheme="minorEastAsia" w:cstheme="minorBidi"/>
          <w:noProof/>
          <w:sz w:val="22"/>
          <w:szCs w:val="22"/>
        </w:rPr>
      </w:pPr>
      <w:hyperlink w:anchor="_Toc346528591" w:history="1">
        <w:r w:rsidRPr="00570D6D">
          <w:rPr>
            <w:rStyle w:val="Hyperlink"/>
            <w:noProof/>
          </w:rPr>
          <w:t>What is the design and procurement stage?</w:t>
        </w:r>
        <w:r>
          <w:rPr>
            <w:noProof/>
            <w:webHidden/>
          </w:rPr>
          <w:tab/>
        </w:r>
        <w:r>
          <w:rPr>
            <w:noProof/>
            <w:webHidden/>
          </w:rPr>
          <w:fldChar w:fldCharType="begin"/>
        </w:r>
        <w:r>
          <w:rPr>
            <w:noProof/>
            <w:webHidden/>
          </w:rPr>
          <w:instrText xml:space="preserve"> PAGEREF _Toc346528591 \h </w:instrText>
        </w:r>
        <w:r>
          <w:rPr>
            <w:noProof/>
            <w:webHidden/>
          </w:rPr>
        </w:r>
        <w:r>
          <w:rPr>
            <w:noProof/>
            <w:webHidden/>
          </w:rPr>
          <w:fldChar w:fldCharType="separate"/>
        </w:r>
        <w:r w:rsidR="004F14CA">
          <w:rPr>
            <w:noProof/>
            <w:webHidden/>
          </w:rPr>
          <w:t>2</w:t>
        </w:r>
        <w:r>
          <w:rPr>
            <w:noProof/>
            <w:webHidden/>
          </w:rPr>
          <w:fldChar w:fldCharType="end"/>
        </w:r>
      </w:hyperlink>
    </w:p>
    <w:p w14:paraId="35D2AFF2" w14:textId="77777777" w:rsidR="00A11778" w:rsidRDefault="00A11778">
      <w:pPr>
        <w:pStyle w:val="TOC2"/>
        <w:tabs>
          <w:tab w:val="right" w:leader="dot" w:pos="8296"/>
        </w:tabs>
        <w:rPr>
          <w:rFonts w:eastAsiaTheme="minorEastAsia" w:cstheme="minorBidi"/>
          <w:noProof/>
          <w:sz w:val="22"/>
          <w:szCs w:val="22"/>
        </w:rPr>
      </w:pPr>
      <w:hyperlink w:anchor="_Toc346528592" w:history="1">
        <w:r w:rsidRPr="00570D6D">
          <w:rPr>
            <w:rStyle w:val="Hyperlink"/>
            <w:noProof/>
          </w:rPr>
          <w:t>Project OHS Process Map</w:t>
        </w:r>
        <w:r>
          <w:rPr>
            <w:noProof/>
            <w:webHidden/>
          </w:rPr>
          <w:tab/>
        </w:r>
        <w:r>
          <w:rPr>
            <w:noProof/>
            <w:webHidden/>
          </w:rPr>
          <w:fldChar w:fldCharType="begin"/>
        </w:r>
        <w:r>
          <w:rPr>
            <w:noProof/>
            <w:webHidden/>
          </w:rPr>
          <w:instrText xml:space="preserve"> PAGEREF _Toc346528592 \h </w:instrText>
        </w:r>
        <w:r>
          <w:rPr>
            <w:noProof/>
            <w:webHidden/>
          </w:rPr>
        </w:r>
        <w:r>
          <w:rPr>
            <w:noProof/>
            <w:webHidden/>
          </w:rPr>
          <w:fldChar w:fldCharType="separate"/>
        </w:r>
        <w:r w:rsidR="004F14CA">
          <w:rPr>
            <w:noProof/>
            <w:webHidden/>
          </w:rPr>
          <w:t>4</w:t>
        </w:r>
        <w:r>
          <w:rPr>
            <w:noProof/>
            <w:webHidden/>
          </w:rPr>
          <w:fldChar w:fldCharType="end"/>
        </w:r>
      </w:hyperlink>
    </w:p>
    <w:p w14:paraId="35D2AFF3" w14:textId="77777777" w:rsidR="00A11778" w:rsidRDefault="00A11778" w:rsidP="00500BF3">
      <w:pPr>
        <w:pStyle w:val="TOC1"/>
        <w:rPr>
          <w:rFonts w:eastAsiaTheme="minorEastAsia" w:cstheme="minorBidi"/>
          <w:color w:val="auto"/>
          <w:sz w:val="22"/>
          <w:szCs w:val="22"/>
        </w:rPr>
      </w:pPr>
      <w:hyperlink w:anchor="_Toc346528593" w:history="1">
        <w:r w:rsidRPr="00570D6D">
          <w:rPr>
            <w:rStyle w:val="Hyperlink"/>
          </w:rPr>
          <w:t>Phase 4—Outline conceptual design</w:t>
        </w:r>
        <w:r w:rsidRPr="00500BF3">
          <w:rPr>
            <w:b w:val="0"/>
            <w:webHidden/>
          </w:rPr>
          <w:tab/>
        </w:r>
        <w:r>
          <w:rPr>
            <w:webHidden/>
          </w:rPr>
          <w:fldChar w:fldCharType="begin"/>
        </w:r>
        <w:r>
          <w:rPr>
            <w:webHidden/>
          </w:rPr>
          <w:instrText xml:space="preserve"> PAGEREF _Toc346528593 \h </w:instrText>
        </w:r>
        <w:r>
          <w:rPr>
            <w:webHidden/>
          </w:rPr>
        </w:r>
        <w:r>
          <w:rPr>
            <w:webHidden/>
          </w:rPr>
          <w:fldChar w:fldCharType="separate"/>
        </w:r>
        <w:r w:rsidR="004F14CA">
          <w:rPr>
            <w:webHidden/>
          </w:rPr>
          <w:t>5</w:t>
        </w:r>
        <w:r>
          <w:rPr>
            <w:webHidden/>
          </w:rPr>
          <w:fldChar w:fldCharType="end"/>
        </w:r>
      </w:hyperlink>
    </w:p>
    <w:p w14:paraId="35D2AFF4" w14:textId="77777777" w:rsidR="00A11778" w:rsidRDefault="00A11778">
      <w:pPr>
        <w:pStyle w:val="TOC2"/>
        <w:tabs>
          <w:tab w:val="left" w:pos="1100"/>
          <w:tab w:val="right" w:leader="dot" w:pos="8296"/>
        </w:tabs>
        <w:rPr>
          <w:rFonts w:eastAsiaTheme="minorEastAsia" w:cstheme="minorBidi"/>
          <w:noProof/>
          <w:sz w:val="22"/>
          <w:szCs w:val="22"/>
        </w:rPr>
      </w:pPr>
      <w:hyperlink w:anchor="_Toc346528594" w:history="1">
        <w:r w:rsidRPr="00570D6D">
          <w:rPr>
            <w:rStyle w:val="Hyperlink"/>
            <w:noProof/>
          </w:rPr>
          <w:t xml:space="preserve">KMA A5 </w:t>
        </w:r>
        <w:r>
          <w:rPr>
            <w:rFonts w:eastAsiaTheme="minorEastAsia" w:cstheme="minorBidi"/>
            <w:noProof/>
            <w:sz w:val="22"/>
            <w:szCs w:val="22"/>
          </w:rPr>
          <w:tab/>
        </w:r>
        <w:r w:rsidRPr="00570D6D">
          <w:rPr>
            <w:rStyle w:val="Hyperlink"/>
            <w:noProof/>
          </w:rPr>
          <w:t>Record risk information</w:t>
        </w:r>
        <w:r>
          <w:rPr>
            <w:noProof/>
            <w:webHidden/>
          </w:rPr>
          <w:tab/>
        </w:r>
        <w:r>
          <w:rPr>
            <w:noProof/>
            <w:webHidden/>
          </w:rPr>
          <w:fldChar w:fldCharType="begin"/>
        </w:r>
        <w:r>
          <w:rPr>
            <w:noProof/>
            <w:webHidden/>
          </w:rPr>
          <w:instrText xml:space="preserve"> PAGEREF _Toc346528594 \h </w:instrText>
        </w:r>
        <w:r>
          <w:rPr>
            <w:noProof/>
            <w:webHidden/>
          </w:rPr>
        </w:r>
        <w:r>
          <w:rPr>
            <w:noProof/>
            <w:webHidden/>
          </w:rPr>
          <w:fldChar w:fldCharType="separate"/>
        </w:r>
        <w:r w:rsidR="004F14CA">
          <w:rPr>
            <w:noProof/>
            <w:webHidden/>
          </w:rPr>
          <w:t>5</w:t>
        </w:r>
        <w:r>
          <w:rPr>
            <w:noProof/>
            <w:webHidden/>
          </w:rPr>
          <w:fldChar w:fldCharType="end"/>
        </w:r>
      </w:hyperlink>
    </w:p>
    <w:p w14:paraId="35D2AFF5" w14:textId="77777777" w:rsidR="00A11778" w:rsidRDefault="00A11778">
      <w:pPr>
        <w:pStyle w:val="TOC2"/>
        <w:tabs>
          <w:tab w:val="left" w:pos="1100"/>
          <w:tab w:val="right" w:leader="dot" w:pos="8296"/>
        </w:tabs>
        <w:rPr>
          <w:rFonts w:eastAsiaTheme="minorEastAsia" w:cstheme="minorBidi"/>
          <w:noProof/>
          <w:sz w:val="22"/>
          <w:szCs w:val="22"/>
        </w:rPr>
      </w:pPr>
      <w:hyperlink w:anchor="_Toc346528595" w:history="1">
        <w:r w:rsidRPr="00570D6D">
          <w:rPr>
            <w:rStyle w:val="Hyperlink"/>
            <w:noProof/>
          </w:rPr>
          <w:t xml:space="preserve">KMA B1 </w:t>
        </w:r>
        <w:r>
          <w:rPr>
            <w:rFonts w:eastAsiaTheme="minorEastAsia" w:cstheme="minorBidi"/>
            <w:noProof/>
            <w:sz w:val="22"/>
            <w:szCs w:val="22"/>
          </w:rPr>
          <w:tab/>
        </w:r>
        <w:r w:rsidRPr="00570D6D">
          <w:rPr>
            <w:rStyle w:val="Hyperlink"/>
            <w:noProof/>
          </w:rPr>
          <w:t>Select safe designer</w:t>
        </w:r>
        <w:r>
          <w:rPr>
            <w:noProof/>
            <w:webHidden/>
          </w:rPr>
          <w:tab/>
        </w:r>
        <w:r>
          <w:rPr>
            <w:noProof/>
            <w:webHidden/>
          </w:rPr>
          <w:fldChar w:fldCharType="begin"/>
        </w:r>
        <w:r>
          <w:rPr>
            <w:noProof/>
            <w:webHidden/>
          </w:rPr>
          <w:instrText xml:space="preserve"> PAGEREF _Toc346528595 \h </w:instrText>
        </w:r>
        <w:r>
          <w:rPr>
            <w:noProof/>
            <w:webHidden/>
          </w:rPr>
        </w:r>
        <w:r>
          <w:rPr>
            <w:noProof/>
            <w:webHidden/>
          </w:rPr>
          <w:fldChar w:fldCharType="separate"/>
        </w:r>
        <w:r w:rsidR="004F14CA">
          <w:rPr>
            <w:noProof/>
            <w:webHidden/>
          </w:rPr>
          <w:t>6</w:t>
        </w:r>
        <w:r>
          <w:rPr>
            <w:noProof/>
            <w:webHidden/>
          </w:rPr>
          <w:fldChar w:fldCharType="end"/>
        </w:r>
      </w:hyperlink>
    </w:p>
    <w:p w14:paraId="35D2AFF6" w14:textId="77777777" w:rsidR="00A11778" w:rsidRDefault="00A11778">
      <w:pPr>
        <w:pStyle w:val="TOC2"/>
        <w:tabs>
          <w:tab w:val="left" w:pos="1100"/>
          <w:tab w:val="right" w:leader="dot" w:pos="8296"/>
        </w:tabs>
        <w:rPr>
          <w:rFonts w:eastAsiaTheme="minorEastAsia" w:cstheme="minorBidi"/>
          <w:noProof/>
          <w:sz w:val="22"/>
          <w:szCs w:val="22"/>
        </w:rPr>
      </w:pPr>
      <w:hyperlink w:anchor="_Toc346528596" w:history="1">
        <w:r w:rsidRPr="00570D6D">
          <w:rPr>
            <w:rStyle w:val="Hyperlink"/>
            <w:noProof/>
          </w:rPr>
          <w:t xml:space="preserve">KMA B2 </w:t>
        </w:r>
        <w:r>
          <w:rPr>
            <w:rFonts w:eastAsiaTheme="minorEastAsia" w:cstheme="minorBidi"/>
            <w:noProof/>
            <w:sz w:val="22"/>
            <w:szCs w:val="22"/>
          </w:rPr>
          <w:tab/>
        </w:r>
        <w:r w:rsidRPr="00570D6D">
          <w:rPr>
            <w:rStyle w:val="Hyperlink"/>
            <w:noProof/>
          </w:rPr>
          <w:t>Conduct design OHS reviews</w:t>
        </w:r>
        <w:r>
          <w:rPr>
            <w:noProof/>
            <w:webHidden/>
          </w:rPr>
          <w:tab/>
        </w:r>
        <w:r>
          <w:rPr>
            <w:noProof/>
            <w:webHidden/>
          </w:rPr>
          <w:fldChar w:fldCharType="begin"/>
        </w:r>
        <w:r>
          <w:rPr>
            <w:noProof/>
            <w:webHidden/>
          </w:rPr>
          <w:instrText xml:space="preserve"> PAGEREF _Toc346528596 \h </w:instrText>
        </w:r>
        <w:r>
          <w:rPr>
            <w:noProof/>
            <w:webHidden/>
          </w:rPr>
        </w:r>
        <w:r>
          <w:rPr>
            <w:noProof/>
            <w:webHidden/>
          </w:rPr>
          <w:fldChar w:fldCharType="separate"/>
        </w:r>
        <w:r w:rsidR="004F14CA">
          <w:rPr>
            <w:noProof/>
            <w:webHidden/>
          </w:rPr>
          <w:t>7</w:t>
        </w:r>
        <w:r>
          <w:rPr>
            <w:noProof/>
            <w:webHidden/>
          </w:rPr>
          <w:fldChar w:fldCharType="end"/>
        </w:r>
      </w:hyperlink>
    </w:p>
    <w:p w14:paraId="35D2AFF7" w14:textId="77777777" w:rsidR="00A11778" w:rsidRDefault="00A11778" w:rsidP="00500BF3">
      <w:pPr>
        <w:pStyle w:val="TOC1"/>
        <w:rPr>
          <w:rFonts w:eastAsiaTheme="minorEastAsia" w:cstheme="minorBidi"/>
          <w:color w:val="auto"/>
          <w:sz w:val="22"/>
          <w:szCs w:val="22"/>
        </w:rPr>
      </w:pPr>
      <w:hyperlink w:anchor="_Toc346528597" w:history="1">
        <w:r w:rsidRPr="00570D6D">
          <w:rPr>
            <w:rStyle w:val="Hyperlink"/>
          </w:rPr>
          <w:t>Phase 5—Full conceptual design</w:t>
        </w:r>
        <w:r w:rsidRPr="00500BF3">
          <w:rPr>
            <w:b w:val="0"/>
            <w:webHidden/>
          </w:rPr>
          <w:tab/>
        </w:r>
        <w:r>
          <w:rPr>
            <w:webHidden/>
          </w:rPr>
          <w:fldChar w:fldCharType="begin"/>
        </w:r>
        <w:r>
          <w:rPr>
            <w:webHidden/>
          </w:rPr>
          <w:instrText xml:space="preserve"> PAGEREF _Toc346528597 \h </w:instrText>
        </w:r>
        <w:r>
          <w:rPr>
            <w:webHidden/>
          </w:rPr>
        </w:r>
        <w:r>
          <w:rPr>
            <w:webHidden/>
          </w:rPr>
          <w:fldChar w:fldCharType="separate"/>
        </w:r>
        <w:r w:rsidR="004F14CA">
          <w:rPr>
            <w:webHidden/>
          </w:rPr>
          <w:t>8</w:t>
        </w:r>
        <w:r>
          <w:rPr>
            <w:webHidden/>
          </w:rPr>
          <w:fldChar w:fldCharType="end"/>
        </w:r>
      </w:hyperlink>
    </w:p>
    <w:p w14:paraId="35D2AFF8" w14:textId="77777777" w:rsidR="00A11778" w:rsidRDefault="00A11778" w:rsidP="00500BF3">
      <w:pPr>
        <w:pStyle w:val="TOC1"/>
        <w:rPr>
          <w:rFonts w:eastAsiaTheme="minorEastAsia" w:cstheme="minorBidi"/>
          <w:color w:val="auto"/>
          <w:sz w:val="22"/>
          <w:szCs w:val="22"/>
        </w:rPr>
      </w:pPr>
      <w:hyperlink w:anchor="_Toc346528598" w:history="1">
        <w:r w:rsidRPr="00570D6D">
          <w:rPr>
            <w:rStyle w:val="Hyperlink"/>
          </w:rPr>
          <w:t>Phase 6—Production design and procurement</w:t>
        </w:r>
        <w:r w:rsidRPr="00500BF3">
          <w:rPr>
            <w:b w:val="0"/>
            <w:webHidden/>
          </w:rPr>
          <w:tab/>
        </w:r>
        <w:r>
          <w:rPr>
            <w:webHidden/>
          </w:rPr>
          <w:fldChar w:fldCharType="begin"/>
        </w:r>
        <w:r>
          <w:rPr>
            <w:webHidden/>
          </w:rPr>
          <w:instrText xml:space="preserve"> PAGEREF _Toc346528598 \h </w:instrText>
        </w:r>
        <w:r>
          <w:rPr>
            <w:webHidden/>
          </w:rPr>
        </w:r>
        <w:r>
          <w:rPr>
            <w:webHidden/>
          </w:rPr>
          <w:fldChar w:fldCharType="separate"/>
        </w:r>
        <w:r w:rsidR="004F14CA">
          <w:rPr>
            <w:webHidden/>
          </w:rPr>
          <w:t>8</w:t>
        </w:r>
        <w:r>
          <w:rPr>
            <w:webHidden/>
          </w:rPr>
          <w:fldChar w:fldCharType="end"/>
        </w:r>
      </w:hyperlink>
    </w:p>
    <w:p w14:paraId="35D2AFF9" w14:textId="77777777" w:rsidR="00A11778" w:rsidRDefault="00A11778">
      <w:pPr>
        <w:pStyle w:val="TOC2"/>
        <w:tabs>
          <w:tab w:val="left" w:pos="1100"/>
          <w:tab w:val="right" w:leader="dot" w:pos="8296"/>
        </w:tabs>
        <w:rPr>
          <w:rFonts w:eastAsiaTheme="minorEastAsia" w:cstheme="minorBidi"/>
          <w:noProof/>
          <w:sz w:val="22"/>
          <w:szCs w:val="22"/>
        </w:rPr>
      </w:pPr>
      <w:hyperlink w:anchor="_Toc346528599" w:history="1">
        <w:r w:rsidRPr="00570D6D">
          <w:rPr>
            <w:rStyle w:val="Hyperlink"/>
            <w:noProof/>
          </w:rPr>
          <w:t xml:space="preserve">KMA B3 </w:t>
        </w:r>
        <w:r>
          <w:rPr>
            <w:rFonts w:eastAsiaTheme="minorEastAsia" w:cstheme="minorBidi"/>
            <w:noProof/>
            <w:sz w:val="22"/>
            <w:szCs w:val="22"/>
          </w:rPr>
          <w:tab/>
        </w:r>
        <w:r w:rsidRPr="00570D6D">
          <w:rPr>
            <w:rStyle w:val="Hyperlink"/>
            <w:noProof/>
          </w:rPr>
          <w:t>Review design documentation</w:t>
        </w:r>
        <w:r>
          <w:rPr>
            <w:noProof/>
            <w:webHidden/>
          </w:rPr>
          <w:tab/>
        </w:r>
        <w:r>
          <w:rPr>
            <w:noProof/>
            <w:webHidden/>
          </w:rPr>
          <w:fldChar w:fldCharType="begin"/>
        </w:r>
        <w:r>
          <w:rPr>
            <w:noProof/>
            <w:webHidden/>
          </w:rPr>
          <w:instrText xml:space="preserve"> PAGEREF _Toc346528599 \h </w:instrText>
        </w:r>
        <w:r>
          <w:rPr>
            <w:noProof/>
            <w:webHidden/>
          </w:rPr>
        </w:r>
        <w:r>
          <w:rPr>
            <w:noProof/>
            <w:webHidden/>
          </w:rPr>
          <w:fldChar w:fldCharType="separate"/>
        </w:r>
        <w:r w:rsidR="004F14CA">
          <w:rPr>
            <w:noProof/>
            <w:webHidden/>
          </w:rPr>
          <w:t>10</w:t>
        </w:r>
        <w:r>
          <w:rPr>
            <w:noProof/>
            <w:webHidden/>
          </w:rPr>
          <w:fldChar w:fldCharType="end"/>
        </w:r>
      </w:hyperlink>
    </w:p>
    <w:p w14:paraId="35D2AFFA" w14:textId="77777777" w:rsidR="00A11778" w:rsidRDefault="00A11778">
      <w:pPr>
        <w:pStyle w:val="TOC2"/>
        <w:tabs>
          <w:tab w:val="left" w:pos="1100"/>
          <w:tab w:val="right" w:leader="dot" w:pos="8296"/>
        </w:tabs>
        <w:rPr>
          <w:rFonts w:eastAsiaTheme="minorEastAsia" w:cstheme="minorBidi"/>
          <w:noProof/>
          <w:sz w:val="22"/>
          <w:szCs w:val="22"/>
        </w:rPr>
      </w:pPr>
      <w:hyperlink w:anchor="_Toc346528600" w:history="1">
        <w:r w:rsidRPr="00570D6D">
          <w:rPr>
            <w:rStyle w:val="Hyperlink"/>
            <w:noProof/>
          </w:rPr>
          <w:t xml:space="preserve">KMA B4 </w:t>
        </w:r>
        <w:r>
          <w:rPr>
            <w:rFonts w:eastAsiaTheme="minorEastAsia" w:cstheme="minorBidi"/>
            <w:noProof/>
            <w:sz w:val="22"/>
            <w:szCs w:val="22"/>
          </w:rPr>
          <w:tab/>
        </w:r>
        <w:r w:rsidRPr="00570D6D">
          <w:rPr>
            <w:rStyle w:val="Hyperlink"/>
            <w:noProof/>
          </w:rPr>
          <w:t>Review project cost</w:t>
        </w:r>
        <w:r>
          <w:rPr>
            <w:noProof/>
            <w:webHidden/>
          </w:rPr>
          <w:tab/>
        </w:r>
        <w:r>
          <w:rPr>
            <w:noProof/>
            <w:webHidden/>
          </w:rPr>
          <w:fldChar w:fldCharType="begin"/>
        </w:r>
        <w:r>
          <w:rPr>
            <w:noProof/>
            <w:webHidden/>
          </w:rPr>
          <w:instrText xml:space="preserve"> PAGEREF _Toc346528600 \h </w:instrText>
        </w:r>
        <w:r>
          <w:rPr>
            <w:noProof/>
            <w:webHidden/>
          </w:rPr>
        </w:r>
        <w:r>
          <w:rPr>
            <w:noProof/>
            <w:webHidden/>
          </w:rPr>
          <w:fldChar w:fldCharType="separate"/>
        </w:r>
        <w:r w:rsidR="004F14CA">
          <w:rPr>
            <w:noProof/>
            <w:webHidden/>
          </w:rPr>
          <w:t>11</w:t>
        </w:r>
        <w:r>
          <w:rPr>
            <w:noProof/>
            <w:webHidden/>
          </w:rPr>
          <w:fldChar w:fldCharType="end"/>
        </w:r>
      </w:hyperlink>
    </w:p>
    <w:p w14:paraId="35D2AFFB" w14:textId="77777777" w:rsidR="00A11778" w:rsidRDefault="00A11778">
      <w:pPr>
        <w:pStyle w:val="TOC2"/>
        <w:tabs>
          <w:tab w:val="left" w:pos="1100"/>
          <w:tab w:val="right" w:leader="dot" w:pos="8296"/>
        </w:tabs>
        <w:rPr>
          <w:rFonts w:eastAsiaTheme="minorEastAsia" w:cstheme="minorBidi"/>
          <w:noProof/>
          <w:sz w:val="22"/>
          <w:szCs w:val="22"/>
        </w:rPr>
      </w:pPr>
      <w:hyperlink w:anchor="_Toc346528601" w:history="1">
        <w:r w:rsidRPr="00570D6D">
          <w:rPr>
            <w:rStyle w:val="Hyperlink"/>
            <w:noProof/>
          </w:rPr>
          <w:t xml:space="preserve">KMA B5 </w:t>
        </w:r>
        <w:r>
          <w:rPr>
            <w:rFonts w:eastAsiaTheme="minorEastAsia" w:cstheme="minorBidi"/>
            <w:noProof/>
            <w:sz w:val="22"/>
            <w:szCs w:val="22"/>
          </w:rPr>
          <w:tab/>
        </w:r>
        <w:r w:rsidRPr="00570D6D">
          <w:rPr>
            <w:rStyle w:val="Hyperlink"/>
            <w:noProof/>
          </w:rPr>
          <w:t>Implement change management process</w:t>
        </w:r>
        <w:r>
          <w:rPr>
            <w:noProof/>
            <w:webHidden/>
          </w:rPr>
          <w:tab/>
        </w:r>
        <w:r>
          <w:rPr>
            <w:noProof/>
            <w:webHidden/>
          </w:rPr>
          <w:fldChar w:fldCharType="begin"/>
        </w:r>
        <w:r>
          <w:rPr>
            <w:noProof/>
            <w:webHidden/>
          </w:rPr>
          <w:instrText xml:space="preserve"> PAGEREF _Toc346528601 \h </w:instrText>
        </w:r>
        <w:r>
          <w:rPr>
            <w:noProof/>
            <w:webHidden/>
          </w:rPr>
        </w:r>
        <w:r>
          <w:rPr>
            <w:noProof/>
            <w:webHidden/>
          </w:rPr>
          <w:fldChar w:fldCharType="separate"/>
        </w:r>
        <w:r w:rsidR="004F14CA">
          <w:rPr>
            <w:noProof/>
            <w:webHidden/>
          </w:rPr>
          <w:t>12</w:t>
        </w:r>
        <w:r>
          <w:rPr>
            <w:noProof/>
            <w:webHidden/>
          </w:rPr>
          <w:fldChar w:fldCharType="end"/>
        </w:r>
      </w:hyperlink>
    </w:p>
    <w:p w14:paraId="35D2AFFC" w14:textId="77777777" w:rsidR="00A11778" w:rsidRDefault="00A11778">
      <w:pPr>
        <w:pStyle w:val="TOC2"/>
        <w:tabs>
          <w:tab w:val="left" w:pos="1100"/>
          <w:tab w:val="right" w:leader="dot" w:pos="8296"/>
        </w:tabs>
        <w:rPr>
          <w:rFonts w:eastAsiaTheme="minorEastAsia" w:cstheme="minorBidi"/>
          <w:noProof/>
          <w:sz w:val="22"/>
          <w:szCs w:val="22"/>
        </w:rPr>
      </w:pPr>
      <w:hyperlink w:anchor="_Toc346528602" w:history="1">
        <w:r w:rsidRPr="00570D6D">
          <w:rPr>
            <w:rStyle w:val="Hyperlink"/>
            <w:noProof/>
          </w:rPr>
          <w:t xml:space="preserve">KMA B6 </w:t>
        </w:r>
        <w:r>
          <w:rPr>
            <w:rFonts w:eastAsiaTheme="minorEastAsia" w:cstheme="minorBidi"/>
            <w:noProof/>
            <w:sz w:val="22"/>
            <w:szCs w:val="22"/>
          </w:rPr>
          <w:tab/>
        </w:r>
        <w:r w:rsidRPr="00570D6D">
          <w:rPr>
            <w:rStyle w:val="Hyperlink"/>
            <w:noProof/>
          </w:rPr>
          <w:t>Include OHS in contract documents</w:t>
        </w:r>
        <w:r>
          <w:rPr>
            <w:noProof/>
            <w:webHidden/>
          </w:rPr>
          <w:tab/>
        </w:r>
        <w:r>
          <w:rPr>
            <w:noProof/>
            <w:webHidden/>
          </w:rPr>
          <w:fldChar w:fldCharType="begin"/>
        </w:r>
        <w:r>
          <w:rPr>
            <w:noProof/>
            <w:webHidden/>
          </w:rPr>
          <w:instrText xml:space="preserve"> PAGEREF _Toc346528602 \h </w:instrText>
        </w:r>
        <w:r>
          <w:rPr>
            <w:noProof/>
            <w:webHidden/>
          </w:rPr>
        </w:r>
        <w:r>
          <w:rPr>
            <w:noProof/>
            <w:webHidden/>
          </w:rPr>
          <w:fldChar w:fldCharType="separate"/>
        </w:r>
        <w:r w:rsidR="004F14CA">
          <w:rPr>
            <w:noProof/>
            <w:webHidden/>
          </w:rPr>
          <w:t>13</w:t>
        </w:r>
        <w:r>
          <w:rPr>
            <w:noProof/>
            <w:webHidden/>
          </w:rPr>
          <w:fldChar w:fldCharType="end"/>
        </w:r>
      </w:hyperlink>
    </w:p>
    <w:p w14:paraId="35D2AFFD" w14:textId="77777777" w:rsidR="00A11778" w:rsidRDefault="00A11778">
      <w:pPr>
        <w:pStyle w:val="TOC2"/>
        <w:tabs>
          <w:tab w:val="left" w:pos="1100"/>
          <w:tab w:val="right" w:leader="dot" w:pos="8296"/>
        </w:tabs>
        <w:rPr>
          <w:rFonts w:eastAsiaTheme="minorEastAsia" w:cstheme="minorBidi"/>
          <w:noProof/>
          <w:sz w:val="22"/>
          <w:szCs w:val="22"/>
        </w:rPr>
      </w:pPr>
      <w:hyperlink w:anchor="_Toc346528603" w:history="1">
        <w:r w:rsidRPr="00570D6D">
          <w:rPr>
            <w:rStyle w:val="Hyperlink"/>
            <w:noProof/>
          </w:rPr>
          <w:t xml:space="preserve">KMA B7 </w:t>
        </w:r>
        <w:r>
          <w:rPr>
            <w:rFonts w:eastAsiaTheme="minorEastAsia" w:cstheme="minorBidi"/>
            <w:noProof/>
            <w:sz w:val="22"/>
            <w:szCs w:val="22"/>
          </w:rPr>
          <w:tab/>
        </w:r>
        <w:r w:rsidRPr="00570D6D">
          <w:rPr>
            <w:rStyle w:val="Hyperlink"/>
            <w:noProof/>
          </w:rPr>
          <w:t>Set project OHS targets and key performance indicators (KPIs)</w:t>
        </w:r>
        <w:r>
          <w:rPr>
            <w:noProof/>
            <w:webHidden/>
          </w:rPr>
          <w:tab/>
        </w:r>
        <w:r>
          <w:rPr>
            <w:noProof/>
            <w:webHidden/>
          </w:rPr>
          <w:fldChar w:fldCharType="begin"/>
        </w:r>
        <w:r>
          <w:rPr>
            <w:noProof/>
            <w:webHidden/>
          </w:rPr>
          <w:instrText xml:space="preserve"> PAGEREF _Toc346528603 \h </w:instrText>
        </w:r>
        <w:r>
          <w:rPr>
            <w:noProof/>
            <w:webHidden/>
          </w:rPr>
        </w:r>
        <w:r>
          <w:rPr>
            <w:noProof/>
            <w:webHidden/>
          </w:rPr>
          <w:fldChar w:fldCharType="separate"/>
        </w:r>
        <w:r w:rsidR="004F14CA">
          <w:rPr>
            <w:noProof/>
            <w:webHidden/>
          </w:rPr>
          <w:t>14</w:t>
        </w:r>
        <w:r>
          <w:rPr>
            <w:noProof/>
            <w:webHidden/>
          </w:rPr>
          <w:fldChar w:fldCharType="end"/>
        </w:r>
      </w:hyperlink>
    </w:p>
    <w:p w14:paraId="35D2AFFE" w14:textId="77777777" w:rsidR="00A11778" w:rsidRDefault="00A11778">
      <w:pPr>
        <w:pStyle w:val="TOC2"/>
        <w:tabs>
          <w:tab w:val="left" w:pos="1100"/>
          <w:tab w:val="right" w:leader="dot" w:pos="8296"/>
        </w:tabs>
        <w:rPr>
          <w:rFonts w:eastAsiaTheme="minorEastAsia" w:cstheme="minorBidi"/>
          <w:noProof/>
          <w:sz w:val="22"/>
          <w:szCs w:val="22"/>
        </w:rPr>
      </w:pPr>
      <w:hyperlink w:anchor="_Toc346528604" w:history="1">
        <w:r w:rsidRPr="00570D6D">
          <w:rPr>
            <w:rStyle w:val="Hyperlink"/>
            <w:noProof/>
          </w:rPr>
          <w:t xml:space="preserve">KMA B8 </w:t>
        </w:r>
        <w:r>
          <w:rPr>
            <w:rFonts w:eastAsiaTheme="minorEastAsia" w:cstheme="minorBidi"/>
            <w:noProof/>
            <w:sz w:val="22"/>
            <w:szCs w:val="22"/>
          </w:rPr>
          <w:tab/>
        </w:r>
        <w:r w:rsidRPr="00570D6D">
          <w:rPr>
            <w:rStyle w:val="Hyperlink"/>
            <w:noProof/>
          </w:rPr>
          <w:t>Specify how OHS is to be addressed in tenders</w:t>
        </w:r>
        <w:r>
          <w:rPr>
            <w:noProof/>
            <w:webHidden/>
          </w:rPr>
          <w:tab/>
        </w:r>
        <w:r>
          <w:rPr>
            <w:noProof/>
            <w:webHidden/>
          </w:rPr>
          <w:fldChar w:fldCharType="begin"/>
        </w:r>
        <w:r>
          <w:rPr>
            <w:noProof/>
            <w:webHidden/>
          </w:rPr>
          <w:instrText xml:space="preserve"> PAGEREF _Toc346528604 \h </w:instrText>
        </w:r>
        <w:r>
          <w:rPr>
            <w:noProof/>
            <w:webHidden/>
          </w:rPr>
        </w:r>
        <w:r>
          <w:rPr>
            <w:noProof/>
            <w:webHidden/>
          </w:rPr>
          <w:fldChar w:fldCharType="separate"/>
        </w:r>
        <w:r w:rsidR="004F14CA">
          <w:rPr>
            <w:noProof/>
            <w:webHidden/>
          </w:rPr>
          <w:t>15</w:t>
        </w:r>
        <w:r>
          <w:rPr>
            <w:noProof/>
            <w:webHidden/>
          </w:rPr>
          <w:fldChar w:fldCharType="end"/>
        </w:r>
      </w:hyperlink>
    </w:p>
    <w:p w14:paraId="35D2AFFF" w14:textId="77777777" w:rsidR="00A11778" w:rsidRDefault="00A11778">
      <w:pPr>
        <w:pStyle w:val="TOC2"/>
        <w:tabs>
          <w:tab w:val="left" w:pos="1100"/>
          <w:tab w:val="right" w:leader="dot" w:pos="8296"/>
        </w:tabs>
        <w:rPr>
          <w:rFonts w:eastAsiaTheme="minorEastAsia" w:cstheme="minorBidi"/>
          <w:noProof/>
          <w:sz w:val="22"/>
          <w:szCs w:val="22"/>
        </w:rPr>
      </w:pPr>
      <w:hyperlink w:anchor="_Toc346528605" w:history="1">
        <w:r w:rsidRPr="00570D6D">
          <w:rPr>
            <w:rStyle w:val="Hyperlink"/>
            <w:noProof/>
          </w:rPr>
          <w:t xml:space="preserve">KMA B9 </w:t>
        </w:r>
        <w:r>
          <w:rPr>
            <w:rFonts w:eastAsiaTheme="minorEastAsia" w:cstheme="minorBidi"/>
            <w:noProof/>
            <w:sz w:val="22"/>
            <w:szCs w:val="22"/>
          </w:rPr>
          <w:tab/>
        </w:r>
        <w:r w:rsidRPr="00570D6D">
          <w:rPr>
            <w:rStyle w:val="Hyperlink"/>
            <w:noProof/>
          </w:rPr>
          <w:t>Select safe contractor</w:t>
        </w:r>
        <w:r>
          <w:rPr>
            <w:noProof/>
            <w:webHidden/>
          </w:rPr>
          <w:tab/>
        </w:r>
        <w:r>
          <w:rPr>
            <w:noProof/>
            <w:webHidden/>
          </w:rPr>
          <w:fldChar w:fldCharType="begin"/>
        </w:r>
        <w:r>
          <w:rPr>
            <w:noProof/>
            <w:webHidden/>
          </w:rPr>
          <w:instrText xml:space="preserve"> PAGEREF _Toc346528605 \h </w:instrText>
        </w:r>
        <w:r>
          <w:rPr>
            <w:noProof/>
            <w:webHidden/>
          </w:rPr>
        </w:r>
        <w:r>
          <w:rPr>
            <w:noProof/>
            <w:webHidden/>
          </w:rPr>
          <w:fldChar w:fldCharType="separate"/>
        </w:r>
        <w:r w:rsidR="004F14CA">
          <w:rPr>
            <w:noProof/>
            <w:webHidden/>
          </w:rPr>
          <w:t>16</w:t>
        </w:r>
        <w:r>
          <w:rPr>
            <w:noProof/>
            <w:webHidden/>
          </w:rPr>
          <w:fldChar w:fldCharType="end"/>
        </w:r>
      </w:hyperlink>
    </w:p>
    <w:p w14:paraId="35D2B000" w14:textId="77777777" w:rsidR="00A11778" w:rsidRDefault="00A11778" w:rsidP="00500BF3">
      <w:pPr>
        <w:pStyle w:val="TOC1"/>
        <w:rPr>
          <w:rFonts w:eastAsiaTheme="minorEastAsia" w:cstheme="minorBidi"/>
          <w:color w:val="auto"/>
          <w:sz w:val="22"/>
          <w:szCs w:val="22"/>
        </w:rPr>
      </w:pPr>
      <w:hyperlink w:anchor="_Toc346528606" w:history="1">
        <w:r w:rsidRPr="00570D6D">
          <w:rPr>
            <w:rStyle w:val="Hyperlink"/>
          </w:rPr>
          <w:t>Stage review</w:t>
        </w:r>
        <w:r w:rsidRPr="00500BF3">
          <w:rPr>
            <w:b w:val="0"/>
            <w:webHidden/>
          </w:rPr>
          <w:tab/>
        </w:r>
        <w:r>
          <w:rPr>
            <w:webHidden/>
          </w:rPr>
          <w:fldChar w:fldCharType="begin"/>
        </w:r>
        <w:r>
          <w:rPr>
            <w:webHidden/>
          </w:rPr>
          <w:instrText xml:space="preserve"> PAGEREF _Toc346528606 \h </w:instrText>
        </w:r>
        <w:r>
          <w:rPr>
            <w:webHidden/>
          </w:rPr>
        </w:r>
        <w:r>
          <w:rPr>
            <w:webHidden/>
          </w:rPr>
          <w:fldChar w:fldCharType="separate"/>
        </w:r>
        <w:r w:rsidR="004F14CA">
          <w:rPr>
            <w:webHidden/>
          </w:rPr>
          <w:t>17</w:t>
        </w:r>
        <w:r>
          <w:rPr>
            <w:webHidden/>
          </w:rPr>
          <w:fldChar w:fldCharType="end"/>
        </w:r>
      </w:hyperlink>
    </w:p>
    <w:p w14:paraId="35D2B001" w14:textId="77777777" w:rsidR="00A11778" w:rsidRDefault="00A11778" w:rsidP="00500BF3">
      <w:pPr>
        <w:pStyle w:val="TOC1"/>
        <w:rPr>
          <w:rFonts w:eastAsiaTheme="minorEastAsia" w:cstheme="minorBidi"/>
          <w:color w:val="auto"/>
          <w:sz w:val="22"/>
          <w:szCs w:val="22"/>
        </w:rPr>
      </w:pPr>
      <w:hyperlink w:anchor="_Toc346528607" w:history="1">
        <w:r w:rsidRPr="00570D6D">
          <w:rPr>
            <w:rStyle w:val="Hyperlink"/>
          </w:rPr>
          <w:t>Conclusion</w:t>
        </w:r>
        <w:r w:rsidRPr="00500BF3">
          <w:rPr>
            <w:b w:val="0"/>
            <w:webHidden/>
          </w:rPr>
          <w:tab/>
        </w:r>
        <w:r>
          <w:rPr>
            <w:webHidden/>
          </w:rPr>
          <w:fldChar w:fldCharType="begin"/>
        </w:r>
        <w:r>
          <w:rPr>
            <w:webHidden/>
          </w:rPr>
          <w:instrText xml:space="preserve"> PAGEREF _Toc346528607 \h </w:instrText>
        </w:r>
        <w:r>
          <w:rPr>
            <w:webHidden/>
          </w:rPr>
        </w:r>
        <w:r>
          <w:rPr>
            <w:webHidden/>
          </w:rPr>
          <w:fldChar w:fldCharType="separate"/>
        </w:r>
        <w:r w:rsidR="004F14CA">
          <w:rPr>
            <w:webHidden/>
          </w:rPr>
          <w:t>17</w:t>
        </w:r>
        <w:r>
          <w:rPr>
            <w:webHidden/>
          </w:rPr>
          <w:fldChar w:fldCharType="end"/>
        </w:r>
      </w:hyperlink>
    </w:p>
    <w:p w14:paraId="35D2B002" w14:textId="77777777" w:rsidR="00A11778" w:rsidRDefault="00A11778" w:rsidP="00500BF3">
      <w:pPr>
        <w:pStyle w:val="TOC1"/>
        <w:rPr>
          <w:rFonts w:eastAsiaTheme="minorEastAsia" w:cstheme="minorBidi"/>
          <w:color w:val="auto"/>
          <w:sz w:val="22"/>
          <w:szCs w:val="22"/>
        </w:rPr>
      </w:pPr>
      <w:hyperlink w:anchor="_Toc346528608" w:history="1">
        <w:r w:rsidRPr="00570D6D">
          <w:rPr>
            <w:rStyle w:val="Hyperlink"/>
          </w:rPr>
          <w:t>APPENDIX: Supporting documents</w:t>
        </w:r>
        <w:r w:rsidRPr="00500BF3">
          <w:rPr>
            <w:b w:val="0"/>
            <w:webHidden/>
          </w:rPr>
          <w:tab/>
        </w:r>
        <w:r>
          <w:rPr>
            <w:webHidden/>
          </w:rPr>
          <w:fldChar w:fldCharType="begin"/>
        </w:r>
        <w:r>
          <w:rPr>
            <w:webHidden/>
          </w:rPr>
          <w:instrText xml:space="preserve"> PAGEREF _Toc346528608 \h </w:instrText>
        </w:r>
        <w:r>
          <w:rPr>
            <w:webHidden/>
          </w:rPr>
        </w:r>
        <w:r>
          <w:rPr>
            <w:webHidden/>
          </w:rPr>
          <w:fldChar w:fldCharType="separate"/>
        </w:r>
        <w:r w:rsidR="004F14CA">
          <w:rPr>
            <w:webHidden/>
          </w:rPr>
          <w:t>18</w:t>
        </w:r>
        <w:r>
          <w:rPr>
            <w:webHidden/>
          </w:rPr>
          <w:fldChar w:fldCharType="end"/>
        </w:r>
      </w:hyperlink>
    </w:p>
    <w:p w14:paraId="35D2B003" w14:textId="77777777" w:rsidR="00A11778" w:rsidRDefault="00A11778">
      <w:pPr>
        <w:pStyle w:val="TOC2"/>
        <w:tabs>
          <w:tab w:val="left" w:pos="1760"/>
          <w:tab w:val="right" w:leader="dot" w:pos="8296"/>
        </w:tabs>
        <w:rPr>
          <w:rFonts w:eastAsiaTheme="minorEastAsia" w:cstheme="minorBidi"/>
          <w:noProof/>
          <w:sz w:val="22"/>
          <w:szCs w:val="22"/>
        </w:rPr>
      </w:pPr>
      <w:hyperlink w:anchor="_Toc346528609" w:history="1">
        <w:r w:rsidRPr="00570D6D">
          <w:rPr>
            <w:rStyle w:val="Hyperlink"/>
            <w:noProof/>
          </w:rPr>
          <w:t>Document B1.1</w:t>
        </w:r>
        <w:r>
          <w:rPr>
            <w:rFonts w:eastAsiaTheme="minorEastAsia" w:cstheme="minorBidi"/>
            <w:noProof/>
            <w:sz w:val="22"/>
            <w:szCs w:val="22"/>
          </w:rPr>
          <w:tab/>
        </w:r>
        <w:r w:rsidRPr="00570D6D">
          <w:rPr>
            <w:rStyle w:val="Hyperlink"/>
            <w:noProof/>
            <w:lang w:val="en-GB"/>
          </w:rPr>
          <w:t>Selection criteria for design consultants</w:t>
        </w:r>
        <w:r>
          <w:rPr>
            <w:noProof/>
            <w:webHidden/>
          </w:rPr>
          <w:tab/>
        </w:r>
        <w:r>
          <w:rPr>
            <w:noProof/>
            <w:webHidden/>
          </w:rPr>
          <w:fldChar w:fldCharType="begin"/>
        </w:r>
        <w:r>
          <w:rPr>
            <w:noProof/>
            <w:webHidden/>
          </w:rPr>
          <w:instrText xml:space="preserve"> PAGEREF _Toc346528609 \h </w:instrText>
        </w:r>
        <w:r>
          <w:rPr>
            <w:noProof/>
            <w:webHidden/>
          </w:rPr>
        </w:r>
        <w:r>
          <w:rPr>
            <w:noProof/>
            <w:webHidden/>
          </w:rPr>
          <w:fldChar w:fldCharType="separate"/>
        </w:r>
        <w:r w:rsidR="004F14CA">
          <w:rPr>
            <w:noProof/>
            <w:webHidden/>
          </w:rPr>
          <w:t>19</w:t>
        </w:r>
        <w:r>
          <w:rPr>
            <w:noProof/>
            <w:webHidden/>
          </w:rPr>
          <w:fldChar w:fldCharType="end"/>
        </w:r>
      </w:hyperlink>
    </w:p>
    <w:p w14:paraId="35D2B004"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0" w:history="1">
        <w:r w:rsidRPr="00570D6D">
          <w:rPr>
            <w:rStyle w:val="Hyperlink"/>
            <w:noProof/>
          </w:rPr>
          <w:t xml:space="preserve">Document B2.1 </w:t>
        </w:r>
        <w:r>
          <w:rPr>
            <w:rFonts w:eastAsiaTheme="minorEastAsia" w:cstheme="minorBidi"/>
            <w:noProof/>
            <w:sz w:val="22"/>
            <w:szCs w:val="22"/>
          </w:rPr>
          <w:tab/>
        </w:r>
        <w:r w:rsidRPr="00570D6D">
          <w:rPr>
            <w:rStyle w:val="Hyperlink"/>
            <w:noProof/>
          </w:rPr>
          <w:t>Design OHS review guidelines</w:t>
        </w:r>
        <w:r>
          <w:rPr>
            <w:noProof/>
            <w:webHidden/>
          </w:rPr>
          <w:tab/>
        </w:r>
        <w:r>
          <w:rPr>
            <w:noProof/>
            <w:webHidden/>
          </w:rPr>
          <w:fldChar w:fldCharType="begin"/>
        </w:r>
        <w:r>
          <w:rPr>
            <w:noProof/>
            <w:webHidden/>
          </w:rPr>
          <w:instrText xml:space="preserve"> PAGEREF _Toc346528610 \h </w:instrText>
        </w:r>
        <w:r>
          <w:rPr>
            <w:noProof/>
            <w:webHidden/>
          </w:rPr>
        </w:r>
        <w:r>
          <w:rPr>
            <w:noProof/>
            <w:webHidden/>
          </w:rPr>
          <w:fldChar w:fldCharType="separate"/>
        </w:r>
        <w:r w:rsidR="004F14CA">
          <w:rPr>
            <w:noProof/>
            <w:webHidden/>
          </w:rPr>
          <w:t>21</w:t>
        </w:r>
        <w:r>
          <w:rPr>
            <w:noProof/>
            <w:webHidden/>
          </w:rPr>
          <w:fldChar w:fldCharType="end"/>
        </w:r>
      </w:hyperlink>
    </w:p>
    <w:p w14:paraId="35D2B005"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1" w:history="1">
        <w:r w:rsidRPr="00570D6D">
          <w:rPr>
            <w:rStyle w:val="Hyperlink"/>
            <w:noProof/>
          </w:rPr>
          <w:t xml:space="preserve">Document B2.2 </w:t>
        </w:r>
        <w:r>
          <w:rPr>
            <w:rFonts w:eastAsiaTheme="minorEastAsia" w:cstheme="minorBidi"/>
            <w:noProof/>
            <w:sz w:val="22"/>
            <w:szCs w:val="22"/>
          </w:rPr>
          <w:tab/>
        </w:r>
        <w:r w:rsidRPr="00570D6D">
          <w:rPr>
            <w:rStyle w:val="Hyperlink"/>
            <w:noProof/>
          </w:rPr>
          <w:t>Process for design OHS review workshops</w:t>
        </w:r>
        <w:r>
          <w:rPr>
            <w:noProof/>
            <w:webHidden/>
          </w:rPr>
          <w:tab/>
        </w:r>
        <w:r>
          <w:rPr>
            <w:noProof/>
            <w:webHidden/>
          </w:rPr>
          <w:fldChar w:fldCharType="begin"/>
        </w:r>
        <w:r>
          <w:rPr>
            <w:noProof/>
            <w:webHidden/>
          </w:rPr>
          <w:instrText xml:space="preserve"> PAGEREF _Toc346528611 \h </w:instrText>
        </w:r>
        <w:r>
          <w:rPr>
            <w:noProof/>
            <w:webHidden/>
          </w:rPr>
        </w:r>
        <w:r>
          <w:rPr>
            <w:noProof/>
            <w:webHidden/>
          </w:rPr>
          <w:fldChar w:fldCharType="separate"/>
        </w:r>
        <w:r w:rsidR="004F14CA">
          <w:rPr>
            <w:noProof/>
            <w:webHidden/>
          </w:rPr>
          <w:t>22</w:t>
        </w:r>
        <w:r>
          <w:rPr>
            <w:noProof/>
            <w:webHidden/>
          </w:rPr>
          <w:fldChar w:fldCharType="end"/>
        </w:r>
      </w:hyperlink>
    </w:p>
    <w:p w14:paraId="35D2B006"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2" w:history="1">
        <w:r w:rsidRPr="00570D6D">
          <w:rPr>
            <w:rStyle w:val="Hyperlink"/>
            <w:noProof/>
          </w:rPr>
          <w:t xml:space="preserve">Document B2.3 </w:t>
        </w:r>
        <w:r>
          <w:rPr>
            <w:rFonts w:eastAsiaTheme="minorEastAsia" w:cstheme="minorBidi"/>
            <w:noProof/>
            <w:sz w:val="22"/>
            <w:szCs w:val="22"/>
          </w:rPr>
          <w:tab/>
        </w:r>
        <w:r w:rsidRPr="00570D6D">
          <w:rPr>
            <w:rStyle w:val="Hyperlink"/>
            <w:noProof/>
          </w:rPr>
          <w:t>Design OHS review checklist</w:t>
        </w:r>
        <w:r>
          <w:rPr>
            <w:noProof/>
            <w:webHidden/>
          </w:rPr>
          <w:tab/>
        </w:r>
        <w:r>
          <w:rPr>
            <w:noProof/>
            <w:webHidden/>
          </w:rPr>
          <w:fldChar w:fldCharType="begin"/>
        </w:r>
        <w:r>
          <w:rPr>
            <w:noProof/>
            <w:webHidden/>
          </w:rPr>
          <w:instrText xml:space="preserve"> PAGEREF _Toc346528612 \h </w:instrText>
        </w:r>
        <w:r>
          <w:rPr>
            <w:noProof/>
            <w:webHidden/>
          </w:rPr>
        </w:r>
        <w:r>
          <w:rPr>
            <w:noProof/>
            <w:webHidden/>
          </w:rPr>
          <w:fldChar w:fldCharType="separate"/>
        </w:r>
        <w:r w:rsidR="004F14CA">
          <w:rPr>
            <w:noProof/>
            <w:webHidden/>
          </w:rPr>
          <w:t>23</w:t>
        </w:r>
        <w:r>
          <w:rPr>
            <w:noProof/>
            <w:webHidden/>
          </w:rPr>
          <w:fldChar w:fldCharType="end"/>
        </w:r>
      </w:hyperlink>
    </w:p>
    <w:p w14:paraId="35D2B007"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3" w:history="1">
        <w:r w:rsidRPr="00570D6D">
          <w:rPr>
            <w:rStyle w:val="Hyperlink"/>
            <w:noProof/>
          </w:rPr>
          <w:t>Document B2.4</w:t>
        </w:r>
        <w:r>
          <w:rPr>
            <w:rFonts w:eastAsiaTheme="minorEastAsia" w:cstheme="minorBidi"/>
            <w:noProof/>
            <w:sz w:val="22"/>
            <w:szCs w:val="22"/>
          </w:rPr>
          <w:tab/>
        </w:r>
        <w:r w:rsidRPr="00570D6D">
          <w:rPr>
            <w:rStyle w:val="Hyperlink"/>
            <w:noProof/>
          </w:rPr>
          <w:t>OHS risk prompt sheet</w:t>
        </w:r>
        <w:r>
          <w:rPr>
            <w:noProof/>
            <w:webHidden/>
          </w:rPr>
          <w:tab/>
        </w:r>
        <w:r>
          <w:rPr>
            <w:noProof/>
            <w:webHidden/>
          </w:rPr>
          <w:fldChar w:fldCharType="begin"/>
        </w:r>
        <w:r>
          <w:rPr>
            <w:noProof/>
            <w:webHidden/>
          </w:rPr>
          <w:instrText xml:space="preserve"> PAGEREF _Toc346528613 \h </w:instrText>
        </w:r>
        <w:r>
          <w:rPr>
            <w:noProof/>
            <w:webHidden/>
          </w:rPr>
        </w:r>
        <w:r>
          <w:rPr>
            <w:noProof/>
            <w:webHidden/>
          </w:rPr>
          <w:fldChar w:fldCharType="separate"/>
        </w:r>
        <w:r w:rsidR="004F14CA">
          <w:rPr>
            <w:noProof/>
            <w:webHidden/>
          </w:rPr>
          <w:t>28</w:t>
        </w:r>
        <w:r>
          <w:rPr>
            <w:noProof/>
            <w:webHidden/>
          </w:rPr>
          <w:fldChar w:fldCharType="end"/>
        </w:r>
      </w:hyperlink>
    </w:p>
    <w:p w14:paraId="35D2B008"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4" w:history="1">
        <w:r w:rsidRPr="00570D6D">
          <w:rPr>
            <w:rStyle w:val="Hyperlink"/>
            <w:noProof/>
          </w:rPr>
          <w:t xml:space="preserve">Document B3.1 </w:t>
        </w:r>
        <w:r>
          <w:rPr>
            <w:rFonts w:eastAsiaTheme="minorEastAsia" w:cstheme="minorBidi"/>
            <w:noProof/>
            <w:sz w:val="22"/>
            <w:szCs w:val="22"/>
          </w:rPr>
          <w:tab/>
        </w:r>
        <w:r w:rsidRPr="00570D6D">
          <w:rPr>
            <w:rStyle w:val="Hyperlink"/>
            <w:noProof/>
          </w:rPr>
          <w:t>Design documentation review</w:t>
        </w:r>
        <w:r>
          <w:rPr>
            <w:noProof/>
            <w:webHidden/>
          </w:rPr>
          <w:tab/>
        </w:r>
        <w:r>
          <w:rPr>
            <w:noProof/>
            <w:webHidden/>
          </w:rPr>
          <w:fldChar w:fldCharType="begin"/>
        </w:r>
        <w:r>
          <w:rPr>
            <w:noProof/>
            <w:webHidden/>
          </w:rPr>
          <w:instrText xml:space="preserve"> PAGEREF _Toc346528614 \h </w:instrText>
        </w:r>
        <w:r>
          <w:rPr>
            <w:noProof/>
            <w:webHidden/>
          </w:rPr>
        </w:r>
        <w:r>
          <w:rPr>
            <w:noProof/>
            <w:webHidden/>
          </w:rPr>
          <w:fldChar w:fldCharType="separate"/>
        </w:r>
        <w:r w:rsidR="004F14CA">
          <w:rPr>
            <w:noProof/>
            <w:webHidden/>
          </w:rPr>
          <w:t>31</w:t>
        </w:r>
        <w:r>
          <w:rPr>
            <w:noProof/>
            <w:webHidden/>
          </w:rPr>
          <w:fldChar w:fldCharType="end"/>
        </w:r>
      </w:hyperlink>
    </w:p>
    <w:p w14:paraId="35D2B009"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5" w:history="1">
        <w:r w:rsidRPr="00570D6D">
          <w:rPr>
            <w:rStyle w:val="Hyperlink"/>
            <w:noProof/>
          </w:rPr>
          <w:t xml:space="preserve">Document B4.1 </w:t>
        </w:r>
        <w:r>
          <w:rPr>
            <w:rFonts w:eastAsiaTheme="minorEastAsia" w:cstheme="minorBidi"/>
            <w:noProof/>
            <w:sz w:val="22"/>
            <w:szCs w:val="22"/>
          </w:rPr>
          <w:tab/>
        </w:r>
        <w:r w:rsidRPr="00570D6D">
          <w:rPr>
            <w:rStyle w:val="Hyperlink"/>
            <w:noProof/>
          </w:rPr>
          <w:t>OHS cost criteria</w:t>
        </w:r>
        <w:r>
          <w:rPr>
            <w:noProof/>
            <w:webHidden/>
          </w:rPr>
          <w:tab/>
        </w:r>
        <w:r>
          <w:rPr>
            <w:noProof/>
            <w:webHidden/>
          </w:rPr>
          <w:fldChar w:fldCharType="begin"/>
        </w:r>
        <w:r>
          <w:rPr>
            <w:noProof/>
            <w:webHidden/>
          </w:rPr>
          <w:instrText xml:space="preserve"> PAGEREF _Toc346528615 \h </w:instrText>
        </w:r>
        <w:r>
          <w:rPr>
            <w:noProof/>
            <w:webHidden/>
          </w:rPr>
        </w:r>
        <w:r>
          <w:rPr>
            <w:noProof/>
            <w:webHidden/>
          </w:rPr>
          <w:fldChar w:fldCharType="separate"/>
        </w:r>
        <w:r w:rsidR="004F14CA">
          <w:rPr>
            <w:noProof/>
            <w:webHidden/>
          </w:rPr>
          <w:t>33</w:t>
        </w:r>
        <w:r>
          <w:rPr>
            <w:noProof/>
            <w:webHidden/>
          </w:rPr>
          <w:fldChar w:fldCharType="end"/>
        </w:r>
      </w:hyperlink>
    </w:p>
    <w:p w14:paraId="35D2B00A"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6" w:history="1">
        <w:r w:rsidRPr="00570D6D">
          <w:rPr>
            <w:rStyle w:val="Hyperlink"/>
            <w:noProof/>
          </w:rPr>
          <w:t xml:space="preserve">Document B5.1 </w:t>
        </w:r>
        <w:r>
          <w:rPr>
            <w:rFonts w:eastAsiaTheme="minorEastAsia" w:cstheme="minorBidi"/>
            <w:noProof/>
            <w:sz w:val="22"/>
            <w:szCs w:val="22"/>
          </w:rPr>
          <w:tab/>
        </w:r>
        <w:r w:rsidRPr="00570D6D">
          <w:rPr>
            <w:rStyle w:val="Hyperlink"/>
            <w:noProof/>
          </w:rPr>
          <w:t>Change management procedure</w:t>
        </w:r>
        <w:r>
          <w:rPr>
            <w:noProof/>
            <w:webHidden/>
          </w:rPr>
          <w:tab/>
        </w:r>
        <w:r>
          <w:rPr>
            <w:noProof/>
            <w:webHidden/>
          </w:rPr>
          <w:fldChar w:fldCharType="begin"/>
        </w:r>
        <w:r>
          <w:rPr>
            <w:noProof/>
            <w:webHidden/>
          </w:rPr>
          <w:instrText xml:space="preserve"> PAGEREF _Toc346528616 \h </w:instrText>
        </w:r>
        <w:r>
          <w:rPr>
            <w:noProof/>
            <w:webHidden/>
          </w:rPr>
        </w:r>
        <w:r>
          <w:rPr>
            <w:noProof/>
            <w:webHidden/>
          </w:rPr>
          <w:fldChar w:fldCharType="separate"/>
        </w:r>
        <w:r w:rsidR="004F14CA">
          <w:rPr>
            <w:noProof/>
            <w:webHidden/>
          </w:rPr>
          <w:t>37</w:t>
        </w:r>
        <w:r>
          <w:rPr>
            <w:noProof/>
            <w:webHidden/>
          </w:rPr>
          <w:fldChar w:fldCharType="end"/>
        </w:r>
      </w:hyperlink>
    </w:p>
    <w:p w14:paraId="35D2B00B" w14:textId="77777777" w:rsidR="00A11778" w:rsidRDefault="00A11778" w:rsidP="00A11778">
      <w:pPr>
        <w:pStyle w:val="TOC2"/>
        <w:tabs>
          <w:tab w:val="left" w:pos="1760"/>
          <w:tab w:val="right" w:leader="dot" w:pos="8296"/>
        </w:tabs>
        <w:ind w:left="1750" w:hanging="1560"/>
        <w:rPr>
          <w:rFonts w:eastAsiaTheme="minorEastAsia" w:cstheme="minorBidi"/>
          <w:noProof/>
          <w:sz w:val="22"/>
          <w:szCs w:val="22"/>
        </w:rPr>
      </w:pPr>
      <w:hyperlink w:anchor="_Toc346528617" w:history="1">
        <w:r w:rsidRPr="00570D6D">
          <w:rPr>
            <w:rStyle w:val="Hyperlink"/>
            <w:noProof/>
          </w:rPr>
          <w:t xml:space="preserve">Document B6.1 </w:t>
        </w:r>
        <w:r>
          <w:rPr>
            <w:rFonts w:eastAsiaTheme="minorEastAsia" w:cstheme="minorBidi"/>
            <w:noProof/>
            <w:sz w:val="22"/>
            <w:szCs w:val="22"/>
          </w:rPr>
          <w:tab/>
        </w:r>
        <w:r w:rsidRPr="00570D6D">
          <w:rPr>
            <w:rStyle w:val="Hyperlink"/>
            <w:noProof/>
          </w:rPr>
          <w:t>Example contract provisions establishing specific OHS requirements for the construction stage</w:t>
        </w:r>
        <w:r>
          <w:rPr>
            <w:noProof/>
            <w:webHidden/>
          </w:rPr>
          <w:tab/>
        </w:r>
        <w:r>
          <w:rPr>
            <w:noProof/>
            <w:webHidden/>
          </w:rPr>
          <w:fldChar w:fldCharType="begin"/>
        </w:r>
        <w:r>
          <w:rPr>
            <w:noProof/>
            <w:webHidden/>
          </w:rPr>
          <w:instrText xml:space="preserve"> PAGEREF _Toc346528617 \h </w:instrText>
        </w:r>
        <w:r>
          <w:rPr>
            <w:noProof/>
            <w:webHidden/>
          </w:rPr>
        </w:r>
        <w:r>
          <w:rPr>
            <w:noProof/>
            <w:webHidden/>
          </w:rPr>
          <w:fldChar w:fldCharType="separate"/>
        </w:r>
        <w:r w:rsidR="004F14CA">
          <w:rPr>
            <w:noProof/>
            <w:webHidden/>
          </w:rPr>
          <w:t>38</w:t>
        </w:r>
        <w:r>
          <w:rPr>
            <w:noProof/>
            <w:webHidden/>
          </w:rPr>
          <w:fldChar w:fldCharType="end"/>
        </w:r>
      </w:hyperlink>
    </w:p>
    <w:p w14:paraId="35D2B00C"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8" w:history="1">
        <w:r w:rsidRPr="00570D6D">
          <w:rPr>
            <w:rStyle w:val="Hyperlink"/>
            <w:noProof/>
          </w:rPr>
          <w:t xml:space="preserve">Document B7.1 </w:t>
        </w:r>
        <w:r>
          <w:rPr>
            <w:rFonts w:eastAsiaTheme="minorEastAsia" w:cstheme="minorBidi"/>
            <w:noProof/>
            <w:sz w:val="22"/>
            <w:szCs w:val="22"/>
          </w:rPr>
          <w:tab/>
        </w:r>
        <w:r w:rsidRPr="00570D6D">
          <w:rPr>
            <w:rStyle w:val="Hyperlink"/>
            <w:noProof/>
          </w:rPr>
          <w:t>Guidelines on setting project OHS KPIs</w:t>
        </w:r>
        <w:r>
          <w:rPr>
            <w:noProof/>
            <w:webHidden/>
          </w:rPr>
          <w:tab/>
        </w:r>
        <w:r>
          <w:rPr>
            <w:noProof/>
            <w:webHidden/>
          </w:rPr>
          <w:fldChar w:fldCharType="begin"/>
        </w:r>
        <w:r>
          <w:rPr>
            <w:noProof/>
            <w:webHidden/>
          </w:rPr>
          <w:instrText xml:space="preserve"> PAGEREF _Toc346528618 \h </w:instrText>
        </w:r>
        <w:r>
          <w:rPr>
            <w:noProof/>
            <w:webHidden/>
          </w:rPr>
        </w:r>
        <w:r>
          <w:rPr>
            <w:noProof/>
            <w:webHidden/>
          </w:rPr>
          <w:fldChar w:fldCharType="separate"/>
        </w:r>
        <w:r w:rsidR="004F14CA">
          <w:rPr>
            <w:noProof/>
            <w:webHidden/>
          </w:rPr>
          <w:t>40</w:t>
        </w:r>
        <w:r>
          <w:rPr>
            <w:noProof/>
            <w:webHidden/>
          </w:rPr>
          <w:fldChar w:fldCharType="end"/>
        </w:r>
      </w:hyperlink>
    </w:p>
    <w:p w14:paraId="35D2B00D" w14:textId="77777777" w:rsidR="00A11778" w:rsidRDefault="00A11778">
      <w:pPr>
        <w:pStyle w:val="TOC2"/>
        <w:tabs>
          <w:tab w:val="left" w:pos="1760"/>
          <w:tab w:val="right" w:leader="dot" w:pos="8296"/>
        </w:tabs>
        <w:rPr>
          <w:rFonts w:eastAsiaTheme="minorEastAsia" w:cstheme="minorBidi"/>
          <w:noProof/>
          <w:sz w:val="22"/>
          <w:szCs w:val="22"/>
        </w:rPr>
      </w:pPr>
      <w:hyperlink w:anchor="_Toc346528619" w:history="1">
        <w:r w:rsidRPr="00570D6D">
          <w:rPr>
            <w:rStyle w:val="Hyperlink"/>
            <w:noProof/>
          </w:rPr>
          <w:t xml:space="preserve">Document B7.2 </w:t>
        </w:r>
        <w:r>
          <w:rPr>
            <w:rFonts w:eastAsiaTheme="minorEastAsia" w:cstheme="minorBidi"/>
            <w:noProof/>
            <w:sz w:val="22"/>
            <w:szCs w:val="22"/>
          </w:rPr>
          <w:tab/>
        </w:r>
        <w:r w:rsidRPr="00570D6D">
          <w:rPr>
            <w:rStyle w:val="Hyperlink"/>
            <w:noProof/>
          </w:rPr>
          <w:t>Standard OHS report format</w:t>
        </w:r>
        <w:r>
          <w:rPr>
            <w:noProof/>
            <w:webHidden/>
          </w:rPr>
          <w:tab/>
        </w:r>
        <w:r>
          <w:rPr>
            <w:noProof/>
            <w:webHidden/>
          </w:rPr>
          <w:fldChar w:fldCharType="begin"/>
        </w:r>
        <w:r>
          <w:rPr>
            <w:noProof/>
            <w:webHidden/>
          </w:rPr>
          <w:instrText xml:space="preserve"> PAGEREF _Toc346528619 \h </w:instrText>
        </w:r>
        <w:r>
          <w:rPr>
            <w:noProof/>
            <w:webHidden/>
          </w:rPr>
        </w:r>
        <w:r>
          <w:rPr>
            <w:noProof/>
            <w:webHidden/>
          </w:rPr>
          <w:fldChar w:fldCharType="separate"/>
        </w:r>
        <w:r w:rsidR="004F14CA">
          <w:rPr>
            <w:noProof/>
            <w:webHidden/>
          </w:rPr>
          <w:t>42</w:t>
        </w:r>
        <w:r>
          <w:rPr>
            <w:noProof/>
            <w:webHidden/>
          </w:rPr>
          <w:fldChar w:fldCharType="end"/>
        </w:r>
      </w:hyperlink>
    </w:p>
    <w:p w14:paraId="35D2B00E" w14:textId="77777777" w:rsidR="00A11778" w:rsidRDefault="00A11778">
      <w:pPr>
        <w:pStyle w:val="TOC2"/>
        <w:tabs>
          <w:tab w:val="left" w:pos="1760"/>
          <w:tab w:val="right" w:leader="dot" w:pos="8296"/>
        </w:tabs>
        <w:rPr>
          <w:rFonts w:eastAsiaTheme="minorEastAsia" w:cstheme="minorBidi"/>
          <w:noProof/>
          <w:sz w:val="22"/>
          <w:szCs w:val="22"/>
        </w:rPr>
      </w:pPr>
      <w:hyperlink w:anchor="_Toc346528620" w:history="1">
        <w:r w:rsidRPr="00570D6D">
          <w:rPr>
            <w:rStyle w:val="Hyperlink"/>
            <w:noProof/>
            <w:lang w:val="en-US"/>
          </w:rPr>
          <w:t>Document B8.1</w:t>
        </w:r>
        <w:r>
          <w:rPr>
            <w:rFonts w:eastAsiaTheme="minorEastAsia" w:cstheme="minorBidi"/>
            <w:noProof/>
            <w:sz w:val="22"/>
            <w:szCs w:val="22"/>
          </w:rPr>
          <w:tab/>
        </w:r>
        <w:r w:rsidRPr="00570D6D">
          <w:rPr>
            <w:rStyle w:val="Hyperlink"/>
            <w:noProof/>
            <w:lang w:val="en-US"/>
          </w:rPr>
          <w:t>Project OHS management plan guide</w:t>
        </w:r>
        <w:r>
          <w:rPr>
            <w:noProof/>
            <w:webHidden/>
          </w:rPr>
          <w:tab/>
        </w:r>
        <w:r>
          <w:rPr>
            <w:noProof/>
            <w:webHidden/>
          </w:rPr>
          <w:fldChar w:fldCharType="begin"/>
        </w:r>
        <w:r>
          <w:rPr>
            <w:noProof/>
            <w:webHidden/>
          </w:rPr>
          <w:instrText xml:space="preserve"> PAGEREF _Toc346528620 \h </w:instrText>
        </w:r>
        <w:r>
          <w:rPr>
            <w:noProof/>
            <w:webHidden/>
          </w:rPr>
        </w:r>
        <w:r>
          <w:rPr>
            <w:noProof/>
            <w:webHidden/>
          </w:rPr>
          <w:fldChar w:fldCharType="separate"/>
        </w:r>
        <w:r w:rsidR="004F14CA">
          <w:rPr>
            <w:noProof/>
            <w:webHidden/>
          </w:rPr>
          <w:t>45</w:t>
        </w:r>
        <w:r>
          <w:rPr>
            <w:noProof/>
            <w:webHidden/>
          </w:rPr>
          <w:fldChar w:fldCharType="end"/>
        </w:r>
      </w:hyperlink>
    </w:p>
    <w:p w14:paraId="35D2B00F" w14:textId="77777777" w:rsidR="00A11778" w:rsidRDefault="00A11778">
      <w:pPr>
        <w:pStyle w:val="TOC2"/>
        <w:tabs>
          <w:tab w:val="left" w:pos="1760"/>
          <w:tab w:val="right" w:leader="dot" w:pos="8296"/>
        </w:tabs>
        <w:rPr>
          <w:rFonts w:eastAsiaTheme="minorEastAsia" w:cstheme="minorBidi"/>
          <w:noProof/>
          <w:sz w:val="22"/>
          <w:szCs w:val="22"/>
        </w:rPr>
      </w:pPr>
      <w:hyperlink w:anchor="_Toc346528621" w:history="1">
        <w:r w:rsidRPr="00570D6D">
          <w:rPr>
            <w:rStyle w:val="Hyperlink"/>
            <w:noProof/>
            <w:lang w:val="en-US"/>
          </w:rPr>
          <w:t>Document B9.1</w:t>
        </w:r>
        <w:r>
          <w:rPr>
            <w:rFonts w:eastAsiaTheme="minorEastAsia" w:cstheme="minorBidi"/>
            <w:noProof/>
            <w:sz w:val="22"/>
            <w:szCs w:val="22"/>
          </w:rPr>
          <w:tab/>
        </w:r>
        <w:r w:rsidRPr="00570D6D">
          <w:rPr>
            <w:rStyle w:val="Hyperlink"/>
            <w:noProof/>
            <w:lang w:val="en-US"/>
          </w:rPr>
          <w:t>Contractor selection checklist</w:t>
        </w:r>
        <w:r>
          <w:rPr>
            <w:noProof/>
            <w:webHidden/>
          </w:rPr>
          <w:tab/>
        </w:r>
        <w:r>
          <w:rPr>
            <w:noProof/>
            <w:webHidden/>
          </w:rPr>
          <w:fldChar w:fldCharType="begin"/>
        </w:r>
        <w:r>
          <w:rPr>
            <w:noProof/>
            <w:webHidden/>
          </w:rPr>
          <w:instrText xml:space="preserve"> PAGEREF _Toc346528621 \h </w:instrText>
        </w:r>
        <w:r>
          <w:rPr>
            <w:noProof/>
            <w:webHidden/>
          </w:rPr>
        </w:r>
        <w:r>
          <w:rPr>
            <w:noProof/>
            <w:webHidden/>
          </w:rPr>
          <w:fldChar w:fldCharType="separate"/>
        </w:r>
        <w:r w:rsidR="004F14CA">
          <w:rPr>
            <w:noProof/>
            <w:webHidden/>
          </w:rPr>
          <w:t>47</w:t>
        </w:r>
        <w:r>
          <w:rPr>
            <w:noProof/>
            <w:webHidden/>
          </w:rPr>
          <w:fldChar w:fldCharType="end"/>
        </w:r>
      </w:hyperlink>
    </w:p>
    <w:p w14:paraId="35D2B010" w14:textId="77777777" w:rsidR="00A11778" w:rsidRDefault="00A11778" w:rsidP="00500BF3">
      <w:pPr>
        <w:pStyle w:val="TOC1"/>
        <w:rPr>
          <w:rFonts w:eastAsiaTheme="minorEastAsia" w:cstheme="minorBidi"/>
          <w:color w:val="auto"/>
          <w:sz w:val="22"/>
          <w:szCs w:val="22"/>
        </w:rPr>
      </w:pPr>
      <w:hyperlink w:anchor="_Toc346528622" w:history="1">
        <w:r w:rsidRPr="00570D6D">
          <w:rPr>
            <w:rStyle w:val="Hyperlink"/>
            <w:lang w:eastAsia="en-US"/>
          </w:rPr>
          <w:t>Stage Review</w:t>
        </w:r>
        <w:r w:rsidRPr="00500BF3">
          <w:rPr>
            <w:b w:val="0"/>
            <w:webHidden/>
          </w:rPr>
          <w:tab/>
        </w:r>
        <w:r>
          <w:rPr>
            <w:webHidden/>
          </w:rPr>
          <w:fldChar w:fldCharType="begin"/>
        </w:r>
        <w:r>
          <w:rPr>
            <w:webHidden/>
          </w:rPr>
          <w:instrText xml:space="preserve"> PAGEREF _Toc346528622 \h </w:instrText>
        </w:r>
        <w:r>
          <w:rPr>
            <w:webHidden/>
          </w:rPr>
        </w:r>
        <w:r>
          <w:rPr>
            <w:webHidden/>
          </w:rPr>
          <w:fldChar w:fldCharType="separate"/>
        </w:r>
        <w:r w:rsidR="004F14CA">
          <w:rPr>
            <w:webHidden/>
          </w:rPr>
          <w:t>50</w:t>
        </w:r>
        <w:r>
          <w:rPr>
            <w:webHidden/>
          </w:rPr>
          <w:fldChar w:fldCharType="end"/>
        </w:r>
      </w:hyperlink>
    </w:p>
    <w:p w14:paraId="35D2B011" w14:textId="77777777" w:rsidR="00A11778" w:rsidRDefault="00A11778">
      <w:pPr>
        <w:pStyle w:val="TOC2"/>
        <w:tabs>
          <w:tab w:val="right" w:leader="dot" w:pos="8296"/>
        </w:tabs>
        <w:rPr>
          <w:rFonts w:eastAsiaTheme="minorEastAsia" w:cstheme="minorBidi"/>
          <w:noProof/>
          <w:sz w:val="22"/>
          <w:szCs w:val="22"/>
        </w:rPr>
      </w:pPr>
      <w:hyperlink w:anchor="_Toc346528623" w:history="1">
        <w:r w:rsidRPr="00570D6D">
          <w:rPr>
            <w:rStyle w:val="Hyperlink"/>
            <w:noProof/>
            <w:lang w:eastAsia="en-US"/>
          </w:rPr>
          <w:t>Design and procurement stage review template</w:t>
        </w:r>
        <w:r>
          <w:rPr>
            <w:noProof/>
            <w:webHidden/>
          </w:rPr>
          <w:tab/>
        </w:r>
        <w:r>
          <w:rPr>
            <w:noProof/>
            <w:webHidden/>
          </w:rPr>
          <w:fldChar w:fldCharType="begin"/>
        </w:r>
        <w:r>
          <w:rPr>
            <w:noProof/>
            <w:webHidden/>
          </w:rPr>
          <w:instrText xml:space="preserve"> PAGEREF _Toc346528623 \h </w:instrText>
        </w:r>
        <w:r>
          <w:rPr>
            <w:noProof/>
            <w:webHidden/>
          </w:rPr>
        </w:r>
        <w:r>
          <w:rPr>
            <w:noProof/>
            <w:webHidden/>
          </w:rPr>
          <w:fldChar w:fldCharType="separate"/>
        </w:r>
        <w:r w:rsidR="004F14CA">
          <w:rPr>
            <w:noProof/>
            <w:webHidden/>
          </w:rPr>
          <w:t>50</w:t>
        </w:r>
        <w:r>
          <w:rPr>
            <w:noProof/>
            <w:webHidden/>
          </w:rPr>
          <w:fldChar w:fldCharType="end"/>
        </w:r>
      </w:hyperlink>
    </w:p>
    <w:p w14:paraId="35D2B012" w14:textId="77777777" w:rsidR="00E97F6A" w:rsidRDefault="00E97F6A">
      <w:pPr>
        <w:pStyle w:val="TOC2"/>
        <w:tabs>
          <w:tab w:val="right" w:leader="dot" w:pos="8296"/>
        </w:tabs>
        <w:rPr>
          <w:rFonts w:eastAsiaTheme="minorEastAsia" w:cstheme="minorBidi"/>
          <w:noProof/>
          <w:sz w:val="22"/>
          <w:szCs w:val="22"/>
        </w:rPr>
        <w:sectPr w:rsidR="00E97F6A" w:rsidSect="00A11778">
          <w:footerReference w:type="default" r:id="rId13"/>
          <w:pgSz w:w="11906" w:h="16838"/>
          <w:pgMar w:top="1440" w:right="1800" w:bottom="1440" w:left="1800" w:header="708" w:footer="708" w:gutter="0"/>
          <w:pgNumType w:start="1"/>
          <w:cols w:space="708"/>
          <w:docGrid w:linePitch="360"/>
        </w:sectPr>
      </w:pPr>
    </w:p>
    <w:p w14:paraId="35D2B013" w14:textId="77777777" w:rsidR="00E97F6A" w:rsidRDefault="00E97F6A">
      <w:pPr>
        <w:pStyle w:val="TOC2"/>
        <w:tabs>
          <w:tab w:val="right" w:leader="dot" w:pos="8296"/>
        </w:tabs>
        <w:rPr>
          <w:rFonts w:eastAsiaTheme="minorEastAsia" w:cstheme="minorBidi"/>
          <w:noProof/>
          <w:sz w:val="22"/>
          <w:szCs w:val="22"/>
        </w:rPr>
        <w:sectPr w:rsidR="00E97F6A" w:rsidSect="00E97F6A">
          <w:type w:val="continuous"/>
          <w:pgSz w:w="11906" w:h="16838"/>
          <w:pgMar w:top="1440" w:right="1800" w:bottom="1440" w:left="1800" w:header="708" w:footer="708" w:gutter="0"/>
          <w:pgNumType w:start="1"/>
          <w:cols w:space="708"/>
          <w:docGrid w:linePitch="360"/>
        </w:sectPr>
      </w:pPr>
    </w:p>
    <w:p w14:paraId="35D2B014" w14:textId="77777777" w:rsidR="00A11778" w:rsidRDefault="00DB344E" w:rsidP="007C3FB7">
      <w:pPr>
        <w:sectPr w:rsidR="00A11778" w:rsidSect="00E97F6A">
          <w:pgSz w:w="11906" w:h="16838"/>
          <w:pgMar w:top="1440" w:right="1800" w:bottom="1440" w:left="1800" w:header="708" w:footer="708" w:gutter="0"/>
          <w:pgNumType w:start="1"/>
          <w:cols w:space="708"/>
          <w:docGrid w:linePitch="360"/>
        </w:sectPr>
      </w:pPr>
      <w:r>
        <w:lastRenderedPageBreak/>
        <w:fldChar w:fldCharType="end"/>
      </w:r>
    </w:p>
    <w:p w14:paraId="35D2B015" w14:textId="77777777" w:rsidR="00BA2BA9" w:rsidRDefault="007C3FB7" w:rsidP="007C3FB7">
      <w:pPr>
        <w:pStyle w:val="Heading1"/>
      </w:pPr>
      <w:bookmarkStart w:id="2" w:name="_Toc346283082"/>
      <w:bookmarkStart w:id="3" w:name="_Toc346528588"/>
      <w:r w:rsidRPr="007C3FB7">
        <w:t>Introduction</w:t>
      </w:r>
      <w:bookmarkEnd w:id="2"/>
      <w:bookmarkEnd w:id="3"/>
    </w:p>
    <w:p w14:paraId="35D2B016" w14:textId="77777777" w:rsidR="007C3FB7" w:rsidRPr="007C3FB7" w:rsidRDefault="007C3FB7" w:rsidP="007C3FB7">
      <w:r w:rsidRPr="007C3FB7">
        <w:t xml:space="preserve">Decisions made during the design and procurement stage of a construction project can have a significant impact on OHS during the construction stage (as well as the occupation, maintenance and demolition stages). Clients select the design team, develop the design brief and make important decisions about the schedule, budget and design features of the facility to be constructed. Recent analysis identifies design as a causal factor in fatalities and serious injuries in the construction industry and the </w:t>
      </w:r>
      <w:r w:rsidRPr="0063270A">
        <w:rPr>
          <w:rStyle w:val="Emphasis"/>
        </w:rPr>
        <w:t>National OHS Strategy 2002–2012</w:t>
      </w:r>
      <w:r w:rsidRPr="007C3FB7">
        <w:t xml:space="preserve"> establishes the elimination of physical hazards at the design stage an area of national priority. </w:t>
      </w:r>
    </w:p>
    <w:p w14:paraId="35D2B017" w14:textId="77777777" w:rsidR="007C3FB7" w:rsidRPr="007C3FB7" w:rsidRDefault="007C3FB7" w:rsidP="007C3FB7"/>
    <w:p w14:paraId="35D2B018" w14:textId="77777777" w:rsidR="007C3FB7" w:rsidRDefault="007C3FB7" w:rsidP="007C3FB7">
      <w:r w:rsidRPr="007C3FB7">
        <w:t>As the clients of construction projects, Australian Government agencies are ideally placed to drive OHS into the projects they procure. The Model Client Framework is designed to provide Australian Government agencies with guidance and resources to help them manage OHS in construction projects.</w:t>
      </w:r>
    </w:p>
    <w:p w14:paraId="35D2B019" w14:textId="77777777" w:rsidR="007C3FB7" w:rsidRDefault="007C3FB7" w:rsidP="007C3FB7"/>
    <w:p w14:paraId="35D2B01A" w14:textId="77777777" w:rsidR="007C3FB7" w:rsidRDefault="007C3FB7" w:rsidP="00FD6A2F">
      <w:pPr>
        <w:pStyle w:val="Heading2"/>
      </w:pPr>
      <w:bookmarkStart w:id="4" w:name="_Toc346283083"/>
      <w:bookmarkStart w:id="5" w:name="_Toc346528589"/>
      <w:r w:rsidRPr="007C3FB7">
        <w:t>The design and procurement stage</w:t>
      </w:r>
      <w:bookmarkEnd w:id="4"/>
      <w:bookmarkEnd w:id="5"/>
    </w:p>
    <w:p w14:paraId="35D2B01B" w14:textId="77777777" w:rsidR="0063270A" w:rsidRDefault="007C3FB7" w:rsidP="0063270A">
      <w:r>
        <w:t xml:space="preserve">This booklet, </w:t>
      </w:r>
      <w:r w:rsidRPr="0063270A">
        <w:rPr>
          <w:rStyle w:val="Emphasis"/>
        </w:rPr>
        <w:t>The design and procurement stage</w:t>
      </w:r>
      <w:r>
        <w:t>, is the third in a series o</w:t>
      </w:r>
      <w:r w:rsidR="0063270A">
        <w:t xml:space="preserve">f five booklets explaining what </w:t>
      </w:r>
      <w:r>
        <w:t>it means to</w:t>
      </w:r>
      <w:r w:rsidR="0063270A">
        <w:t xml:space="preserve"> </w:t>
      </w:r>
      <w:r>
        <w:t xml:space="preserve">be a model client. The first booklet, </w:t>
      </w:r>
      <w:r w:rsidRPr="0063270A">
        <w:rPr>
          <w:rStyle w:val="Emphasis"/>
        </w:rPr>
        <w:t>The Model Client Framework</w:t>
      </w:r>
      <w:r w:rsidR="0063270A">
        <w:t xml:space="preserve">, provides a Project Process </w:t>
      </w:r>
      <w:r>
        <w:t>Map establishing key</w:t>
      </w:r>
      <w:r w:rsidR="0063270A">
        <w:t xml:space="preserve"> </w:t>
      </w:r>
      <w:r>
        <w:t>management actions (KMAs) for promoting OH</w:t>
      </w:r>
      <w:r w:rsidR="0063270A">
        <w:t xml:space="preserve">S throughout the lifecycle of a </w:t>
      </w:r>
      <w:r>
        <w:t>construction project, from the planning</w:t>
      </w:r>
      <w:r w:rsidR="0063270A">
        <w:t xml:space="preserve"> </w:t>
      </w:r>
      <w:r>
        <w:t>stage to completion.</w:t>
      </w:r>
      <w:r w:rsidR="0063270A">
        <w:t xml:space="preserve"> </w:t>
      </w:r>
    </w:p>
    <w:p w14:paraId="35D2B01C" w14:textId="77777777" w:rsidR="0063270A" w:rsidRDefault="0063270A" w:rsidP="0063270A"/>
    <w:p w14:paraId="35D2B01D" w14:textId="77777777" w:rsidR="0063270A" w:rsidRDefault="007C3FB7" w:rsidP="0063270A">
      <w:r>
        <w:t xml:space="preserve">Booklet </w:t>
      </w:r>
      <w:r w:rsidR="0063270A">
        <w:t xml:space="preserve">two sets out KMAs for the model </w:t>
      </w:r>
      <w:r>
        <w:t>client during the planning stage of a construction project. This booklet</w:t>
      </w:r>
      <w:r w:rsidR="0063270A">
        <w:t xml:space="preserve"> </w:t>
      </w:r>
      <w:r>
        <w:t>follows booklet two in explaining the actions of a model client during the design and procurement stages of a</w:t>
      </w:r>
      <w:r w:rsidR="0063270A">
        <w:t xml:space="preserve"> </w:t>
      </w:r>
      <w:r>
        <w:t>construction project.</w:t>
      </w:r>
      <w:r w:rsidR="0063270A">
        <w:t xml:space="preserve"> </w:t>
      </w:r>
    </w:p>
    <w:p w14:paraId="35D2B01E" w14:textId="77777777" w:rsidR="0063270A" w:rsidRDefault="0063270A" w:rsidP="0063270A"/>
    <w:p w14:paraId="35D2B01F" w14:textId="77777777" w:rsidR="007C3FB7" w:rsidRDefault="0063270A" w:rsidP="0063270A">
      <w:r>
        <w:t xml:space="preserve">The </w:t>
      </w:r>
      <w:r w:rsidR="007C3FB7">
        <w:t xml:space="preserve">remaining two booklets in the series provide more detail about the KMAs </w:t>
      </w:r>
      <w:r>
        <w:t xml:space="preserve">of the model client, as well as </w:t>
      </w:r>
      <w:r w:rsidR="007C3FB7">
        <w:t>providing</w:t>
      </w:r>
      <w:r>
        <w:t xml:space="preserve"> </w:t>
      </w:r>
      <w:r w:rsidR="007C3FB7">
        <w:t>resources and tools that can be used during the construction and completion stages.</w:t>
      </w:r>
    </w:p>
    <w:p w14:paraId="35D2B020" w14:textId="77777777" w:rsidR="0063270A" w:rsidRDefault="0063270A" w:rsidP="0063270A"/>
    <w:p w14:paraId="35D2B021" w14:textId="77777777" w:rsidR="0063270A" w:rsidRDefault="0063270A" w:rsidP="0063270A">
      <w:r>
        <w:t>The complete series is:</w:t>
      </w:r>
    </w:p>
    <w:p w14:paraId="35D2B022" w14:textId="77777777" w:rsidR="005B59C7" w:rsidRDefault="005B59C7" w:rsidP="005B59C7"/>
    <w:p w14:paraId="35D2B023" w14:textId="77777777" w:rsidR="005B59C7" w:rsidRDefault="005B59C7" w:rsidP="005B59C7">
      <w:pPr>
        <w:pStyle w:val="ListParagraph"/>
        <w:numPr>
          <w:ilvl w:val="0"/>
          <w:numId w:val="1"/>
        </w:numPr>
      </w:pPr>
      <w:r w:rsidRPr="00421592">
        <w:t>The Model Client Framework</w:t>
      </w:r>
    </w:p>
    <w:p w14:paraId="35D2B024" w14:textId="77777777" w:rsidR="005B59C7" w:rsidRPr="00421592" w:rsidRDefault="005B59C7" w:rsidP="005B59C7">
      <w:pPr>
        <w:pStyle w:val="ListParagraph"/>
      </w:pPr>
    </w:p>
    <w:p w14:paraId="35D2B025" w14:textId="77777777" w:rsidR="005B59C7" w:rsidRDefault="005B59C7" w:rsidP="005B59C7">
      <w:pPr>
        <w:pStyle w:val="ListParagraph"/>
        <w:numPr>
          <w:ilvl w:val="0"/>
          <w:numId w:val="1"/>
        </w:numPr>
      </w:pPr>
      <w:r w:rsidRPr="00421592">
        <w:t>The planning stage</w:t>
      </w:r>
    </w:p>
    <w:p w14:paraId="35D2B026" w14:textId="77777777" w:rsidR="005B59C7" w:rsidRPr="00421592" w:rsidRDefault="005B59C7" w:rsidP="005B59C7"/>
    <w:p w14:paraId="35D2B027" w14:textId="77777777" w:rsidR="005B59C7" w:rsidRDefault="005B59C7" w:rsidP="005B59C7">
      <w:pPr>
        <w:pStyle w:val="ListParagraph"/>
        <w:numPr>
          <w:ilvl w:val="0"/>
          <w:numId w:val="1"/>
        </w:numPr>
      </w:pPr>
      <w:r w:rsidRPr="00421592">
        <w:t>The design and procurement stage</w:t>
      </w:r>
    </w:p>
    <w:p w14:paraId="35D2B028" w14:textId="77777777" w:rsidR="005B59C7" w:rsidRPr="00421592" w:rsidRDefault="005B59C7" w:rsidP="005B59C7"/>
    <w:p w14:paraId="35D2B029" w14:textId="77777777" w:rsidR="005B59C7" w:rsidRDefault="005B59C7" w:rsidP="005B59C7">
      <w:pPr>
        <w:pStyle w:val="ListParagraph"/>
        <w:numPr>
          <w:ilvl w:val="0"/>
          <w:numId w:val="1"/>
        </w:numPr>
      </w:pPr>
      <w:r w:rsidRPr="00421592">
        <w:t>The construction stage</w:t>
      </w:r>
    </w:p>
    <w:p w14:paraId="35D2B02A" w14:textId="77777777" w:rsidR="005B59C7" w:rsidRPr="00421592" w:rsidRDefault="005B59C7" w:rsidP="005B59C7"/>
    <w:p w14:paraId="35D2B02B" w14:textId="77777777" w:rsidR="005B59C7" w:rsidRDefault="005B59C7" w:rsidP="005B59C7">
      <w:pPr>
        <w:pStyle w:val="ListParagraph"/>
        <w:numPr>
          <w:ilvl w:val="0"/>
          <w:numId w:val="1"/>
        </w:numPr>
      </w:pPr>
      <w:r w:rsidRPr="00421592">
        <w:t>The completion stage</w:t>
      </w:r>
    </w:p>
    <w:p w14:paraId="35D2B02C" w14:textId="77777777" w:rsidR="005B59C7" w:rsidRDefault="005B59C7" w:rsidP="005B59C7">
      <w:pPr>
        <w:pStyle w:val="ListParagraph"/>
      </w:pPr>
    </w:p>
    <w:p w14:paraId="35D2B02D" w14:textId="77777777" w:rsidR="005B59C7" w:rsidRPr="005B59C7" w:rsidRDefault="005B59C7" w:rsidP="005B59C7">
      <w:r>
        <w:t>While this series of booklets has been prepared specifically for the Australian Government as a client of construction services, the principles and materials prepared and contained in each of these booklets are equally applicable to any client of the construction industry.</w:t>
      </w:r>
    </w:p>
    <w:p w14:paraId="35D2B02E" w14:textId="77777777" w:rsidR="005B59C7" w:rsidRDefault="005B59C7" w:rsidP="005B59C7"/>
    <w:p w14:paraId="35D2B02F" w14:textId="77777777" w:rsidR="005B59C7" w:rsidRPr="00421592" w:rsidRDefault="005B59C7" w:rsidP="00FD6A2F">
      <w:pPr>
        <w:pStyle w:val="Heading2"/>
      </w:pPr>
      <w:bookmarkStart w:id="6" w:name="_Toc346093699"/>
      <w:bookmarkStart w:id="7" w:name="_Toc346283084"/>
      <w:bookmarkStart w:id="8" w:name="_Toc346528590"/>
      <w:r>
        <w:t>How to use this booklet</w:t>
      </w:r>
      <w:bookmarkEnd w:id="6"/>
      <w:bookmarkEnd w:id="7"/>
      <w:bookmarkEnd w:id="8"/>
    </w:p>
    <w:p w14:paraId="35D2B030" w14:textId="77777777" w:rsidR="005B59C7" w:rsidRPr="005B59C7" w:rsidRDefault="005B59C7" w:rsidP="005B59C7">
      <w:r>
        <w:t>This booklet provides a description of what happens in the design and procurement stage of a project and sets out the KMAs that a model client could implement during this stage of a construction project.</w:t>
      </w:r>
    </w:p>
    <w:p w14:paraId="35D2B031" w14:textId="77777777" w:rsidR="005B59C7" w:rsidRDefault="005B59C7" w:rsidP="005B59C7"/>
    <w:p w14:paraId="35D2B032" w14:textId="77777777" w:rsidR="005B59C7" w:rsidRDefault="005B59C7" w:rsidP="005B59C7">
      <w:r>
        <w:t>The KMAs are documented using a standard tabular layout as explained in booklet one. Each KMA is identified by a number and a descriptor. The terminology used in defining each KMA is as follows:</w:t>
      </w:r>
    </w:p>
    <w:p w14:paraId="35D2B033" w14:textId="77777777" w:rsidR="005B59C7" w:rsidRDefault="005B59C7" w:rsidP="005B59C7"/>
    <w:p w14:paraId="35D2B034" w14:textId="77777777" w:rsidR="005B59C7" w:rsidRDefault="005B59C7" w:rsidP="005B59C7">
      <w:pPr>
        <w:pStyle w:val="ListParagraph"/>
        <w:numPr>
          <w:ilvl w:val="0"/>
          <w:numId w:val="2"/>
        </w:numPr>
      </w:pPr>
      <w:r w:rsidRPr="00A42186">
        <w:rPr>
          <w:b/>
        </w:rPr>
        <w:t>Action</w:t>
      </w:r>
      <w:r w:rsidRPr="00C7643A">
        <w:t xml:space="preserve"> describes what has to be done</w:t>
      </w:r>
    </w:p>
    <w:p w14:paraId="35D2B035" w14:textId="77777777" w:rsidR="005B59C7" w:rsidRPr="00C7643A" w:rsidRDefault="005B59C7" w:rsidP="005B59C7">
      <w:pPr>
        <w:pStyle w:val="ListParagraph"/>
      </w:pPr>
    </w:p>
    <w:p w14:paraId="35D2B036" w14:textId="77777777" w:rsidR="005B59C7" w:rsidRDefault="005B59C7" w:rsidP="005B59C7">
      <w:pPr>
        <w:pStyle w:val="ListParagraph"/>
        <w:numPr>
          <w:ilvl w:val="0"/>
          <w:numId w:val="2"/>
        </w:numPr>
      </w:pPr>
      <w:r w:rsidRPr="00A42186">
        <w:rPr>
          <w:b/>
        </w:rPr>
        <w:t>Phases</w:t>
      </w:r>
      <w:r w:rsidRPr="00C7643A">
        <w:t xml:space="preserve"> indicate the development phases during which the action has to be taken</w:t>
      </w:r>
    </w:p>
    <w:p w14:paraId="35D2B037" w14:textId="77777777" w:rsidR="005B59C7" w:rsidRPr="00C7643A" w:rsidRDefault="005B59C7" w:rsidP="005B59C7"/>
    <w:p w14:paraId="35D2B038" w14:textId="77777777" w:rsidR="005B59C7" w:rsidRDefault="005B59C7" w:rsidP="005B59C7">
      <w:pPr>
        <w:pStyle w:val="ListParagraph"/>
        <w:numPr>
          <w:ilvl w:val="0"/>
          <w:numId w:val="2"/>
        </w:numPr>
      </w:pPr>
      <w:r w:rsidRPr="00A42186">
        <w:rPr>
          <w:b/>
        </w:rPr>
        <w:lastRenderedPageBreak/>
        <w:t>Description</w:t>
      </w:r>
      <w:r w:rsidRPr="00C7643A">
        <w:t xml:space="preserve"> provides a short narrative of the rationale of the action covering aspects such as who is responsible,</w:t>
      </w:r>
      <w:r>
        <w:t xml:space="preserve"> </w:t>
      </w:r>
      <w:r w:rsidRPr="00C7643A">
        <w:t>its importance an</w:t>
      </w:r>
      <w:r>
        <w:t xml:space="preserve">d some suggested strategies for </w:t>
      </w:r>
      <w:r w:rsidRPr="00C7643A">
        <w:t>consideration</w:t>
      </w:r>
    </w:p>
    <w:p w14:paraId="35D2B039" w14:textId="77777777" w:rsidR="005B59C7" w:rsidRPr="00C7643A" w:rsidRDefault="005B59C7" w:rsidP="005B59C7"/>
    <w:p w14:paraId="35D2B03A" w14:textId="77777777" w:rsidR="005B59C7" w:rsidRDefault="005B59C7" w:rsidP="005B59C7">
      <w:pPr>
        <w:pStyle w:val="ListParagraph"/>
        <w:numPr>
          <w:ilvl w:val="0"/>
          <w:numId w:val="2"/>
        </w:numPr>
      </w:pPr>
      <w:r w:rsidRPr="00A42186">
        <w:rPr>
          <w:b/>
        </w:rPr>
        <w:t>Key benefits</w:t>
      </w:r>
      <w:r w:rsidRPr="00C7643A">
        <w:t xml:space="preserve"> provide the reasons why the action is effective</w:t>
      </w:r>
    </w:p>
    <w:p w14:paraId="35D2B03B" w14:textId="77777777" w:rsidR="005B59C7" w:rsidRPr="00C7643A" w:rsidRDefault="005B59C7" w:rsidP="005B59C7"/>
    <w:p w14:paraId="35D2B03C" w14:textId="77777777" w:rsidR="005B59C7" w:rsidRDefault="005B59C7" w:rsidP="005B59C7">
      <w:pPr>
        <w:pStyle w:val="ListParagraph"/>
        <w:numPr>
          <w:ilvl w:val="0"/>
          <w:numId w:val="2"/>
        </w:numPr>
      </w:pPr>
      <w:r w:rsidRPr="00A42186">
        <w:rPr>
          <w:b/>
        </w:rPr>
        <w:t>Desirable outcomes</w:t>
      </w:r>
      <w:r w:rsidRPr="00C7643A">
        <w:t xml:space="preserve"> describe the behavioural and procedural changes resulting from the implementation</w:t>
      </w:r>
      <w:r>
        <w:t xml:space="preserve"> </w:t>
      </w:r>
      <w:r w:rsidRPr="00C7643A">
        <w:t>of the action</w:t>
      </w:r>
    </w:p>
    <w:p w14:paraId="35D2B03D" w14:textId="77777777" w:rsidR="005B59C7" w:rsidRPr="00C7643A" w:rsidRDefault="005B59C7" w:rsidP="005B59C7"/>
    <w:p w14:paraId="35D2B03E" w14:textId="77777777" w:rsidR="005B59C7" w:rsidRDefault="005B59C7" w:rsidP="005B59C7">
      <w:pPr>
        <w:pStyle w:val="ListParagraph"/>
        <w:numPr>
          <w:ilvl w:val="0"/>
          <w:numId w:val="2"/>
        </w:numPr>
      </w:pPr>
      <w:r w:rsidRPr="00A42186">
        <w:rPr>
          <w:b/>
        </w:rPr>
        <w:t>Performance measure</w:t>
      </w:r>
      <w:r w:rsidRPr="00C7643A">
        <w:t xml:space="preserve"> describes the outputs that can be measured and recorded as evidence that the action has</w:t>
      </w:r>
      <w:r>
        <w:t xml:space="preserve"> </w:t>
      </w:r>
      <w:r w:rsidRPr="00C7643A">
        <w:t>been successfully implemented</w:t>
      </w:r>
    </w:p>
    <w:p w14:paraId="35D2B03F" w14:textId="77777777" w:rsidR="005B59C7" w:rsidRPr="00C7643A" w:rsidRDefault="005B59C7" w:rsidP="005B59C7"/>
    <w:p w14:paraId="35D2B040" w14:textId="77777777" w:rsidR="005B59C7" w:rsidRPr="00C7643A" w:rsidRDefault="005B59C7" w:rsidP="005B59C7">
      <w:pPr>
        <w:pStyle w:val="ListParagraph"/>
        <w:numPr>
          <w:ilvl w:val="0"/>
          <w:numId w:val="2"/>
        </w:numPr>
        <w:rPr>
          <w:rFonts w:ascii="MyriadPro-Regular" w:hAnsi="MyriadPro-Regular" w:cs="MyriadPro-Regular"/>
          <w:sz w:val="18"/>
          <w:szCs w:val="18"/>
        </w:rPr>
      </w:pPr>
      <w:r w:rsidRPr="00A42186">
        <w:rPr>
          <w:b/>
        </w:rPr>
        <w:t>Documents outline</w:t>
      </w:r>
      <w:r w:rsidRPr="00C7643A">
        <w:t xml:space="preserve"> the suggested approach to assist in the effective implementation of the KMA.</w:t>
      </w:r>
    </w:p>
    <w:p w14:paraId="35D2B041" w14:textId="77777777" w:rsidR="005B59C7" w:rsidRDefault="005B59C7" w:rsidP="005B59C7"/>
    <w:p w14:paraId="35D2B042" w14:textId="77777777" w:rsidR="0063270A" w:rsidRDefault="005B59C7" w:rsidP="005B59C7">
      <w:r>
        <w:t>Documents relevant to each KMA are numbered for easy reference and can be found in the Appendix to this booklet.</w:t>
      </w:r>
    </w:p>
    <w:p w14:paraId="35D2B043" w14:textId="77777777" w:rsidR="005B59C7" w:rsidRDefault="005B59C7" w:rsidP="005B59C7"/>
    <w:p w14:paraId="35D2B044" w14:textId="77777777" w:rsidR="005B59C7" w:rsidRDefault="005B59C7" w:rsidP="005B59C7">
      <w:r>
        <w:rPr>
          <w:noProof/>
        </w:rPr>
        <w:drawing>
          <wp:inline distT="0" distB="0" distL="0" distR="0" wp14:anchorId="35D2BAB5" wp14:editId="35D2BAB6">
            <wp:extent cx="5267325" cy="2133600"/>
            <wp:effectExtent l="0" t="0" r="9525" b="0"/>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325" cy="2133600"/>
                    </a:xfrm>
                    <a:prstGeom prst="rect">
                      <a:avLst/>
                    </a:prstGeom>
                    <a:noFill/>
                    <a:ln>
                      <a:noFill/>
                    </a:ln>
                  </pic:spPr>
                </pic:pic>
              </a:graphicData>
            </a:graphic>
          </wp:inline>
        </w:drawing>
      </w:r>
    </w:p>
    <w:p w14:paraId="35D2B045" w14:textId="77777777" w:rsidR="005B59C7" w:rsidRDefault="005B59C7" w:rsidP="005B59C7"/>
    <w:p w14:paraId="35D2B046" w14:textId="77777777" w:rsidR="005B59C7" w:rsidRDefault="005B59C7" w:rsidP="005B59C7"/>
    <w:p w14:paraId="35D2B047" w14:textId="77777777" w:rsidR="005B59C7" w:rsidRDefault="005B59C7" w:rsidP="00FD6A2F">
      <w:pPr>
        <w:pStyle w:val="Heading2"/>
      </w:pPr>
      <w:bookmarkStart w:id="9" w:name="_Toc346283085"/>
      <w:bookmarkStart w:id="10" w:name="_Toc346528591"/>
      <w:r>
        <w:t>What is the design and procurement stage?</w:t>
      </w:r>
      <w:bookmarkEnd w:id="9"/>
      <w:bookmarkEnd w:id="10"/>
    </w:p>
    <w:p w14:paraId="35D2B048" w14:textId="77777777" w:rsidR="005F0FC2" w:rsidRDefault="005B59C7" w:rsidP="005B59C7">
      <w:r>
        <w:t>During the design and procurement stage of a construction project, the client selects a designer (or design team). The design of the permanent facility to be constructed is develop</w:t>
      </w:r>
      <w:r w:rsidR="005F0FC2">
        <w:t xml:space="preserve">ed from the selection of design </w:t>
      </w:r>
      <w:r>
        <w:t>solutions. Design</w:t>
      </w:r>
      <w:r w:rsidR="005F0FC2">
        <w:t xml:space="preserve"> </w:t>
      </w:r>
      <w:r>
        <w:t>develops from an outline to a full conceptual design. D</w:t>
      </w:r>
      <w:r w:rsidR="005F0FC2">
        <w:t xml:space="preserve">esign documentation is prepare </w:t>
      </w:r>
      <w:r>
        <w:t>and the costs of constructing</w:t>
      </w:r>
      <w:r w:rsidR="005F0FC2">
        <w:t xml:space="preserve"> </w:t>
      </w:r>
      <w:r>
        <w:t>the designed facility are reviewed. Tender documents a</w:t>
      </w:r>
      <w:r w:rsidR="005F0FC2">
        <w:t xml:space="preserve">nd contracts are </w:t>
      </w:r>
      <w:r>
        <w:t>developed for the construction stage.</w:t>
      </w:r>
      <w:r w:rsidR="005F0FC2">
        <w:t xml:space="preserve"> </w:t>
      </w:r>
    </w:p>
    <w:p w14:paraId="35D2B049" w14:textId="77777777" w:rsidR="005F0FC2" w:rsidRDefault="005F0FC2" w:rsidP="005B59C7"/>
    <w:p w14:paraId="35D2B04A" w14:textId="77777777" w:rsidR="005F0FC2" w:rsidRDefault="005B59C7" w:rsidP="005B59C7">
      <w:r>
        <w:t>Recognising the impact on OHS that</w:t>
      </w:r>
      <w:r w:rsidR="005F0FC2">
        <w:t xml:space="preserve"> design decisions can have, the </w:t>
      </w:r>
      <w:r>
        <w:t>OHS implications of a design should be subject to</w:t>
      </w:r>
      <w:r w:rsidR="005F0FC2">
        <w:t xml:space="preserve"> </w:t>
      </w:r>
      <w:r>
        <w:t>a staged review. The gr</w:t>
      </w:r>
      <w:r w:rsidR="005F0FC2">
        <w:t xml:space="preserve">eatest opportunity for OHS risk </w:t>
      </w:r>
      <w:r>
        <w:t>reduction often occurs at the conceptual design stage. As</w:t>
      </w:r>
      <w:r w:rsidR="005F0FC2">
        <w:t xml:space="preserve"> </w:t>
      </w:r>
      <w:r>
        <w:t>the design</w:t>
      </w:r>
      <w:r w:rsidR="005F0FC2">
        <w:t xml:space="preserve"> progresses and design decision </w:t>
      </w:r>
      <w:r>
        <w:t>making becomes more fine-grained and detailed, there are still</w:t>
      </w:r>
      <w:r w:rsidR="005F0FC2">
        <w:t xml:space="preserve"> </w:t>
      </w:r>
      <w:r>
        <w:t>opportunities for OHS risk reduction. The OHS risk management should be built into the design process and designs</w:t>
      </w:r>
      <w:r w:rsidR="005F0FC2">
        <w:t xml:space="preserve"> </w:t>
      </w:r>
      <w:r>
        <w:t>should be</w:t>
      </w:r>
      <w:r w:rsidR="005F0FC2">
        <w:t xml:space="preserve"> subject to staged </w:t>
      </w:r>
      <w:r>
        <w:t>review. OHS risks that are identified but cannot be resolved through judicious design</w:t>
      </w:r>
      <w:r w:rsidR="005F0FC2">
        <w:t xml:space="preserve"> should be recorded, </w:t>
      </w:r>
      <w:r>
        <w:t>especially where these are not risks a contractor would usually consider in their usual assessment</w:t>
      </w:r>
      <w:r w:rsidR="005F0FC2">
        <w:t xml:space="preserve"> of site </w:t>
      </w:r>
      <w:r>
        <w:t>OHS risks. The particular OHS issues associated with the design can then b</w:t>
      </w:r>
      <w:r w:rsidR="005F0FC2">
        <w:t xml:space="preserve">e reflected in the requirements </w:t>
      </w:r>
      <w:r>
        <w:t>of</w:t>
      </w:r>
      <w:r w:rsidR="005F0FC2">
        <w:t xml:space="preserve"> </w:t>
      </w:r>
      <w:r>
        <w:t xml:space="preserve">contract documents for the construction stage and aid the selection of </w:t>
      </w:r>
      <w:r w:rsidR="005F0FC2">
        <w:t xml:space="preserve">a suitable and safety-competent </w:t>
      </w:r>
      <w:r>
        <w:t>contractor for</w:t>
      </w:r>
      <w:r w:rsidR="005F0FC2">
        <w:t xml:space="preserve"> </w:t>
      </w:r>
      <w:r>
        <w:t>the project.</w:t>
      </w:r>
      <w:r w:rsidR="005F0FC2">
        <w:t xml:space="preserve"> </w:t>
      </w:r>
    </w:p>
    <w:p w14:paraId="35D2B04B" w14:textId="77777777" w:rsidR="005F0FC2" w:rsidRDefault="005F0FC2" w:rsidP="005B59C7"/>
    <w:p w14:paraId="35D2B04C" w14:textId="77777777" w:rsidR="005B59C7" w:rsidRDefault="005B59C7" w:rsidP="005B59C7">
      <w:r>
        <w:t>As Figure 1 shows, the planning stage is further divided into three phases. These are:</w:t>
      </w:r>
    </w:p>
    <w:p w14:paraId="35D2B04D" w14:textId="77777777" w:rsidR="005F0FC2" w:rsidRPr="00C7643A" w:rsidRDefault="005F0FC2" w:rsidP="005F0FC2"/>
    <w:p w14:paraId="35D2B04E" w14:textId="77777777" w:rsidR="005F0FC2" w:rsidRPr="00A42186" w:rsidRDefault="005F0FC2" w:rsidP="005F0FC2">
      <w:pPr>
        <w:pStyle w:val="ListParagraph"/>
        <w:numPr>
          <w:ilvl w:val="0"/>
          <w:numId w:val="3"/>
        </w:numPr>
        <w:rPr>
          <w:rFonts w:ascii="MyriadPro-Bold" w:hAnsi="MyriadPro-Bold" w:cs="MyriadPro-Bold"/>
          <w:b/>
          <w:bCs/>
        </w:rPr>
      </w:pPr>
      <w:r w:rsidRPr="00A42186">
        <w:rPr>
          <w:b/>
          <w:bCs/>
        </w:rPr>
        <w:t xml:space="preserve">Phase </w:t>
      </w:r>
      <w:r>
        <w:rPr>
          <w:b/>
          <w:bCs/>
        </w:rPr>
        <w:t>4</w:t>
      </w:r>
      <w:r w:rsidRPr="00A42186">
        <w:rPr>
          <w:bCs/>
        </w:rPr>
        <w:t xml:space="preserve"> </w:t>
      </w:r>
      <w:r>
        <w:rPr>
          <w:bCs/>
        </w:rPr>
        <w:t>–</w:t>
      </w:r>
      <w:r w:rsidRPr="00A42186">
        <w:rPr>
          <w:bCs/>
        </w:rPr>
        <w:t xml:space="preserve"> </w:t>
      </w:r>
      <w:r>
        <w:t>Outline conceptual design (for the construction project)</w:t>
      </w:r>
    </w:p>
    <w:p w14:paraId="35D2B04F" w14:textId="77777777" w:rsidR="005F0FC2" w:rsidRPr="00C7643A" w:rsidRDefault="005F0FC2" w:rsidP="005F0FC2"/>
    <w:p w14:paraId="35D2B050" w14:textId="77777777" w:rsidR="005F0FC2" w:rsidRPr="00A42186" w:rsidRDefault="005F0FC2" w:rsidP="005F0FC2">
      <w:pPr>
        <w:pStyle w:val="ListParagraph"/>
        <w:numPr>
          <w:ilvl w:val="0"/>
          <w:numId w:val="3"/>
        </w:numPr>
        <w:rPr>
          <w:rFonts w:ascii="MyriadPro-Bold" w:hAnsi="MyriadPro-Bold" w:cs="MyriadPro-Bold"/>
          <w:b/>
          <w:bCs/>
        </w:rPr>
      </w:pPr>
      <w:r w:rsidRPr="00A42186">
        <w:rPr>
          <w:b/>
          <w:bCs/>
        </w:rPr>
        <w:t xml:space="preserve">Phase </w:t>
      </w:r>
      <w:r>
        <w:rPr>
          <w:b/>
          <w:bCs/>
        </w:rPr>
        <w:t>5</w:t>
      </w:r>
      <w:r w:rsidRPr="00A42186">
        <w:rPr>
          <w:bCs/>
        </w:rPr>
        <w:t xml:space="preserve"> </w:t>
      </w:r>
      <w:r>
        <w:rPr>
          <w:bCs/>
        </w:rPr>
        <w:t>–</w:t>
      </w:r>
      <w:r w:rsidRPr="00A42186">
        <w:rPr>
          <w:rFonts w:ascii="MyriadPro-Bold" w:hAnsi="MyriadPro-Bold" w:cs="MyriadPro-Bold"/>
          <w:b/>
          <w:bCs/>
        </w:rPr>
        <w:t xml:space="preserve"> </w:t>
      </w:r>
      <w:r>
        <w:t>Full conceptual design (for the construction project)</w:t>
      </w:r>
    </w:p>
    <w:p w14:paraId="35D2B051" w14:textId="77777777" w:rsidR="005F0FC2" w:rsidRPr="00C7643A" w:rsidRDefault="005F0FC2" w:rsidP="005F0FC2"/>
    <w:p w14:paraId="35D2B052" w14:textId="77777777" w:rsidR="005F0FC2" w:rsidRPr="005F0FC2" w:rsidRDefault="005F0FC2" w:rsidP="005F0FC2">
      <w:pPr>
        <w:pStyle w:val="ListParagraph"/>
        <w:numPr>
          <w:ilvl w:val="0"/>
          <w:numId w:val="3"/>
        </w:numPr>
        <w:rPr>
          <w:rFonts w:ascii="MyriadPro-Bold" w:hAnsi="MyriadPro-Bold" w:cs="MyriadPro-Bold"/>
          <w:b/>
          <w:bCs/>
        </w:rPr>
      </w:pPr>
      <w:r w:rsidRPr="00A42186">
        <w:rPr>
          <w:b/>
          <w:bCs/>
        </w:rPr>
        <w:t xml:space="preserve">Phase </w:t>
      </w:r>
      <w:r>
        <w:rPr>
          <w:b/>
          <w:bCs/>
        </w:rPr>
        <w:t>5</w:t>
      </w:r>
      <w:r w:rsidRPr="00A42186">
        <w:rPr>
          <w:bCs/>
        </w:rPr>
        <w:t xml:space="preserve"> </w:t>
      </w:r>
      <w:r>
        <w:rPr>
          <w:bCs/>
        </w:rPr>
        <w:t>–</w:t>
      </w:r>
      <w:r w:rsidRPr="00A42186">
        <w:rPr>
          <w:rFonts w:ascii="MyriadPro-Bold" w:hAnsi="MyriadPro-Bold" w:cs="MyriadPro-Bold"/>
          <w:b/>
          <w:bCs/>
        </w:rPr>
        <w:t xml:space="preserve"> </w:t>
      </w:r>
      <w:r>
        <w:t>Production design and procurement.</w:t>
      </w:r>
    </w:p>
    <w:p w14:paraId="35D2B053" w14:textId="77777777" w:rsidR="005F0FC2" w:rsidRPr="005F0FC2" w:rsidRDefault="005F0FC2" w:rsidP="005F0FC2">
      <w:pPr>
        <w:pStyle w:val="ListParagraph"/>
        <w:rPr>
          <w:rFonts w:ascii="MyriadPro-Bold" w:hAnsi="MyriadPro-Bold" w:cs="MyriadPro-Bold"/>
          <w:b/>
          <w:bCs/>
        </w:rPr>
      </w:pPr>
    </w:p>
    <w:p w14:paraId="35D2B054" w14:textId="77777777" w:rsidR="005F0FC2" w:rsidRDefault="005F0FC2" w:rsidP="005F0FC2">
      <w:r>
        <w:lastRenderedPageBreak/>
        <w:t xml:space="preserve">In each phase the Model Client Framework suggests a number of KMAs. The framework does not prescribe in which phase each KMA must be implemented. In fact, some KMAs span more than one project phase, indicating that they could occur in any or even all of these phases. However, by the end of the design and procurement stage, a model client would have implemented all of the KMAs described in this booklet. </w:t>
      </w:r>
    </w:p>
    <w:p w14:paraId="35D2B055" w14:textId="77777777" w:rsidR="005F0FC2" w:rsidRPr="005F0FC2" w:rsidRDefault="005F0FC2" w:rsidP="005F0FC2">
      <w:r>
        <w:t>A stage review is conducted to ensure that this has occurred before moving to the next project stage: construction.</w:t>
      </w:r>
    </w:p>
    <w:p w14:paraId="35D2B056" w14:textId="77777777" w:rsidR="005F0FC2" w:rsidRDefault="005F0FC2" w:rsidP="005B59C7"/>
    <w:p w14:paraId="35D2B057" w14:textId="77777777" w:rsidR="005F0FC2" w:rsidRDefault="005F0FC2" w:rsidP="005B59C7">
      <w:r>
        <w:rPr>
          <w:noProof/>
        </w:rPr>
        <w:drawing>
          <wp:inline distT="0" distB="0" distL="0" distR="0" wp14:anchorId="35D2BAB7" wp14:editId="35D2BAB8">
            <wp:extent cx="5276850" cy="2124075"/>
            <wp:effectExtent l="0" t="0" r="0" b="9525"/>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2124075"/>
                    </a:xfrm>
                    <a:prstGeom prst="rect">
                      <a:avLst/>
                    </a:prstGeom>
                    <a:noFill/>
                    <a:ln>
                      <a:noFill/>
                    </a:ln>
                  </pic:spPr>
                </pic:pic>
              </a:graphicData>
            </a:graphic>
          </wp:inline>
        </w:drawing>
      </w:r>
    </w:p>
    <w:p w14:paraId="35D2B058" w14:textId="77777777" w:rsidR="005F0FC2" w:rsidRDefault="005F0FC2" w:rsidP="005B59C7"/>
    <w:p w14:paraId="35D2B059" w14:textId="77777777" w:rsidR="00F41602" w:rsidRDefault="00F41602" w:rsidP="005B59C7">
      <w:pPr>
        <w:sectPr w:rsidR="00F41602" w:rsidSect="00A11778">
          <w:footerReference w:type="default" r:id="rId16"/>
          <w:type w:val="continuous"/>
          <w:pgSz w:w="11906" w:h="16838"/>
          <w:pgMar w:top="1440" w:right="1800" w:bottom="1440" w:left="1800" w:header="708" w:footer="708" w:gutter="0"/>
          <w:pgNumType w:start="1"/>
          <w:cols w:space="708"/>
          <w:docGrid w:linePitch="360"/>
        </w:sectPr>
      </w:pPr>
    </w:p>
    <w:p w14:paraId="35D2B05A" w14:textId="77777777" w:rsidR="00F41602" w:rsidRDefault="00F41602" w:rsidP="000D25B8">
      <w:pPr>
        <w:pStyle w:val="Heading2"/>
        <w:spacing w:after="0"/>
      </w:pPr>
      <w:bookmarkStart w:id="11" w:name="_Toc346283086"/>
      <w:bookmarkStart w:id="12" w:name="_Toc346528592"/>
      <w:r>
        <w:lastRenderedPageBreak/>
        <w:t>Project OHS Process Map</w:t>
      </w:r>
      <w:bookmarkEnd w:id="11"/>
      <w:bookmarkEnd w:id="12"/>
    </w:p>
    <w:p w14:paraId="35D2B05B" w14:textId="77777777" w:rsidR="00F41602" w:rsidRPr="00F41602" w:rsidRDefault="000D25B8" w:rsidP="00F41602">
      <w:r w:rsidRPr="00347A44">
        <w:rPr>
          <w:rFonts w:ascii="Tahoma" w:hAnsi="Tahoma" w:cs="Tahoma"/>
          <w:noProof/>
          <w:color w:val="C00000"/>
          <w:sz w:val="56"/>
          <w:szCs w:val="56"/>
        </w:rPr>
        <w:drawing>
          <wp:anchor distT="0" distB="0" distL="114300" distR="114300" simplePos="0" relativeHeight="251660288" behindDoc="0" locked="0" layoutInCell="1" allowOverlap="1" wp14:anchorId="35D2BAB9" wp14:editId="35D2BABA">
            <wp:simplePos x="0" y="0"/>
            <wp:positionH relativeFrom="column">
              <wp:posOffset>-880745</wp:posOffset>
            </wp:positionH>
            <wp:positionV relativeFrom="paragraph">
              <wp:posOffset>103505</wp:posOffset>
            </wp:positionV>
            <wp:extent cx="10582275" cy="5905500"/>
            <wp:effectExtent l="0" t="0" r="9525" b="0"/>
            <wp:wrapSquare wrapText="bothSides"/>
            <wp:docPr id="4" name="Picture 4" descr="Flow Chart showing project OHS process map.&#10;&#10;The process map is broken up into four stages being the Planning Stage (A), Design and Procurement Stage (B), Construction Stage (C) and Completion Stage (D).&#10;&#10;The Planning Stage is broken up into four phases.&#10;- Phase 0 is Demonstrating the need&#10;- Phase 1 is Conception of the need&#10;- Phase 2 is Outline Feasibility&#10;- Phase 3 is Substantive Feasibility and Outline Approval&#10;&#10;The tasks spread across these four phases are:&#10;- Developing OHS team and Developing project OHS charter are part of phases 0 and 1.&#10;- Analysing OHS risks of project options is part of phases 1,2 and 3.&#10;- Undertake technical feasibility study is part of phases 2 and 3&#10;- Record risk information, develop the project brief and establish design requirements are part of phase 3.&#10;&#10;This Stage concludes with a stage review.&#10;&#10;The Design and Procurement Stage is broken up into three phases with a phase review in between phase 5 and phase 6.&#10;- Phase 4 is Outline conceptual design&#10;- Phase 5 is Full conceptual design&#10;- Phase review&#10;- Phase 6 is Production Design, procurement&#10;&#10;The tasks spread across these three phases are:&#10;- Select safe designer is part of phase 4.&#10;- Conduct design OHS reviews are part of phases 4 and 5.&#10;- Review design documentation, review project cost, implement change management process, include OHS in contract documents, set OHS targets and KPI's, specify how OHS is to be addressed in tenders and select a safe contractor are part of phase 6.&#10;- Recording risk information is done throughout the stage.&#10;&#10;The stage concludes with a stage review.&#10;&#10;The Construction Stage is broken up into two phases.&#10;- Phase 7 is Production information&#10;- Phase 8 is Construction&#10;&#10;The tasks spread across these two phases are:&#10;- Approve project OHS management plan is part of phase 7.&#10;- Participate in site based OHS programme, review method statements, job safety analyses and other OHS plans, review and analyse OHS data and conduct OHS inspections/audits are part of phase 8.&#10;- Implementing change management process and recording risk information are done throughout the stage. &#10;&#10;The stage concludes with a stage review.&#10;&#10;The Completion Stage is one phase.&#10;- Phase 9 is Operation and Maintenance&#10;&#10;The tasks spread across this phase are:&#10;- Evaluate project performance&#10;- Perform project completion review&#10;- Perform post-occupancy review&#10;- Perform final review of plant/equipment&#10;- select safe maintenance providers&#10;- Recording risk information is done throughout the stage.&#10;&#10;The stage concludes with a stage review.&#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0582275" cy="5905500"/>
                    </a:xfrm>
                    <a:prstGeom prst="rect">
                      <a:avLst/>
                    </a:prstGeom>
                    <a:noFill/>
                    <a:ln w="9525">
                      <a:noFill/>
                      <a:miter lim="800000"/>
                      <a:headEnd/>
                      <a:tailEnd/>
                    </a:ln>
                  </pic:spPr>
                </pic:pic>
              </a:graphicData>
            </a:graphic>
          </wp:anchor>
        </w:drawing>
      </w:r>
    </w:p>
    <w:p w14:paraId="35D2B05C" w14:textId="77777777" w:rsidR="00F41602" w:rsidRDefault="00F41602" w:rsidP="00F41602">
      <w:pPr>
        <w:rPr>
          <w:rFonts w:ascii="MyriadPro-Regular" w:hAnsi="MyriadPro-Regular" w:cs="MyriadPro-Regular"/>
          <w:sz w:val="14"/>
          <w:szCs w:val="14"/>
        </w:rPr>
      </w:pPr>
      <w:r>
        <w:rPr>
          <w:rFonts w:ascii="MyriadPro-Regular" w:hAnsi="MyriadPro-Regular" w:cs="MyriadPro-Regular"/>
          <w:sz w:val="14"/>
          <w:szCs w:val="14"/>
        </w:rPr>
        <w:t>Figure 1: Project OHS process map</w:t>
      </w:r>
    </w:p>
    <w:p w14:paraId="35D2B05D" w14:textId="77777777" w:rsidR="00F41602" w:rsidRDefault="00F41602" w:rsidP="00F41602">
      <w:pPr>
        <w:rPr>
          <w:rFonts w:ascii="MyriadPro-Regular" w:hAnsi="MyriadPro-Regular" w:cs="MyriadPro-Regular"/>
          <w:sz w:val="14"/>
          <w:szCs w:val="14"/>
        </w:rPr>
        <w:sectPr w:rsidR="00F41602" w:rsidSect="00F41602">
          <w:pgSz w:w="16838" w:h="11906" w:orient="landscape"/>
          <w:pgMar w:top="284" w:right="1440" w:bottom="426" w:left="1440" w:header="708" w:footer="708" w:gutter="0"/>
          <w:cols w:space="708"/>
          <w:docGrid w:linePitch="360"/>
        </w:sectPr>
      </w:pPr>
      <w:r>
        <w:rPr>
          <w:rFonts w:ascii="MyriadPro-Regular" w:hAnsi="MyriadPro-Regular" w:cs="MyriadPro-Regular"/>
          <w:sz w:val="14"/>
          <w:szCs w:val="14"/>
        </w:rPr>
        <w:t xml:space="preserve">Adapted from </w:t>
      </w:r>
      <w:r>
        <w:rPr>
          <w:rFonts w:ascii="MyriadPro-BoldIt" w:hAnsi="MyriadPro-BoldIt" w:cs="MyriadPro-BoldIt"/>
          <w:b/>
          <w:bCs/>
          <w:i/>
          <w:iCs/>
          <w:sz w:val="14"/>
          <w:szCs w:val="14"/>
        </w:rPr>
        <w:t xml:space="preserve">A Generic Guide to the Design and Construction Process Protocol </w:t>
      </w:r>
      <w:r>
        <w:rPr>
          <w:rFonts w:ascii="MyriadPro-Regular" w:hAnsi="MyriadPro-Regular" w:cs="MyriadPro-Regular"/>
          <w:sz w:val="14"/>
          <w:szCs w:val="14"/>
        </w:rPr>
        <w:t>(Kagioglou et al., 1998) [www.processprotocol.com]</w:t>
      </w:r>
    </w:p>
    <w:p w14:paraId="35D2B05E" w14:textId="77777777" w:rsidR="00F41602" w:rsidRDefault="00C11529" w:rsidP="00C11529">
      <w:pPr>
        <w:pStyle w:val="Heading1"/>
      </w:pPr>
      <w:bookmarkStart w:id="13" w:name="_Toc346283087"/>
      <w:bookmarkStart w:id="14" w:name="_Toc346528593"/>
      <w:r>
        <w:lastRenderedPageBreak/>
        <w:t>Phase 4—Outline conceptual design</w:t>
      </w:r>
      <w:bookmarkEnd w:id="13"/>
      <w:bookmarkEnd w:id="14"/>
    </w:p>
    <w:p w14:paraId="35D2B05F" w14:textId="77777777" w:rsidR="00C11529" w:rsidRPr="00C11529" w:rsidRDefault="00C11529" w:rsidP="00DB344E">
      <w:pPr>
        <w:shd w:val="clear" w:color="auto" w:fill="F2DBDB" w:themeFill="accent2" w:themeFillTint="33"/>
        <w:rPr>
          <w:b/>
        </w:rPr>
      </w:pPr>
      <w:r w:rsidRPr="00C11529">
        <w:rPr>
          <w:b/>
        </w:rPr>
        <w:t>‘How does the solution translate to an outline design?’</w:t>
      </w:r>
    </w:p>
    <w:p w14:paraId="35D2B060" w14:textId="77777777" w:rsidR="00C11529" w:rsidRDefault="00C11529" w:rsidP="00DB344E">
      <w:pPr>
        <w:shd w:val="clear" w:color="auto" w:fill="F2DBDB" w:themeFill="accent2" w:themeFillTint="33"/>
      </w:pPr>
      <w:r>
        <w:t>The purpose of this phase is to translate the chosen option into an outline design solution according to the project brief. A number of potential design solutions are identified and presented for selection. Some of the major design elements should be identified.</w:t>
      </w:r>
    </w:p>
    <w:p w14:paraId="35D2B061" w14:textId="77777777" w:rsidR="00C11529" w:rsidRDefault="00C11529" w:rsidP="00DB344E">
      <w:pPr>
        <w:shd w:val="clear" w:color="auto" w:fill="F2DBDB" w:themeFill="accent2" w:themeFillTint="33"/>
        <w:jc w:val="right"/>
        <w:rPr>
          <w:rStyle w:val="Emphasis"/>
        </w:rPr>
      </w:pPr>
      <w:r w:rsidRPr="00C11529">
        <w:rPr>
          <w:rStyle w:val="Emphasis"/>
        </w:rPr>
        <w:t>Kagioglou et al. (1998)</w:t>
      </w:r>
    </w:p>
    <w:p w14:paraId="35D2B062" w14:textId="77777777" w:rsidR="00C11529" w:rsidRPr="00C11529" w:rsidRDefault="00C11529" w:rsidP="00C11529">
      <w:pPr>
        <w:rPr>
          <w:rStyle w:val="Emphasis"/>
          <w:i w:val="0"/>
        </w:rPr>
      </w:pPr>
    </w:p>
    <w:p w14:paraId="35D2B063" w14:textId="77777777" w:rsidR="00F41602" w:rsidRPr="00F41602" w:rsidRDefault="00F41602" w:rsidP="00F41602"/>
    <w:p w14:paraId="35D2B064" w14:textId="77777777" w:rsidR="00C11529" w:rsidRDefault="00C11529" w:rsidP="00C11529">
      <w:r>
        <w:t xml:space="preserve">Construction design is a complex and iterative process. However, it generally follows a series of stages in which each stage reflects an increasing level of detail. As the design progresses, the extent to which fundamental changes can be made to reduce OHS risk typically reduces. </w:t>
      </w:r>
    </w:p>
    <w:p w14:paraId="35D2B065" w14:textId="77777777" w:rsidR="00C11529" w:rsidRDefault="00C11529" w:rsidP="00C11529"/>
    <w:p w14:paraId="35D2B066" w14:textId="77777777" w:rsidR="00F41602" w:rsidRDefault="00C11529" w:rsidP="00C11529">
      <w:r>
        <w:t>The first step by the design team is to develop an outline conceptual design of the facility to be constructed. In this phase, simple diagrammatic documents are developed. In the case of a building, these might indicate the designer’s proposal for the number and layout of internal spaces, line diagrams of systems (water mains, electrical risers etc) to be incorporated, preliminary elevations of the building exterior, and drawings of special interior spaces. The outline conceptual design should be carefully reviewed for its ability to satisfy the requirements of the project brief, including cost, functionality, aesthetics and OHS.</w:t>
      </w:r>
    </w:p>
    <w:p w14:paraId="35D2B067" w14:textId="77777777" w:rsidR="00C11529" w:rsidRDefault="00C11529" w:rsidP="00C11529"/>
    <w:p w14:paraId="35D2B068" w14:textId="77777777" w:rsidR="00C11529" w:rsidRPr="00F41602" w:rsidRDefault="00C11529" w:rsidP="00FD6A2F">
      <w:pPr>
        <w:pStyle w:val="Heading2"/>
      </w:pPr>
      <w:bookmarkStart w:id="15" w:name="_Toc346283088"/>
      <w:bookmarkStart w:id="16" w:name="_Toc346528594"/>
      <w:r>
        <w:t xml:space="preserve">KMA A5 </w:t>
      </w:r>
      <w:r w:rsidR="00DB344E">
        <w:tab/>
      </w:r>
      <w:r>
        <w:t>Record risk information</w:t>
      </w:r>
      <w:bookmarkEnd w:id="15"/>
      <w:bookmarkEnd w:id="16"/>
    </w:p>
    <w:p w14:paraId="35D2B069" w14:textId="77777777" w:rsidR="00F41602" w:rsidRPr="00F41602" w:rsidRDefault="00C11529" w:rsidP="00C11529">
      <w:r>
        <w:t>Although not initiated in the design and procurement stage, the project risk register will have been developed in the planning stage (in accordance with KMA A5). The project risk register is an important communication tool in which OHS risk information is captured and communicated to different stakeholders who are engaged in the project over its lifecycle. The project risk register should already contain information about OHS risks identified during the substantive feasibility analysis for the project. The project risk register is maintained during the design stage. OHS risk information arising from design OHS reviews performed at both the outline conceptual design and full conceptual design phases should be recorded in the project risk register. An analysis of this historical record of OHS issues during the course of the project will reveal lessons that can be learnt and fed into OHS management processes for future projects. It is important that this risk record continue throughout the project.</w:t>
      </w:r>
    </w:p>
    <w:p w14:paraId="35D2B06A" w14:textId="77777777" w:rsidR="00F41602" w:rsidRPr="00F41602" w:rsidRDefault="00F41602" w:rsidP="00F41602"/>
    <w:p w14:paraId="35D2B06B" w14:textId="77777777" w:rsidR="00F41602" w:rsidRDefault="00C11529" w:rsidP="00F41602">
      <w:r>
        <w:rPr>
          <w:noProof/>
        </w:rPr>
        <w:drawing>
          <wp:inline distT="0" distB="0" distL="0" distR="0" wp14:anchorId="35D2BABB" wp14:editId="35D2BABC">
            <wp:extent cx="5305425" cy="2143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5425" cy="2143125"/>
                    </a:xfrm>
                    <a:prstGeom prst="rect">
                      <a:avLst/>
                    </a:prstGeom>
                    <a:noFill/>
                    <a:ln>
                      <a:noFill/>
                    </a:ln>
                  </pic:spPr>
                </pic:pic>
              </a:graphicData>
            </a:graphic>
          </wp:inline>
        </w:drawing>
      </w:r>
    </w:p>
    <w:p w14:paraId="35D2B06C" w14:textId="77777777" w:rsidR="00C11529" w:rsidRDefault="00C11529" w:rsidP="00F41602">
      <w:r>
        <w:br w:type="page"/>
      </w:r>
    </w:p>
    <w:p w14:paraId="35D2B06D" w14:textId="77777777" w:rsidR="00C11529" w:rsidRPr="00F41602" w:rsidRDefault="00C11529" w:rsidP="00FD6A2F">
      <w:pPr>
        <w:pStyle w:val="Heading2"/>
      </w:pPr>
      <w:bookmarkStart w:id="17" w:name="_Toc346283089"/>
      <w:bookmarkStart w:id="18" w:name="_Toc346528595"/>
      <w:r>
        <w:lastRenderedPageBreak/>
        <w:t xml:space="preserve">KMA B1 </w:t>
      </w:r>
      <w:r w:rsidR="00DB344E">
        <w:tab/>
      </w:r>
      <w:r>
        <w:t>Select safe designer</w:t>
      </w:r>
      <w:bookmarkEnd w:id="17"/>
      <w:bookmarkEnd w:id="18"/>
    </w:p>
    <w:p w14:paraId="35D2B06E" w14:textId="77777777" w:rsidR="00F41602" w:rsidRDefault="00C11529" w:rsidP="00C11529">
      <w:r>
        <w:t>The first step in the design and procurement stage is the selection of design consultants for the project. Design consultants should be carefully selected based on their ability to satisfy OHS requirements specified in the project brief. Australian Government agencies should ensure that, when a design consultant is appointed, information about site hazards and preliminary risk assessments undertaken in the pre-project stage is communicated to the design team. In particular, the project risk register provides a useful mechanism to communicate this information and should be made available to designers.</w:t>
      </w:r>
    </w:p>
    <w:p w14:paraId="35D2B06F" w14:textId="77777777" w:rsidR="00C11529" w:rsidRDefault="00C11529" w:rsidP="00C11529"/>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45"/>
        <w:gridCol w:w="6718"/>
      </w:tblGrid>
      <w:tr w:rsidR="0002344B" w14:paraId="35D2B072" w14:textId="77777777" w:rsidTr="005454ED">
        <w:tc>
          <w:tcPr>
            <w:tcW w:w="1668" w:type="dxa"/>
            <w:tcBorders>
              <w:top w:val="nil"/>
              <w:right w:val="single" w:sz="4" w:space="0" w:color="auto"/>
            </w:tcBorders>
            <w:vAlign w:val="center"/>
          </w:tcPr>
          <w:p w14:paraId="35D2B070" w14:textId="77777777" w:rsidR="0002344B" w:rsidRPr="009C4C17" w:rsidRDefault="0002344B" w:rsidP="009C4C17">
            <w:pPr>
              <w:spacing w:after="120"/>
              <w:rPr>
                <w:b/>
                <w:color w:val="C51130"/>
                <w:sz w:val="20"/>
                <w:szCs w:val="20"/>
              </w:rPr>
            </w:pPr>
            <w:bookmarkStart w:id="19" w:name="_Toc346098197"/>
            <w:r w:rsidRPr="009C4C17">
              <w:rPr>
                <w:b/>
                <w:color w:val="C51130"/>
                <w:sz w:val="20"/>
                <w:szCs w:val="20"/>
              </w:rPr>
              <w:t xml:space="preserve">KMA </w:t>
            </w:r>
            <w:bookmarkEnd w:id="19"/>
            <w:r w:rsidRPr="009C4C17">
              <w:rPr>
                <w:b/>
                <w:color w:val="C51130"/>
                <w:sz w:val="20"/>
                <w:szCs w:val="20"/>
              </w:rPr>
              <w:t>B1</w:t>
            </w:r>
          </w:p>
        </w:tc>
        <w:tc>
          <w:tcPr>
            <w:tcW w:w="6911" w:type="dxa"/>
            <w:tcBorders>
              <w:left w:val="single" w:sz="4" w:space="0" w:color="auto"/>
            </w:tcBorders>
            <w:vAlign w:val="center"/>
          </w:tcPr>
          <w:p w14:paraId="35D2B071" w14:textId="77777777" w:rsidR="0002344B" w:rsidRPr="009C4C17" w:rsidRDefault="0002344B" w:rsidP="009C4C17">
            <w:pPr>
              <w:spacing w:after="120"/>
              <w:rPr>
                <w:b/>
                <w:color w:val="C51130"/>
                <w:sz w:val="20"/>
                <w:szCs w:val="20"/>
              </w:rPr>
            </w:pPr>
            <w:r w:rsidRPr="009C4C17">
              <w:rPr>
                <w:b/>
                <w:color w:val="C51130"/>
                <w:sz w:val="20"/>
                <w:szCs w:val="20"/>
              </w:rPr>
              <w:t>Select safe designer</w:t>
            </w:r>
          </w:p>
        </w:tc>
      </w:tr>
      <w:tr w:rsidR="0002344B" w14:paraId="35D2B075" w14:textId="77777777" w:rsidTr="00FB7788">
        <w:tc>
          <w:tcPr>
            <w:tcW w:w="1668" w:type="dxa"/>
            <w:tcBorders>
              <w:top w:val="single" w:sz="4" w:space="0" w:color="auto"/>
              <w:right w:val="single" w:sz="4" w:space="0" w:color="auto"/>
            </w:tcBorders>
            <w:vAlign w:val="center"/>
          </w:tcPr>
          <w:p w14:paraId="35D2B073" w14:textId="77777777" w:rsidR="0002344B" w:rsidRPr="009A345E" w:rsidRDefault="0002344B" w:rsidP="00FB7788">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074" w14:textId="77777777" w:rsidR="0002344B" w:rsidRPr="003234C1" w:rsidRDefault="0002344B" w:rsidP="0002344B">
            <w:r>
              <w:t>Agencies should select OHS competent and committed designers. Agencies should adopt a preferred provider scheme in which designers able to display competence in and commitment to design OHS are identified.</w:t>
            </w:r>
          </w:p>
        </w:tc>
      </w:tr>
      <w:tr w:rsidR="0002344B" w14:paraId="35D2B07A" w14:textId="77777777" w:rsidTr="00FB7788">
        <w:tc>
          <w:tcPr>
            <w:tcW w:w="1668" w:type="dxa"/>
            <w:tcBorders>
              <w:top w:val="single" w:sz="4" w:space="0" w:color="auto"/>
              <w:right w:val="single" w:sz="4" w:space="0" w:color="auto"/>
            </w:tcBorders>
            <w:vAlign w:val="center"/>
          </w:tcPr>
          <w:p w14:paraId="35D2B076" w14:textId="77777777" w:rsidR="0002344B" w:rsidRPr="009A345E" w:rsidRDefault="0002344B" w:rsidP="00FB7788">
            <w:pPr>
              <w:rPr>
                <w:rFonts w:ascii="MyriadPro-Regular" w:hAnsi="MyriadPro-Regular" w:cs="MyriadPro-Regular"/>
                <w:b/>
                <w:sz w:val="18"/>
                <w:szCs w:val="18"/>
              </w:rPr>
            </w:pPr>
            <w:r w:rsidRPr="009A345E">
              <w:rPr>
                <w:b/>
              </w:rPr>
              <w:t>Phases</w:t>
            </w:r>
          </w:p>
        </w:tc>
        <w:tc>
          <w:tcPr>
            <w:tcW w:w="6911" w:type="dxa"/>
            <w:tcBorders>
              <w:left w:val="single" w:sz="4" w:space="0" w:color="auto"/>
            </w:tcBorders>
            <w:vAlign w:val="center"/>
          </w:tcPr>
          <w:p w14:paraId="35D2B077" w14:textId="77777777" w:rsidR="0002344B" w:rsidRDefault="0002344B" w:rsidP="00FB7788"/>
          <w:p w14:paraId="35D2B078" w14:textId="77777777" w:rsidR="0002344B" w:rsidRDefault="0002344B" w:rsidP="0002344B">
            <w:pPr>
              <w:pStyle w:val="ListParagraph"/>
              <w:numPr>
                <w:ilvl w:val="0"/>
                <w:numId w:val="4"/>
              </w:numPr>
              <w:ind w:left="459" w:hanging="426"/>
            </w:pPr>
            <w:r>
              <w:t>Phase 4 – Outline conceptual design</w:t>
            </w:r>
          </w:p>
          <w:p w14:paraId="35D2B079" w14:textId="77777777" w:rsidR="0002344B" w:rsidRPr="0002344B" w:rsidRDefault="0002344B" w:rsidP="0002344B">
            <w:pPr>
              <w:rPr>
                <w:rFonts w:ascii="MyriadPro-Regular" w:hAnsi="MyriadPro-Regular" w:cs="MyriadPro-Regular"/>
                <w:sz w:val="18"/>
                <w:szCs w:val="18"/>
              </w:rPr>
            </w:pPr>
          </w:p>
        </w:tc>
      </w:tr>
      <w:tr w:rsidR="0002344B" w14:paraId="35D2B089" w14:textId="77777777" w:rsidTr="00FB7788">
        <w:tc>
          <w:tcPr>
            <w:tcW w:w="1668" w:type="dxa"/>
            <w:tcBorders>
              <w:top w:val="single" w:sz="4" w:space="0" w:color="auto"/>
              <w:right w:val="single" w:sz="4" w:space="0" w:color="auto"/>
            </w:tcBorders>
            <w:vAlign w:val="center"/>
          </w:tcPr>
          <w:p w14:paraId="35D2B07B" w14:textId="77777777" w:rsidR="0002344B" w:rsidRPr="009A345E" w:rsidRDefault="0002344B" w:rsidP="00FB7788">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07C" w14:textId="77777777" w:rsidR="0002344B" w:rsidRDefault="0002344B" w:rsidP="0002344B">
            <w:r>
              <w:t xml:space="preserve">In selecting the designer, an agency needs to be satisfied that the designer has the appropriate knowledge and resources to identify and manage OHS risk in design. The responsibilities of design consultants/s in regard to designing for OHS should be specified in the contract for design services. Clear requirements for OHS performance and competence should be included in selection criteria for design consultants. </w:t>
            </w:r>
          </w:p>
          <w:p w14:paraId="35D2B07D" w14:textId="77777777" w:rsidR="0002344B" w:rsidRDefault="0002344B" w:rsidP="0002344B"/>
          <w:p w14:paraId="35D2B07E" w14:textId="77777777" w:rsidR="0002344B" w:rsidRDefault="0002344B" w:rsidP="0002344B">
            <w:r>
              <w:t>Australian Government agencies may undertake a prequalification process for the selection of design consultants/s, in which case prospective designers may be asked to submit evidence of their previous track record, competence and performance in designing for OHS. In determining whether a designer is suitably qualified to undertake the project, an agency should consider:</w:t>
            </w:r>
          </w:p>
          <w:p w14:paraId="35D2B07F" w14:textId="77777777" w:rsidR="0002344B" w:rsidRDefault="0002344B" w:rsidP="0002344B"/>
          <w:p w14:paraId="35D2B080" w14:textId="77777777" w:rsidR="0002344B" w:rsidRDefault="0002344B" w:rsidP="0002344B">
            <w:pPr>
              <w:pStyle w:val="ListParagraph"/>
              <w:numPr>
                <w:ilvl w:val="0"/>
                <w:numId w:val="4"/>
              </w:numPr>
              <w:ind w:left="459" w:hanging="426"/>
            </w:pPr>
            <w:r>
              <w:t>the size and technical complexity of the project</w:t>
            </w:r>
          </w:p>
          <w:p w14:paraId="35D2B081" w14:textId="77777777" w:rsidR="0002344B" w:rsidRDefault="0002344B" w:rsidP="0002344B">
            <w:pPr>
              <w:pStyle w:val="ListParagraph"/>
              <w:ind w:left="459"/>
            </w:pPr>
          </w:p>
          <w:p w14:paraId="35D2B082" w14:textId="77777777" w:rsidR="0002344B" w:rsidRDefault="0002344B" w:rsidP="0002344B">
            <w:pPr>
              <w:pStyle w:val="ListParagraph"/>
              <w:numPr>
                <w:ilvl w:val="0"/>
                <w:numId w:val="4"/>
              </w:numPr>
              <w:ind w:left="459" w:hanging="426"/>
            </w:pPr>
            <w:r>
              <w:t>the designer’s previous experience and the OHS performance of their designs</w:t>
            </w:r>
          </w:p>
          <w:p w14:paraId="35D2B083" w14:textId="77777777" w:rsidR="0002344B" w:rsidRDefault="0002344B" w:rsidP="0002344B"/>
          <w:p w14:paraId="35D2B084" w14:textId="77777777" w:rsidR="0002344B" w:rsidRDefault="0002344B" w:rsidP="0002344B">
            <w:pPr>
              <w:pStyle w:val="ListParagraph"/>
              <w:numPr>
                <w:ilvl w:val="0"/>
                <w:numId w:val="4"/>
              </w:numPr>
              <w:ind w:left="459" w:hanging="426"/>
            </w:pPr>
            <w:r>
              <w:t>the designer’s demonstrated knowledge of and commitment to OHS</w:t>
            </w:r>
          </w:p>
          <w:p w14:paraId="35D2B085" w14:textId="77777777" w:rsidR="0002344B" w:rsidRDefault="0002344B" w:rsidP="0002344B"/>
          <w:p w14:paraId="35D2B086" w14:textId="77777777" w:rsidR="0002344B" w:rsidRDefault="0002344B" w:rsidP="0002344B">
            <w:pPr>
              <w:pStyle w:val="ListParagraph"/>
              <w:numPr>
                <w:ilvl w:val="0"/>
                <w:numId w:val="4"/>
              </w:numPr>
              <w:ind w:left="459" w:hanging="426"/>
            </w:pPr>
            <w:r>
              <w:t>the quality of the designer’s management processes for addressing safety in the design.</w:t>
            </w:r>
          </w:p>
          <w:p w14:paraId="35D2B087" w14:textId="77777777" w:rsidR="0002344B" w:rsidRDefault="0002344B" w:rsidP="0002344B"/>
          <w:p w14:paraId="35D2B088" w14:textId="77777777" w:rsidR="0002344B" w:rsidRPr="00C713F0" w:rsidRDefault="0002344B" w:rsidP="0002344B">
            <w:r>
              <w:t>Before a designer is appointed, an agency should have communicated the expectation that the designer must actively participate in design OHS reviews and work in accordance with the project safety charter (see KMA A2). The agency might choose to define specific ‘hold’ points in the design process to enable OHS review. Specific OHS requirements for design documentation should be communicated to prospective design consultant/s in KMA A7.</w:t>
            </w:r>
          </w:p>
        </w:tc>
      </w:tr>
      <w:tr w:rsidR="0002344B" w14:paraId="35D2B090" w14:textId="77777777" w:rsidTr="00FB7788">
        <w:tc>
          <w:tcPr>
            <w:tcW w:w="1668" w:type="dxa"/>
            <w:tcBorders>
              <w:top w:val="single" w:sz="4" w:space="0" w:color="auto"/>
              <w:right w:val="single" w:sz="4" w:space="0" w:color="auto"/>
            </w:tcBorders>
            <w:vAlign w:val="center"/>
          </w:tcPr>
          <w:p w14:paraId="35D2B08A" w14:textId="77777777" w:rsidR="0002344B" w:rsidRPr="009A345E" w:rsidRDefault="0002344B" w:rsidP="00FB7788">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08B" w14:textId="77777777" w:rsidR="0002344B" w:rsidRPr="00EB7EF6" w:rsidRDefault="0002344B" w:rsidP="00FB7788"/>
          <w:p w14:paraId="35D2B08C" w14:textId="77777777" w:rsidR="0002344B" w:rsidRDefault="0002344B" w:rsidP="0002344B">
            <w:pPr>
              <w:pStyle w:val="ListParagraph"/>
              <w:numPr>
                <w:ilvl w:val="0"/>
                <w:numId w:val="4"/>
              </w:numPr>
              <w:ind w:left="459" w:hanging="426"/>
            </w:pPr>
            <w:r>
              <w:t>Designers competent in OHS will be selected.</w:t>
            </w:r>
          </w:p>
          <w:p w14:paraId="35D2B08D" w14:textId="77777777" w:rsidR="0002344B" w:rsidRDefault="0002344B" w:rsidP="0002344B">
            <w:pPr>
              <w:pStyle w:val="ListParagraph"/>
              <w:ind w:left="459"/>
            </w:pPr>
          </w:p>
          <w:p w14:paraId="35D2B08E" w14:textId="77777777" w:rsidR="0002344B" w:rsidRDefault="0002344B" w:rsidP="0002344B">
            <w:pPr>
              <w:pStyle w:val="ListParagraph"/>
              <w:numPr>
                <w:ilvl w:val="0"/>
                <w:numId w:val="4"/>
              </w:numPr>
              <w:ind w:left="459" w:hanging="426"/>
            </w:pPr>
            <w:r>
              <w:t>Client expectations for the elimination/reduction of OHS risk at the design stage are clearly communicated to prospective design consultant/s.</w:t>
            </w:r>
          </w:p>
          <w:p w14:paraId="35D2B08F" w14:textId="77777777" w:rsidR="0002344B" w:rsidRPr="008B58CE" w:rsidRDefault="0002344B" w:rsidP="0002344B"/>
        </w:tc>
      </w:tr>
    </w:tbl>
    <w:p w14:paraId="35D2B091" w14:textId="77777777" w:rsidR="00B05DB8" w:rsidRDefault="00B05DB8" w:rsidP="00FB7788">
      <w:pPr>
        <w:rPr>
          <w:b/>
        </w:rPr>
        <w:sectPr w:rsidR="00B05DB8" w:rsidSect="00F41602">
          <w:pgSz w:w="11906" w:h="16838"/>
          <w:pgMar w:top="1440" w:right="1700" w:bottom="1440" w:left="1843" w:header="708" w:footer="708" w:gutter="0"/>
          <w:cols w:space="708"/>
          <w:docGrid w:linePitch="360"/>
        </w:sect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48"/>
        <w:gridCol w:w="6715"/>
      </w:tblGrid>
      <w:tr w:rsidR="0002344B" w14:paraId="35D2B09B" w14:textId="77777777" w:rsidTr="00B05DB8">
        <w:tc>
          <w:tcPr>
            <w:tcW w:w="1668" w:type="dxa"/>
            <w:tcBorders>
              <w:top w:val="single" w:sz="4" w:space="0" w:color="auto"/>
              <w:bottom w:val="single" w:sz="4" w:space="0" w:color="auto"/>
              <w:right w:val="single" w:sz="4" w:space="0" w:color="auto"/>
            </w:tcBorders>
            <w:vAlign w:val="center"/>
          </w:tcPr>
          <w:p w14:paraId="35D2B092" w14:textId="77777777" w:rsidR="0002344B" w:rsidRPr="009A345E" w:rsidRDefault="0002344B" w:rsidP="00FB7788">
            <w:pPr>
              <w:rPr>
                <w:b/>
              </w:rPr>
            </w:pPr>
            <w:r w:rsidRPr="009A345E">
              <w:rPr>
                <w:b/>
              </w:rPr>
              <w:lastRenderedPageBreak/>
              <w:t>Desirable</w:t>
            </w:r>
          </w:p>
          <w:p w14:paraId="35D2B093" w14:textId="77777777" w:rsidR="0002344B" w:rsidRPr="009A345E" w:rsidRDefault="0002344B" w:rsidP="00FB7788">
            <w:pPr>
              <w:rPr>
                <w:rFonts w:ascii="MyriadPro-Regular" w:hAnsi="MyriadPro-Regular" w:cs="MyriadPro-Regular"/>
                <w:b/>
                <w:sz w:val="18"/>
                <w:szCs w:val="18"/>
              </w:rPr>
            </w:pPr>
            <w:r w:rsidRPr="009A345E">
              <w:rPr>
                <w:b/>
              </w:rPr>
              <w:t>outcomes</w:t>
            </w:r>
          </w:p>
        </w:tc>
        <w:tc>
          <w:tcPr>
            <w:tcW w:w="6911" w:type="dxa"/>
            <w:tcBorders>
              <w:top w:val="single" w:sz="4" w:space="0" w:color="auto"/>
              <w:left w:val="single" w:sz="4" w:space="0" w:color="auto"/>
            </w:tcBorders>
            <w:vAlign w:val="center"/>
          </w:tcPr>
          <w:p w14:paraId="35D2B094" w14:textId="77777777" w:rsidR="0002344B" w:rsidRPr="008B58CE" w:rsidRDefault="0002344B" w:rsidP="00FB7788">
            <w:pPr>
              <w:pStyle w:val="ListParagraph"/>
              <w:ind w:left="459"/>
            </w:pPr>
          </w:p>
          <w:p w14:paraId="35D2B095" w14:textId="77777777" w:rsidR="002E055D" w:rsidRDefault="002E055D" w:rsidP="002E055D">
            <w:pPr>
              <w:pStyle w:val="ListParagraph"/>
              <w:numPr>
                <w:ilvl w:val="0"/>
                <w:numId w:val="4"/>
              </w:numPr>
              <w:ind w:left="459" w:hanging="426"/>
            </w:pPr>
            <w:r>
              <w:t>Design consultant/s fully integrate OHS into design decision-making.</w:t>
            </w:r>
          </w:p>
          <w:p w14:paraId="35D2B096" w14:textId="77777777" w:rsidR="002E055D" w:rsidRDefault="002E055D" w:rsidP="002E055D">
            <w:pPr>
              <w:pStyle w:val="ListParagraph"/>
              <w:ind w:left="459"/>
            </w:pPr>
          </w:p>
          <w:p w14:paraId="35D2B097" w14:textId="77777777" w:rsidR="002E055D" w:rsidRDefault="002E055D" w:rsidP="002E055D">
            <w:pPr>
              <w:pStyle w:val="ListParagraph"/>
              <w:numPr>
                <w:ilvl w:val="0"/>
                <w:numId w:val="4"/>
              </w:numPr>
              <w:ind w:left="459" w:hanging="426"/>
            </w:pPr>
            <w:r>
              <w:t>The elimination/reduction of OHS risk through design modifications is maximised.</w:t>
            </w:r>
          </w:p>
          <w:p w14:paraId="35D2B098" w14:textId="77777777" w:rsidR="002E055D" w:rsidRDefault="002E055D" w:rsidP="002E055D"/>
          <w:p w14:paraId="35D2B099" w14:textId="77777777" w:rsidR="0002344B" w:rsidRDefault="002E055D" w:rsidP="002E055D">
            <w:pPr>
              <w:pStyle w:val="ListParagraph"/>
              <w:numPr>
                <w:ilvl w:val="0"/>
                <w:numId w:val="4"/>
              </w:numPr>
              <w:ind w:left="459" w:hanging="426"/>
            </w:pPr>
            <w:r>
              <w:t>Residual OHS risks are clearly identified and managed effectively.</w:t>
            </w:r>
          </w:p>
          <w:p w14:paraId="35D2B09A" w14:textId="77777777" w:rsidR="002E055D" w:rsidRPr="008B58CE" w:rsidRDefault="002E055D" w:rsidP="002E055D"/>
        </w:tc>
      </w:tr>
      <w:tr w:rsidR="0002344B" w14:paraId="35D2B0A0" w14:textId="77777777" w:rsidTr="00FD3306">
        <w:tc>
          <w:tcPr>
            <w:tcW w:w="1668" w:type="dxa"/>
            <w:tcBorders>
              <w:top w:val="single" w:sz="4" w:space="0" w:color="auto"/>
              <w:bottom w:val="single" w:sz="4" w:space="0" w:color="auto"/>
              <w:right w:val="single" w:sz="4" w:space="0" w:color="auto"/>
            </w:tcBorders>
            <w:vAlign w:val="center"/>
          </w:tcPr>
          <w:p w14:paraId="35D2B09C" w14:textId="77777777" w:rsidR="0002344B" w:rsidRPr="009A345E" w:rsidRDefault="0002344B" w:rsidP="00FB7788">
            <w:pPr>
              <w:rPr>
                <w:b/>
              </w:rPr>
            </w:pPr>
            <w:r w:rsidRPr="009A345E">
              <w:rPr>
                <w:b/>
              </w:rPr>
              <w:t>Performance</w:t>
            </w:r>
          </w:p>
          <w:p w14:paraId="35D2B09D" w14:textId="77777777" w:rsidR="0002344B" w:rsidRPr="009A345E" w:rsidRDefault="0002344B" w:rsidP="00FB7788">
            <w:pPr>
              <w:rPr>
                <w:rFonts w:ascii="MyriadPro-Regular" w:hAnsi="MyriadPro-Regular" w:cs="MyriadPro-Regular"/>
                <w:b/>
                <w:sz w:val="18"/>
                <w:szCs w:val="18"/>
              </w:rPr>
            </w:pPr>
            <w:r w:rsidRPr="009A345E">
              <w:rPr>
                <w:b/>
              </w:rPr>
              <w:t>measure</w:t>
            </w:r>
          </w:p>
        </w:tc>
        <w:tc>
          <w:tcPr>
            <w:tcW w:w="6911" w:type="dxa"/>
            <w:tcBorders>
              <w:left w:val="single" w:sz="4" w:space="0" w:color="auto"/>
              <w:bottom w:val="single" w:sz="4" w:space="0" w:color="auto"/>
            </w:tcBorders>
            <w:vAlign w:val="center"/>
          </w:tcPr>
          <w:p w14:paraId="35D2B09E" w14:textId="77777777" w:rsidR="0002344B" w:rsidRDefault="0002344B" w:rsidP="00FB7788">
            <w:pPr>
              <w:rPr>
                <w:rFonts w:ascii="MyriadPro-Regular" w:hAnsi="MyriadPro-Regular" w:cs="MyriadPro-Regular"/>
                <w:sz w:val="16"/>
                <w:szCs w:val="16"/>
              </w:rPr>
            </w:pPr>
          </w:p>
          <w:p w14:paraId="35D2B09F" w14:textId="77777777" w:rsidR="002E055D" w:rsidRPr="000014CB" w:rsidRDefault="002E055D" w:rsidP="00FD3306">
            <w:pPr>
              <w:pStyle w:val="ListParagraph"/>
              <w:numPr>
                <w:ilvl w:val="0"/>
                <w:numId w:val="4"/>
              </w:numPr>
              <w:ind w:left="459" w:hanging="426"/>
            </w:pPr>
            <w:r>
              <w:t>Selection decisions based on OHS competence/performance</w:t>
            </w:r>
          </w:p>
        </w:tc>
      </w:tr>
      <w:tr w:rsidR="0002344B" w14:paraId="35D2B0A5" w14:textId="77777777" w:rsidTr="00FD3306">
        <w:tc>
          <w:tcPr>
            <w:tcW w:w="1668" w:type="dxa"/>
            <w:tcBorders>
              <w:top w:val="single" w:sz="4" w:space="0" w:color="auto"/>
              <w:bottom w:val="single" w:sz="4" w:space="0" w:color="auto"/>
              <w:right w:val="single" w:sz="4" w:space="0" w:color="auto"/>
            </w:tcBorders>
            <w:vAlign w:val="center"/>
          </w:tcPr>
          <w:p w14:paraId="35D2B0A1" w14:textId="77777777" w:rsidR="0002344B" w:rsidRPr="009A345E" w:rsidRDefault="0002344B" w:rsidP="00FB7788">
            <w:pPr>
              <w:rPr>
                <w:rFonts w:ascii="MyriadPro-Regular" w:hAnsi="MyriadPro-Regular" w:cs="MyriadPro-Regular"/>
                <w:b/>
                <w:sz w:val="18"/>
                <w:szCs w:val="18"/>
              </w:rPr>
            </w:pPr>
            <w:r w:rsidRPr="009A345E">
              <w:rPr>
                <w:b/>
              </w:rPr>
              <w:t>Documents</w:t>
            </w:r>
          </w:p>
        </w:tc>
        <w:tc>
          <w:tcPr>
            <w:tcW w:w="6911" w:type="dxa"/>
            <w:tcBorders>
              <w:top w:val="single" w:sz="4" w:space="0" w:color="auto"/>
              <w:left w:val="single" w:sz="4" w:space="0" w:color="auto"/>
            </w:tcBorders>
            <w:vAlign w:val="center"/>
          </w:tcPr>
          <w:p w14:paraId="35D2B0A2" w14:textId="77777777" w:rsidR="0002344B" w:rsidRDefault="0002344B" w:rsidP="00FB7788"/>
          <w:p w14:paraId="35D2B0A3" w14:textId="77777777" w:rsidR="0002344B" w:rsidRPr="002E055D" w:rsidRDefault="002E055D" w:rsidP="0002344B">
            <w:pPr>
              <w:pStyle w:val="ListParagraph"/>
              <w:numPr>
                <w:ilvl w:val="0"/>
                <w:numId w:val="4"/>
              </w:numPr>
              <w:ind w:left="459" w:hanging="426"/>
              <w:rPr>
                <w:rFonts w:ascii="MyriadPro-Regular" w:hAnsi="MyriadPro-Regular" w:cs="MyriadPro-Regular"/>
                <w:sz w:val="18"/>
                <w:szCs w:val="18"/>
              </w:rPr>
            </w:pPr>
            <w:r w:rsidRPr="002E055D">
              <w:t>B1.1 Selection criteria for design consultants</w:t>
            </w:r>
          </w:p>
          <w:p w14:paraId="35D2B0A4" w14:textId="77777777" w:rsidR="002E055D" w:rsidRPr="002E055D" w:rsidRDefault="002E055D" w:rsidP="002E055D">
            <w:pPr>
              <w:ind w:left="33"/>
              <w:rPr>
                <w:rFonts w:ascii="MyriadPro-Regular" w:hAnsi="MyriadPro-Regular" w:cs="MyriadPro-Regular"/>
                <w:sz w:val="18"/>
                <w:szCs w:val="18"/>
              </w:rPr>
            </w:pPr>
          </w:p>
        </w:tc>
      </w:tr>
    </w:tbl>
    <w:p w14:paraId="35D2B0A6" w14:textId="77777777" w:rsidR="002E055D" w:rsidRDefault="002E055D" w:rsidP="00C11529"/>
    <w:p w14:paraId="35D2B0A7" w14:textId="77777777" w:rsidR="002E055D" w:rsidRPr="00F41602" w:rsidRDefault="002E055D" w:rsidP="00FD6A2F">
      <w:pPr>
        <w:pStyle w:val="Heading2"/>
      </w:pPr>
      <w:bookmarkStart w:id="20" w:name="_Toc346283090"/>
      <w:bookmarkStart w:id="21" w:name="_Toc346528596"/>
      <w:r>
        <w:t xml:space="preserve">KMA B2 </w:t>
      </w:r>
      <w:r w:rsidR="00DB344E">
        <w:tab/>
      </w:r>
      <w:r>
        <w:t>Conduct design OHS reviews</w:t>
      </w:r>
      <w:bookmarkEnd w:id="20"/>
      <w:bookmarkEnd w:id="21"/>
    </w:p>
    <w:p w14:paraId="35D2B0A8" w14:textId="77777777" w:rsidR="00F41602" w:rsidRDefault="002E055D" w:rsidP="009B08C4">
      <w:r>
        <w:t>Design OHS reviews should be carefully structured to ensure that design impl</w:t>
      </w:r>
      <w:r w:rsidR="009B08C4">
        <w:t xml:space="preserve">ications for all major areas of </w:t>
      </w:r>
      <w:r>
        <w:t>OHS risk are</w:t>
      </w:r>
      <w:r w:rsidR="009B08C4">
        <w:t xml:space="preserve"> </w:t>
      </w:r>
      <w:r>
        <w:t>considered. People who will be involved in construction, use an</w:t>
      </w:r>
      <w:r w:rsidR="009B08C4">
        <w:t xml:space="preserve">d maintenance of facilities can </w:t>
      </w:r>
      <w:r>
        <w:t>often provide valuable</w:t>
      </w:r>
      <w:r w:rsidR="009B08C4">
        <w:t xml:space="preserve"> </w:t>
      </w:r>
      <w:r>
        <w:t>information into OHS risks inherent in design de</w:t>
      </w:r>
      <w:r w:rsidR="009B08C4">
        <w:t xml:space="preserve">cisions. Thus, integrated focus </w:t>
      </w:r>
      <w:r>
        <w:t>groups, comprising designers and other</w:t>
      </w:r>
      <w:r w:rsidR="009B08C4">
        <w:t xml:space="preserve"> </w:t>
      </w:r>
      <w:r>
        <w:t xml:space="preserve">relevant stakeholders are a recommended format for </w:t>
      </w:r>
      <w:r w:rsidR="009B08C4">
        <w:t xml:space="preserve">design OHS </w:t>
      </w:r>
      <w:r>
        <w:t>reviews. Participants might include construction</w:t>
      </w:r>
      <w:r w:rsidR="009B08C4">
        <w:t xml:space="preserve"> </w:t>
      </w:r>
      <w:r>
        <w:t>contractors, OHS consulta</w:t>
      </w:r>
      <w:r w:rsidR="009B08C4">
        <w:t xml:space="preserve">nts, worker representatives and </w:t>
      </w:r>
      <w:r>
        <w:t>maintenance personnel.</w:t>
      </w:r>
    </w:p>
    <w:p w14:paraId="35D2B0A9" w14:textId="77777777" w:rsidR="009B08C4" w:rsidRDefault="009B08C4" w:rsidP="009B08C4"/>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49"/>
        <w:gridCol w:w="6714"/>
      </w:tblGrid>
      <w:tr w:rsidR="009B08C4" w14:paraId="35D2B0AC" w14:textId="77777777" w:rsidTr="00FB7788">
        <w:tc>
          <w:tcPr>
            <w:tcW w:w="1668" w:type="dxa"/>
            <w:tcBorders>
              <w:top w:val="nil"/>
              <w:right w:val="single" w:sz="4" w:space="0" w:color="auto"/>
            </w:tcBorders>
            <w:vAlign w:val="center"/>
          </w:tcPr>
          <w:p w14:paraId="35D2B0AA" w14:textId="77777777" w:rsidR="009B08C4" w:rsidRPr="0089327A" w:rsidRDefault="009B08C4" w:rsidP="0089327A">
            <w:pPr>
              <w:spacing w:after="120"/>
              <w:rPr>
                <w:b/>
                <w:color w:val="C51130"/>
                <w:sz w:val="20"/>
                <w:szCs w:val="20"/>
              </w:rPr>
            </w:pPr>
            <w:r w:rsidRPr="0089327A">
              <w:rPr>
                <w:b/>
                <w:color w:val="C51130"/>
                <w:sz w:val="20"/>
                <w:szCs w:val="20"/>
              </w:rPr>
              <w:t>KMA B2</w:t>
            </w:r>
          </w:p>
        </w:tc>
        <w:tc>
          <w:tcPr>
            <w:tcW w:w="6911" w:type="dxa"/>
            <w:tcBorders>
              <w:left w:val="single" w:sz="4" w:space="0" w:color="auto"/>
            </w:tcBorders>
            <w:vAlign w:val="center"/>
          </w:tcPr>
          <w:p w14:paraId="35D2B0AB" w14:textId="77777777" w:rsidR="009B08C4" w:rsidRPr="0089327A" w:rsidRDefault="009B08C4" w:rsidP="0089327A">
            <w:pPr>
              <w:spacing w:after="120"/>
              <w:rPr>
                <w:b/>
                <w:color w:val="C51130"/>
                <w:sz w:val="20"/>
                <w:szCs w:val="20"/>
              </w:rPr>
            </w:pPr>
            <w:r w:rsidRPr="0089327A">
              <w:rPr>
                <w:b/>
                <w:color w:val="C51130"/>
                <w:sz w:val="20"/>
                <w:szCs w:val="20"/>
              </w:rPr>
              <w:t>Conduct design OHS reviews</w:t>
            </w:r>
          </w:p>
        </w:tc>
      </w:tr>
      <w:tr w:rsidR="009B08C4" w14:paraId="35D2B0AF" w14:textId="77777777" w:rsidTr="00FB7788">
        <w:tc>
          <w:tcPr>
            <w:tcW w:w="1668" w:type="dxa"/>
            <w:tcBorders>
              <w:top w:val="single" w:sz="4" w:space="0" w:color="auto"/>
              <w:right w:val="single" w:sz="4" w:space="0" w:color="auto"/>
            </w:tcBorders>
            <w:vAlign w:val="center"/>
          </w:tcPr>
          <w:p w14:paraId="35D2B0AD" w14:textId="77777777" w:rsidR="009B08C4" w:rsidRPr="009A345E" w:rsidRDefault="009B08C4" w:rsidP="00FB7788">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0AE" w14:textId="77777777" w:rsidR="009B08C4" w:rsidRPr="003234C1" w:rsidRDefault="009B08C4" w:rsidP="009B08C4">
            <w:r>
              <w:t>Agencies should review designs at both the outline and detailed design stages. These reviews should identify OHS hazards associated with design elements and assess the risks presented by these hazards.</w:t>
            </w:r>
          </w:p>
        </w:tc>
      </w:tr>
      <w:tr w:rsidR="009B08C4" w14:paraId="35D2B0B6" w14:textId="77777777" w:rsidTr="009B08C4">
        <w:tc>
          <w:tcPr>
            <w:tcW w:w="1668" w:type="dxa"/>
            <w:tcBorders>
              <w:top w:val="single" w:sz="4" w:space="0" w:color="auto"/>
              <w:right w:val="single" w:sz="4" w:space="0" w:color="auto"/>
            </w:tcBorders>
            <w:vAlign w:val="center"/>
          </w:tcPr>
          <w:p w14:paraId="35D2B0B0" w14:textId="77777777" w:rsidR="009B08C4" w:rsidRPr="009A345E" w:rsidRDefault="009B08C4" w:rsidP="00FB7788">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0B1" w14:textId="77777777" w:rsidR="00046A45" w:rsidRDefault="00046A45" w:rsidP="00046A45">
            <w:pPr>
              <w:pStyle w:val="ListParagraph"/>
              <w:ind w:left="459"/>
            </w:pPr>
          </w:p>
          <w:p w14:paraId="35D2B0B2" w14:textId="77777777" w:rsidR="00046A45" w:rsidRDefault="009B08C4" w:rsidP="00046A45">
            <w:pPr>
              <w:pStyle w:val="ListParagraph"/>
              <w:numPr>
                <w:ilvl w:val="0"/>
                <w:numId w:val="4"/>
              </w:numPr>
              <w:ind w:left="459" w:hanging="426"/>
            </w:pPr>
            <w:r>
              <w:t>Phase 4 – Outline conceptual design</w:t>
            </w:r>
          </w:p>
          <w:p w14:paraId="35D2B0B3" w14:textId="77777777" w:rsidR="00046A45" w:rsidRDefault="00046A45" w:rsidP="00046A45">
            <w:pPr>
              <w:pStyle w:val="ListParagraph"/>
            </w:pPr>
          </w:p>
          <w:p w14:paraId="35D2B0B4" w14:textId="77777777" w:rsidR="00605214" w:rsidRDefault="00605214" w:rsidP="00046A45">
            <w:pPr>
              <w:pStyle w:val="ListParagraph"/>
              <w:numPr>
                <w:ilvl w:val="0"/>
                <w:numId w:val="4"/>
              </w:numPr>
              <w:ind w:left="459" w:hanging="426"/>
            </w:pPr>
            <w:r>
              <w:t>Phase 5 – Full conceptual design</w:t>
            </w:r>
          </w:p>
          <w:p w14:paraId="35D2B0B5" w14:textId="77777777" w:rsidR="00046A45" w:rsidRPr="009B08C4" w:rsidRDefault="00046A45" w:rsidP="00046A45"/>
        </w:tc>
      </w:tr>
      <w:tr w:rsidR="009B08C4" w14:paraId="35D2B0CB" w14:textId="77777777" w:rsidTr="00FD3306">
        <w:tc>
          <w:tcPr>
            <w:tcW w:w="1668" w:type="dxa"/>
            <w:tcBorders>
              <w:top w:val="single" w:sz="4" w:space="0" w:color="auto"/>
              <w:bottom w:val="single" w:sz="4" w:space="0" w:color="auto"/>
              <w:right w:val="single" w:sz="4" w:space="0" w:color="auto"/>
            </w:tcBorders>
            <w:vAlign w:val="center"/>
          </w:tcPr>
          <w:p w14:paraId="35D2B0B7" w14:textId="77777777" w:rsidR="009B08C4" w:rsidRPr="009A345E" w:rsidRDefault="009B08C4" w:rsidP="00FB7788">
            <w:pPr>
              <w:rPr>
                <w:rFonts w:ascii="MyriadPro-Regular" w:hAnsi="MyriadPro-Regular" w:cs="MyriadPro-Regular"/>
                <w:b/>
                <w:sz w:val="18"/>
                <w:szCs w:val="18"/>
              </w:rPr>
            </w:pPr>
            <w:r w:rsidRPr="009A345E">
              <w:rPr>
                <w:b/>
              </w:rPr>
              <w:t>Description</w:t>
            </w:r>
          </w:p>
        </w:tc>
        <w:tc>
          <w:tcPr>
            <w:tcW w:w="6911" w:type="dxa"/>
            <w:tcBorders>
              <w:left w:val="single" w:sz="4" w:space="0" w:color="auto"/>
              <w:bottom w:val="single" w:sz="4" w:space="0" w:color="auto"/>
            </w:tcBorders>
            <w:vAlign w:val="center"/>
          </w:tcPr>
          <w:p w14:paraId="35D2B0B8" w14:textId="77777777" w:rsidR="00605214" w:rsidRDefault="00605214" w:rsidP="00605214">
            <w:r>
              <w:t xml:space="preserve">Design OHS reviews should consider OHS in the construction, operation and maintenance of the building/facility. Constructability and maintainability should be carefully assessed. As a minimum, the following issues should be considered: </w:t>
            </w:r>
          </w:p>
          <w:p w14:paraId="35D2B0B9" w14:textId="77777777" w:rsidR="00605214" w:rsidRDefault="00605214" w:rsidP="00605214"/>
          <w:p w14:paraId="35D2B0BA" w14:textId="77777777" w:rsidR="00046A45" w:rsidRDefault="00605214" w:rsidP="00046A45">
            <w:pPr>
              <w:pStyle w:val="ListParagraph"/>
              <w:numPr>
                <w:ilvl w:val="0"/>
                <w:numId w:val="4"/>
              </w:numPr>
              <w:ind w:left="459" w:hanging="426"/>
            </w:pPr>
            <w:r>
              <w:t>proposed construction methods and stages</w:t>
            </w:r>
          </w:p>
          <w:p w14:paraId="35D2B0BB" w14:textId="77777777" w:rsidR="00605214" w:rsidRDefault="00605214" w:rsidP="00046A45">
            <w:pPr>
              <w:pStyle w:val="ListParagraph"/>
              <w:ind w:left="459"/>
            </w:pPr>
            <w:r>
              <w:t xml:space="preserve"> </w:t>
            </w:r>
          </w:p>
          <w:p w14:paraId="35D2B0BC" w14:textId="77777777" w:rsidR="00605214" w:rsidRDefault="00605214" w:rsidP="00046A45">
            <w:pPr>
              <w:pStyle w:val="ListParagraph"/>
              <w:numPr>
                <w:ilvl w:val="0"/>
                <w:numId w:val="4"/>
              </w:numPr>
              <w:ind w:left="459" w:hanging="426"/>
            </w:pPr>
            <w:r>
              <w:t xml:space="preserve">the potential to produce components offsite </w:t>
            </w:r>
          </w:p>
          <w:p w14:paraId="35D2B0BD" w14:textId="77777777" w:rsidR="00046A45" w:rsidRDefault="00046A45" w:rsidP="00046A45"/>
          <w:p w14:paraId="35D2B0BE" w14:textId="77777777" w:rsidR="00605214" w:rsidRDefault="00605214" w:rsidP="00046A45">
            <w:pPr>
              <w:pStyle w:val="ListParagraph"/>
              <w:numPr>
                <w:ilvl w:val="0"/>
                <w:numId w:val="4"/>
              </w:numPr>
              <w:ind w:left="459" w:hanging="426"/>
            </w:pPr>
            <w:r>
              <w:t xml:space="preserve">the selection of safe and durable materials </w:t>
            </w:r>
          </w:p>
          <w:p w14:paraId="35D2B0BF" w14:textId="77777777" w:rsidR="00046A45" w:rsidRDefault="00046A45" w:rsidP="00046A45"/>
          <w:p w14:paraId="35D2B0C0" w14:textId="77777777" w:rsidR="00605214" w:rsidRDefault="00605214" w:rsidP="00046A45">
            <w:pPr>
              <w:pStyle w:val="ListParagraph"/>
              <w:numPr>
                <w:ilvl w:val="0"/>
                <w:numId w:val="4"/>
              </w:numPr>
              <w:ind w:left="459" w:hanging="426"/>
            </w:pPr>
            <w:r>
              <w:t xml:space="preserve">arrangements for site access, material storage and traffic management </w:t>
            </w:r>
          </w:p>
          <w:p w14:paraId="35D2B0C1" w14:textId="77777777" w:rsidR="00046A45" w:rsidRDefault="00046A45" w:rsidP="00046A45"/>
          <w:p w14:paraId="35D2B0C2" w14:textId="77777777" w:rsidR="00605214" w:rsidRDefault="00605214" w:rsidP="00046A45">
            <w:pPr>
              <w:pStyle w:val="ListParagraph"/>
              <w:numPr>
                <w:ilvl w:val="0"/>
                <w:numId w:val="4"/>
              </w:numPr>
              <w:ind w:left="459" w:hanging="426"/>
            </w:pPr>
            <w:r>
              <w:t xml:space="preserve">clearances for construction and maintenance equipment, considering adjoining properties, overhead powerlines etc </w:t>
            </w:r>
          </w:p>
          <w:p w14:paraId="35D2B0C3" w14:textId="77777777" w:rsidR="00046A45" w:rsidRDefault="00046A45" w:rsidP="00046A45"/>
          <w:p w14:paraId="35D2B0C4" w14:textId="77777777" w:rsidR="00605214" w:rsidRDefault="00605214" w:rsidP="00046A45">
            <w:pPr>
              <w:pStyle w:val="ListParagraph"/>
              <w:numPr>
                <w:ilvl w:val="0"/>
                <w:numId w:val="4"/>
              </w:numPr>
              <w:ind w:left="459" w:hanging="426"/>
            </w:pPr>
            <w:r>
              <w:t xml:space="preserve">access for maintenance of the facility and services installed </w:t>
            </w:r>
          </w:p>
          <w:p w14:paraId="35D2B0C5" w14:textId="77777777" w:rsidR="00046A45" w:rsidRDefault="00046A45" w:rsidP="00046A45"/>
          <w:p w14:paraId="35D2B0C6" w14:textId="77777777" w:rsidR="00605214" w:rsidRDefault="00605214" w:rsidP="00046A45">
            <w:pPr>
              <w:pStyle w:val="ListParagraph"/>
              <w:numPr>
                <w:ilvl w:val="0"/>
                <w:numId w:val="4"/>
              </w:numPr>
              <w:ind w:left="459" w:hanging="426"/>
            </w:pPr>
            <w:r>
              <w:t xml:space="preserve">access to structural elements which may need maintenance or replacement. </w:t>
            </w:r>
          </w:p>
          <w:p w14:paraId="35D2B0C7" w14:textId="77777777" w:rsidR="00605214" w:rsidRDefault="00605214" w:rsidP="00605214"/>
          <w:p w14:paraId="35D2B0C8" w14:textId="77777777" w:rsidR="00046A45" w:rsidRDefault="00605214" w:rsidP="00605214">
            <w:r>
              <w:t>Wherever possible, design OHS reviews should involve the people who will eventually construct, occupy or maintain the facility. Howev</w:t>
            </w:r>
            <w:r w:rsidR="00046A45">
              <w:t xml:space="preserve">er, where this is not possible, </w:t>
            </w:r>
            <w:r>
              <w:t>agencies should make every effort</w:t>
            </w:r>
            <w:r w:rsidR="00046A45">
              <w:t xml:space="preserve"> </w:t>
            </w:r>
            <w:r>
              <w:t>to include person</w:t>
            </w:r>
            <w:r w:rsidR="00046A45">
              <w:t xml:space="preserve">s with knowledge and experience </w:t>
            </w:r>
            <w:r>
              <w:t>in the construction and/or maintenance processes</w:t>
            </w:r>
            <w:r w:rsidR="00046A45">
              <w:t xml:space="preserve"> </w:t>
            </w:r>
            <w:r>
              <w:t>i</w:t>
            </w:r>
            <w:r w:rsidR="00046A45">
              <w:t xml:space="preserve">n the design OHS reviews. Using </w:t>
            </w:r>
            <w:r>
              <w:t>the knowledge and experience gained by those with exposure to OHS</w:t>
            </w:r>
            <w:r w:rsidR="00046A45">
              <w:t xml:space="preserve"> risks during </w:t>
            </w:r>
            <w:r>
              <w:t>construction and maintenance can assist in identifying OH</w:t>
            </w:r>
            <w:r w:rsidR="00046A45">
              <w:t xml:space="preserve">S issues that may be </w:t>
            </w:r>
            <w:r>
              <w:t>overlooked</w:t>
            </w:r>
            <w:r w:rsidR="00046A45">
              <w:t xml:space="preserve"> </w:t>
            </w:r>
            <w:r>
              <w:t>by designers.</w:t>
            </w:r>
            <w:r w:rsidR="00046A45">
              <w:t xml:space="preserve"> </w:t>
            </w:r>
          </w:p>
          <w:p w14:paraId="35D2B0C9" w14:textId="77777777" w:rsidR="00046A45" w:rsidRDefault="00046A45" w:rsidP="00605214"/>
          <w:p w14:paraId="35D2B0CA" w14:textId="77777777" w:rsidR="009B08C4" w:rsidRPr="00C713F0" w:rsidRDefault="00605214" w:rsidP="00605214">
            <w:r>
              <w:t>Design OHS reviews should follow a systematic a</w:t>
            </w:r>
            <w:r w:rsidR="00046A45">
              <w:t xml:space="preserve">pproach to OHS risk management, </w:t>
            </w:r>
            <w:r>
              <w:t>that is, the</w:t>
            </w:r>
            <w:r w:rsidR="00046A45">
              <w:t xml:space="preserve"> </w:t>
            </w:r>
            <w:r>
              <w:t>identification of hazards, the assessment of</w:t>
            </w:r>
            <w:r w:rsidR="00046A45">
              <w:t xml:space="preserve"> risks, the evaluation of these </w:t>
            </w:r>
            <w:r>
              <w:t>risks against pre-established</w:t>
            </w:r>
            <w:r w:rsidR="00046A45">
              <w:t xml:space="preserve"> </w:t>
            </w:r>
            <w:r>
              <w:t>levels of tolerance and, wh</w:t>
            </w:r>
            <w:r w:rsidR="00046A45">
              <w:t xml:space="preserve">ere practical, the selection of </w:t>
            </w:r>
            <w:r>
              <w:t>measures to eliminate/reduce risks through</w:t>
            </w:r>
            <w:r w:rsidR="00046A45">
              <w:t xml:space="preserve"> </w:t>
            </w:r>
            <w:r>
              <w:t>design mo</w:t>
            </w:r>
            <w:r w:rsidR="00046A45">
              <w:t xml:space="preserve">difications. Residual OHS risks </w:t>
            </w:r>
            <w:r>
              <w:t>should be recorded in the project risk register (see KMA A5).</w:t>
            </w:r>
          </w:p>
        </w:tc>
      </w:tr>
      <w:tr w:rsidR="009B08C4" w14:paraId="35D2B0D4" w14:textId="77777777" w:rsidTr="00FD3306">
        <w:tc>
          <w:tcPr>
            <w:tcW w:w="1668" w:type="dxa"/>
            <w:tcBorders>
              <w:top w:val="single" w:sz="4" w:space="0" w:color="auto"/>
              <w:bottom w:val="single" w:sz="4" w:space="0" w:color="auto"/>
              <w:right w:val="single" w:sz="4" w:space="0" w:color="auto"/>
            </w:tcBorders>
            <w:vAlign w:val="center"/>
          </w:tcPr>
          <w:p w14:paraId="35D2B0CC" w14:textId="77777777" w:rsidR="009B08C4" w:rsidRPr="009A345E" w:rsidRDefault="009B08C4" w:rsidP="00FB7788">
            <w:pPr>
              <w:rPr>
                <w:rFonts w:ascii="MyriadPro-Regular" w:hAnsi="MyriadPro-Regular" w:cs="MyriadPro-Regular"/>
                <w:b/>
                <w:sz w:val="18"/>
                <w:szCs w:val="18"/>
              </w:rPr>
            </w:pPr>
            <w:r w:rsidRPr="009A345E">
              <w:rPr>
                <w:b/>
              </w:rPr>
              <w:lastRenderedPageBreak/>
              <w:t>Key benefits</w:t>
            </w:r>
          </w:p>
        </w:tc>
        <w:tc>
          <w:tcPr>
            <w:tcW w:w="6911" w:type="dxa"/>
            <w:tcBorders>
              <w:top w:val="single" w:sz="4" w:space="0" w:color="auto"/>
              <w:left w:val="single" w:sz="4" w:space="0" w:color="auto"/>
            </w:tcBorders>
            <w:vAlign w:val="center"/>
          </w:tcPr>
          <w:p w14:paraId="35D2B0CD" w14:textId="77777777" w:rsidR="009B08C4" w:rsidRPr="00EB7EF6" w:rsidRDefault="009B08C4" w:rsidP="00FB7788"/>
          <w:p w14:paraId="35D2B0CE" w14:textId="77777777" w:rsidR="00046A45" w:rsidRDefault="00046A45" w:rsidP="00046A45">
            <w:pPr>
              <w:pStyle w:val="ListParagraph"/>
              <w:numPr>
                <w:ilvl w:val="0"/>
                <w:numId w:val="4"/>
              </w:numPr>
              <w:ind w:left="459" w:hanging="426"/>
            </w:pPr>
            <w:r w:rsidRPr="00046A45">
              <w:t>OHS risks inherent in a design are systematically assessed.</w:t>
            </w:r>
          </w:p>
          <w:p w14:paraId="35D2B0CF" w14:textId="77777777" w:rsidR="00046A45" w:rsidRPr="00046A45" w:rsidRDefault="00046A45" w:rsidP="00046A45"/>
          <w:p w14:paraId="35D2B0D0" w14:textId="77777777" w:rsidR="00046A45" w:rsidRDefault="00046A45" w:rsidP="00046A45">
            <w:pPr>
              <w:pStyle w:val="ListParagraph"/>
              <w:numPr>
                <w:ilvl w:val="0"/>
                <w:numId w:val="4"/>
              </w:numPr>
              <w:ind w:left="459" w:hanging="426"/>
            </w:pPr>
            <w:r w:rsidRPr="00046A45">
              <w:t>Where practical, OHS risks are eliminated or reduced through design modification.</w:t>
            </w:r>
          </w:p>
          <w:p w14:paraId="35D2B0D1" w14:textId="77777777" w:rsidR="00046A45" w:rsidRPr="00046A45" w:rsidRDefault="00046A45" w:rsidP="00046A45">
            <w:pPr>
              <w:ind w:left="33"/>
            </w:pPr>
          </w:p>
          <w:p w14:paraId="35D2B0D2" w14:textId="77777777" w:rsidR="009B08C4" w:rsidRDefault="00046A45" w:rsidP="00046A45">
            <w:pPr>
              <w:pStyle w:val="ListParagraph"/>
              <w:numPr>
                <w:ilvl w:val="0"/>
                <w:numId w:val="4"/>
              </w:numPr>
              <w:ind w:left="459" w:hanging="426"/>
            </w:pPr>
            <w:r w:rsidRPr="00046A45">
              <w:t>The designed facility can be safely constructed and maintained.</w:t>
            </w:r>
          </w:p>
          <w:p w14:paraId="35D2B0D3" w14:textId="77777777" w:rsidR="009B08C4" w:rsidRPr="008B58CE" w:rsidRDefault="009B08C4" w:rsidP="00FB7788"/>
        </w:tc>
      </w:tr>
      <w:tr w:rsidR="009B08C4" w14:paraId="35D2B0DA" w14:textId="77777777" w:rsidTr="00FD3306">
        <w:tc>
          <w:tcPr>
            <w:tcW w:w="1668" w:type="dxa"/>
            <w:tcBorders>
              <w:top w:val="single" w:sz="4" w:space="0" w:color="auto"/>
              <w:right w:val="single" w:sz="4" w:space="0" w:color="auto"/>
            </w:tcBorders>
            <w:vAlign w:val="center"/>
          </w:tcPr>
          <w:p w14:paraId="35D2B0D5" w14:textId="77777777" w:rsidR="009B08C4" w:rsidRPr="009A345E" w:rsidRDefault="009B08C4" w:rsidP="00FB7788">
            <w:pPr>
              <w:rPr>
                <w:b/>
              </w:rPr>
            </w:pPr>
            <w:r w:rsidRPr="009A345E">
              <w:rPr>
                <w:b/>
              </w:rPr>
              <w:t>Desirable</w:t>
            </w:r>
          </w:p>
          <w:p w14:paraId="35D2B0D6" w14:textId="77777777" w:rsidR="009B08C4" w:rsidRPr="009A345E" w:rsidRDefault="009B08C4" w:rsidP="00FB7788">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0D7" w14:textId="77777777" w:rsidR="009B08C4" w:rsidRPr="008B58CE" w:rsidRDefault="009B08C4" w:rsidP="00FB7788">
            <w:pPr>
              <w:pStyle w:val="ListParagraph"/>
              <w:ind w:left="459"/>
            </w:pPr>
          </w:p>
          <w:p w14:paraId="35D2B0D8" w14:textId="77777777" w:rsidR="009B08C4" w:rsidRDefault="00A30F12" w:rsidP="00FB7788">
            <w:pPr>
              <w:pStyle w:val="ListParagraph"/>
              <w:numPr>
                <w:ilvl w:val="0"/>
                <w:numId w:val="4"/>
              </w:numPr>
              <w:ind w:left="459" w:hanging="426"/>
            </w:pPr>
            <w:r w:rsidRPr="00A30F12">
              <w:t>OHS risks arising from the design of a facility are minimised.</w:t>
            </w:r>
          </w:p>
          <w:p w14:paraId="35D2B0D9" w14:textId="77777777" w:rsidR="009B08C4" w:rsidRPr="008B58CE" w:rsidRDefault="009B08C4" w:rsidP="00FB7788"/>
        </w:tc>
      </w:tr>
      <w:tr w:rsidR="009B08C4" w14:paraId="35D2B0E2" w14:textId="77777777" w:rsidTr="00FB7788">
        <w:tc>
          <w:tcPr>
            <w:tcW w:w="1668" w:type="dxa"/>
            <w:tcBorders>
              <w:top w:val="single" w:sz="4" w:space="0" w:color="auto"/>
              <w:right w:val="single" w:sz="4" w:space="0" w:color="auto"/>
            </w:tcBorders>
            <w:vAlign w:val="center"/>
          </w:tcPr>
          <w:p w14:paraId="35D2B0DB" w14:textId="77777777" w:rsidR="009B08C4" w:rsidRPr="009A345E" w:rsidRDefault="009B08C4" w:rsidP="00FB7788">
            <w:pPr>
              <w:rPr>
                <w:b/>
              </w:rPr>
            </w:pPr>
            <w:r w:rsidRPr="009A345E">
              <w:rPr>
                <w:b/>
              </w:rPr>
              <w:t>Performance</w:t>
            </w:r>
          </w:p>
          <w:p w14:paraId="35D2B0DC" w14:textId="77777777" w:rsidR="009B08C4" w:rsidRPr="009A345E" w:rsidRDefault="009B08C4" w:rsidP="00FB7788">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0DD" w14:textId="77777777" w:rsidR="009B08C4" w:rsidRDefault="009B08C4" w:rsidP="00FB7788">
            <w:pPr>
              <w:rPr>
                <w:rFonts w:ascii="MyriadPro-Regular" w:hAnsi="MyriadPro-Regular" w:cs="MyriadPro-Regular"/>
                <w:sz w:val="16"/>
                <w:szCs w:val="16"/>
              </w:rPr>
            </w:pPr>
          </w:p>
          <w:p w14:paraId="35D2B0DE" w14:textId="77777777" w:rsidR="00A30F12" w:rsidRDefault="00A30F12" w:rsidP="00A30F12">
            <w:pPr>
              <w:pStyle w:val="ListParagraph"/>
              <w:numPr>
                <w:ilvl w:val="0"/>
                <w:numId w:val="4"/>
              </w:numPr>
              <w:ind w:left="459" w:hanging="426"/>
            </w:pPr>
            <w:r w:rsidRPr="00A30F12">
              <w:t>Design OHS review conducted.</w:t>
            </w:r>
          </w:p>
          <w:p w14:paraId="35D2B0DF" w14:textId="77777777" w:rsidR="00A30F12" w:rsidRPr="00A30F12" w:rsidRDefault="00A30F12" w:rsidP="00A30F12">
            <w:pPr>
              <w:ind w:left="33"/>
            </w:pPr>
          </w:p>
          <w:p w14:paraId="35D2B0E0" w14:textId="77777777" w:rsidR="009B08C4" w:rsidRDefault="00A30F12" w:rsidP="00A30F12">
            <w:pPr>
              <w:pStyle w:val="ListParagraph"/>
              <w:numPr>
                <w:ilvl w:val="0"/>
                <w:numId w:val="4"/>
              </w:numPr>
              <w:ind w:left="459" w:hanging="426"/>
            </w:pPr>
            <w:r w:rsidRPr="00A30F12">
              <w:t>Risk elimination/reduction design changes recorded.</w:t>
            </w:r>
          </w:p>
          <w:p w14:paraId="35D2B0E1" w14:textId="77777777" w:rsidR="00A30F12" w:rsidRPr="000014CB" w:rsidRDefault="00A30F12" w:rsidP="00A30F12"/>
        </w:tc>
      </w:tr>
      <w:tr w:rsidR="009B08C4" w14:paraId="35D2B0ED" w14:textId="77777777" w:rsidTr="00FB7788">
        <w:tc>
          <w:tcPr>
            <w:tcW w:w="1668" w:type="dxa"/>
            <w:tcBorders>
              <w:top w:val="single" w:sz="4" w:space="0" w:color="auto"/>
              <w:right w:val="single" w:sz="4" w:space="0" w:color="auto"/>
            </w:tcBorders>
            <w:vAlign w:val="center"/>
          </w:tcPr>
          <w:p w14:paraId="35D2B0E3" w14:textId="77777777" w:rsidR="009B08C4" w:rsidRPr="009A345E" w:rsidRDefault="009B08C4" w:rsidP="00FB7788">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0E4" w14:textId="77777777" w:rsidR="009B08C4" w:rsidRDefault="009B08C4" w:rsidP="00FB7788"/>
          <w:p w14:paraId="35D2B0E5" w14:textId="77777777" w:rsidR="00A30F12" w:rsidRDefault="00A30F12" w:rsidP="00A30F12">
            <w:pPr>
              <w:pStyle w:val="ListParagraph"/>
              <w:numPr>
                <w:ilvl w:val="0"/>
                <w:numId w:val="4"/>
              </w:numPr>
              <w:ind w:left="459" w:hanging="426"/>
            </w:pPr>
            <w:r w:rsidRPr="00A30F12">
              <w:t>B2.1 Design OHS review guidelines</w:t>
            </w:r>
          </w:p>
          <w:p w14:paraId="35D2B0E6" w14:textId="77777777" w:rsidR="00A30F12" w:rsidRPr="00A30F12" w:rsidRDefault="00A30F12" w:rsidP="00A30F12">
            <w:pPr>
              <w:pStyle w:val="ListParagraph"/>
              <w:ind w:left="459"/>
            </w:pPr>
          </w:p>
          <w:p w14:paraId="35D2B0E7" w14:textId="77777777" w:rsidR="00A30F12" w:rsidRDefault="00A30F12" w:rsidP="00A30F12">
            <w:pPr>
              <w:pStyle w:val="ListParagraph"/>
              <w:numPr>
                <w:ilvl w:val="0"/>
                <w:numId w:val="4"/>
              </w:numPr>
              <w:ind w:left="459" w:hanging="426"/>
            </w:pPr>
            <w:r w:rsidRPr="00A30F12">
              <w:t>B2.2 Process for design OHS review workshops</w:t>
            </w:r>
          </w:p>
          <w:p w14:paraId="35D2B0E8" w14:textId="77777777" w:rsidR="00A30F12" w:rsidRPr="00A30F12" w:rsidRDefault="00A30F12" w:rsidP="00A30F12"/>
          <w:p w14:paraId="35D2B0E9" w14:textId="77777777" w:rsidR="00A30F12" w:rsidRDefault="00A30F12" w:rsidP="00A30F12">
            <w:pPr>
              <w:pStyle w:val="ListParagraph"/>
              <w:numPr>
                <w:ilvl w:val="0"/>
                <w:numId w:val="4"/>
              </w:numPr>
              <w:ind w:left="459" w:hanging="426"/>
            </w:pPr>
            <w:r w:rsidRPr="00A30F12">
              <w:t>B2.3 Design OHS review checklist</w:t>
            </w:r>
          </w:p>
          <w:p w14:paraId="35D2B0EA" w14:textId="77777777" w:rsidR="00A30F12" w:rsidRPr="00A30F12" w:rsidRDefault="00A30F12" w:rsidP="00A30F12"/>
          <w:p w14:paraId="35D2B0EB" w14:textId="77777777" w:rsidR="009B08C4" w:rsidRPr="00A30F12" w:rsidRDefault="00A30F12" w:rsidP="00A30F12">
            <w:pPr>
              <w:pStyle w:val="ListParagraph"/>
              <w:numPr>
                <w:ilvl w:val="0"/>
                <w:numId w:val="4"/>
              </w:numPr>
              <w:ind w:left="459" w:hanging="426"/>
              <w:rPr>
                <w:rFonts w:ascii="MyriadPro-Regular" w:hAnsi="MyriadPro-Regular" w:cs="MyriadPro-Regular"/>
                <w:sz w:val="18"/>
                <w:szCs w:val="18"/>
              </w:rPr>
            </w:pPr>
            <w:r w:rsidRPr="00A30F12">
              <w:t>B2.4 OHS risk prompt sheet</w:t>
            </w:r>
          </w:p>
          <w:p w14:paraId="35D2B0EC" w14:textId="77777777" w:rsidR="00A30F12" w:rsidRPr="00A30F12" w:rsidRDefault="00A30F12" w:rsidP="00A30F12">
            <w:pPr>
              <w:rPr>
                <w:rFonts w:ascii="MyriadPro-Regular" w:hAnsi="MyriadPro-Regular" w:cs="MyriadPro-Regular"/>
                <w:sz w:val="18"/>
                <w:szCs w:val="18"/>
              </w:rPr>
            </w:pPr>
          </w:p>
        </w:tc>
      </w:tr>
    </w:tbl>
    <w:p w14:paraId="35D2B0EE" w14:textId="77777777" w:rsidR="009B08C4" w:rsidRDefault="009B08C4" w:rsidP="009B08C4"/>
    <w:p w14:paraId="35D2B0EF" w14:textId="77777777" w:rsidR="00A30F12" w:rsidRDefault="00A30F12" w:rsidP="009B08C4"/>
    <w:p w14:paraId="35D2B0F0" w14:textId="77777777" w:rsidR="00A30F12" w:rsidRDefault="00A30F12" w:rsidP="00A30F12">
      <w:pPr>
        <w:pStyle w:val="Heading1"/>
      </w:pPr>
      <w:bookmarkStart w:id="22" w:name="_Toc346283091"/>
      <w:bookmarkStart w:id="23" w:name="_Toc346528597"/>
      <w:r>
        <w:t>Phase 5—Full conceptual design</w:t>
      </w:r>
      <w:bookmarkEnd w:id="22"/>
      <w:bookmarkEnd w:id="23"/>
    </w:p>
    <w:p w14:paraId="35D2B0F1" w14:textId="77777777" w:rsidR="00A30F12" w:rsidRPr="00A30F12" w:rsidRDefault="00A30F12" w:rsidP="00FD3306">
      <w:pPr>
        <w:shd w:val="clear" w:color="auto" w:fill="F2DBDB" w:themeFill="accent2" w:themeFillTint="33"/>
        <w:rPr>
          <w:b/>
        </w:rPr>
      </w:pPr>
      <w:r w:rsidRPr="00A30F12">
        <w:rPr>
          <w:b/>
        </w:rPr>
        <w:t>‘Can we apply for planning permission?’</w:t>
      </w:r>
    </w:p>
    <w:p w14:paraId="35D2B0F2" w14:textId="77777777" w:rsidR="00A30F12" w:rsidRDefault="00A30F12" w:rsidP="00FD3306">
      <w:pPr>
        <w:shd w:val="clear" w:color="auto" w:fill="F2DBDB" w:themeFill="accent2" w:themeFillTint="33"/>
      </w:pPr>
      <w:r>
        <w:t>The conceptual design should present the chosen solution in more detailed form to include</w:t>
      </w:r>
    </w:p>
    <w:p w14:paraId="35D2B0F3" w14:textId="77777777" w:rsidR="00A30F12" w:rsidRDefault="00A30F12" w:rsidP="00FD3306">
      <w:pPr>
        <w:shd w:val="clear" w:color="auto" w:fill="F2DBDB" w:themeFill="accent2" w:themeFillTint="33"/>
      </w:pPr>
      <w:r>
        <w:t>M&amp;E [mechanical and engineering services], architecture, etc. A number of buildability and design studies</w:t>
      </w:r>
    </w:p>
    <w:p w14:paraId="35D2B0F4" w14:textId="77777777" w:rsidR="00A30F12" w:rsidRDefault="00A30F12" w:rsidP="00FD3306">
      <w:pPr>
        <w:shd w:val="clear" w:color="auto" w:fill="F2DBDB" w:themeFill="accent2" w:themeFillTint="33"/>
      </w:pPr>
      <w:r>
        <w:t>might be produced to prepare the design for detailed planning approval.</w:t>
      </w:r>
    </w:p>
    <w:p w14:paraId="35D2B0F5" w14:textId="77777777" w:rsidR="00A30F12" w:rsidRDefault="00A30F12" w:rsidP="00FD3306">
      <w:pPr>
        <w:shd w:val="clear" w:color="auto" w:fill="F2DBDB" w:themeFill="accent2" w:themeFillTint="33"/>
        <w:jc w:val="right"/>
        <w:rPr>
          <w:rStyle w:val="Emphasis"/>
        </w:rPr>
      </w:pPr>
      <w:r w:rsidRPr="00A30F12">
        <w:rPr>
          <w:rStyle w:val="Emphasis"/>
        </w:rPr>
        <w:t>Kagioglou et al. (1998)</w:t>
      </w:r>
    </w:p>
    <w:p w14:paraId="35D2B0F6" w14:textId="77777777" w:rsidR="00A30F12" w:rsidRDefault="00A30F12" w:rsidP="00A30F12">
      <w:pPr>
        <w:rPr>
          <w:rStyle w:val="Emphasis"/>
          <w:i w:val="0"/>
        </w:rPr>
      </w:pPr>
    </w:p>
    <w:p w14:paraId="35D2B0F7" w14:textId="77777777" w:rsidR="00A30F12" w:rsidRDefault="00A30F12" w:rsidP="00A30F12">
      <w:r>
        <w:t>A full conceptual design contains definitive plans and elevations. Design details, such as colours, patterns, materials, lighting fixtures, and special equipment and building elements are included. Detailed floor plans, sections and elevations are developed and materials, finishes and systems are specified. There are no unique KMAs for this phase. However, in keeping with the staged design review process, a review of the OHS implications of the full conceptual design of the facility to be constructed should be performed (see KMA B2). Risk information arising as a result of this review should be added to the project risk register (see KMA A5, booklet two).</w:t>
      </w:r>
    </w:p>
    <w:p w14:paraId="35D2B0F8" w14:textId="77777777" w:rsidR="00A30F12" w:rsidRDefault="00A30F12" w:rsidP="00A30F12"/>
    <w:p w14:paraId="35D2B0F9" w14:textId="77777777" w:rsidR="00A30F12" w:rsidRDefault="00A30F12" w:rsidP="00A30F12">
      <w:pPr>
        <w:pStyle w:val="Heading1"/>
      </w:pPr>
      <w:bookmarkStart w:id="24" w:name="_Toc346283092"/>
      <w:bookmarkStart w:id="25" w:name="_Toc346528598"/>
      <w:r>
        <w:t>Phase 6—Production design and procurement</w:t>
      </w:r>
      <w:bookmarkEnd w:id="24"/>
      <w:bookmarkEnd w:id="25"/>
    </w:p>
    <w:p w14:paraId="35D2B0FA" w14:textId="77777777" w:rsidR="00A30F12" w:rsidRPr="00A30F12" w:rsidRDefault="00A30F12" w:rsidP="009C4C17">
      <w:pPr>
        <w:shd w:val="clear" w:color="auto" w:fill="F2DBDB" w:themeFill="accent2" w:themeFillTint="33"/>
        <w:rPr>
          <w:b/>
        </w:rPr>
      </w:pPr>
      <w:r w:rsidRPr="00A30F12">
        <w:rPr>
          <w:b/>
        </w:rPr>
        <w:t>‘Are the major design elements fixed?’</w:t>
      </w:r>
    </w:p>
    <w:p w14:paraId="35D2B0FB" w14:textId="77777777" w:rsidR="00A30F12" w:rsidRDefault="00A30F12" w:rsidP="009C4C17">
      <w:pPr>
        <w:shd w:val="clear" w:color="auto" w:fill="F2DBDB" w:themeFill="accent2" w:themeFillTint="33"/>
      </w:pPr>
      <w:r>
        <w:t>The purpose of this phase is to ensure the coordination of the design information. The detailed information</w:t>
      </w:r>
    </w:p>
    <w:p w14:paraId="35D2B0FC" w14:textId="77777777" w:rsidR="00A30F12" w:rsidRDefault="00A30F12" w:rsidP="009C4C17">
      <w:pPr>
        <w:shd w:val="clear" w:color="auto" w:fill="F2DBDB" w:themeFill="accent2" w:themeFillTint="33"/>
      </w:pPr>
      <w:r>
        <w:t>provided should enable the predictability of cost, design, production and maintenance issues, among</w:t>
      </w:r>
    </w:p>
    <w:p w14:paraId="35D2B0FD" w14:textId="77777777" w:rsidR="00A30F12" w:rsidRDefault="00A30F12" w:rsidP="009C4C17">
      <w:pPr>
        <w:shd w:val="clear" w:color="auto" w:fill="F2DBDB" w:themeFill="accent2" w:themeFillTint="33"/>
      </w:pPr>
      <w:r>
        <w:t>others. Full financial authority will ensure the enactment of production and construction works.</w:t>
      </w:r>
    </w:p>
    <w:p w14:paraId="35D2B0FE" w14:textId="77777777" w:rsidR="00A30F12" w:rsidRDefault="00A30F12" w:rsidP="009C4C17">
      <w:pPr>
        <w:shd w:val="clear" w:color="auto" w:fill="F2DBDB" w:themeFill="accent2" w:themeFillTint="33"/>
        <w:jc w:val="right"/>
        <w:rPr>
          <w:rStyle w:val="Emphasis"/>
        </w:rPr>
      </w:pPr>
      <w:r w:rsidRPr="00A30F12">
        <w:rPr>
          <w:rStyle w:val="Emphasis"/>
        </w:rPr>
        <w:t>Kagioglou et al. (1998)</w:t>
      </w:r>
    </w:p>
    <w:p w14:paraId="35D2B0FF" w14:textId="77777777" w:rsidR="00A30F12" w:rsidRDefault="00A30F12" w:rsidP="00A30F12">
      <w:pPr>
        <w:rPr>
          <w:rStyle w:val="Emphasis"/>
          <w:i w:val="0"/>
        </w:rPr>
      </w:pPr>
    </w:p>
    <w:p w14:paraId="35D2B100" w14:textId="77777777" w:rsidR="00A30F12" w:rsidRDefault="00A30F12" w:rsidP="00A30F12">
      <w:pPr>
        <w:rPr>
          <w:rStyle w:val="Emphasis"/>
          <w:i w:val="0"/>
          <w:iCs w:val="0"/>
        </w:rPr>
      </w:pPr>
      <w:r>
        <w:lastRenderedPageBreak/>
        <w:t>OHS risk information should be included in design outputs and documentation. This can be used to inform prospective contractors of OHS risks that they might encounter and provide the basis for realistic allocation of resources to OHS by contractors tendering for the project, and preparing for managing OHS in the construction stage. Design consultants should be required to communicate the ways in which they have mitigated OHS risks at the outline and full conceptual design stages and report on residual OHS risks in their designs (that is, those remaining after OHS risks have been eliminated or reduced by design decision). Residual risks should be recorded in the project risk register.</w:t>
      </w:r>
      <w:r w:rsidR="00CF1CA0">
        <w:br w:type="page"/>
      </w:r>
    </w:p>
    <w:p w14:paraId="35D2B101" w14:textId="77777777" w:rsidR="00CF1CA0" w:rsidRDefault="00CF1CA0" w:rsidP="00A30F12">
      <w:pPr>
        <w:rPr>
          <w:rStyle w:val="Emphasis"/>
          <w:i w:val="0"/>
          <w:iCs w:val="0"/>
        </w:rPr>
      </w:pPr>
    </w:p>
    <w:p w14:paraId="35D2B102" w14:textId="77777777" w:rsidR="00CF1CA0" w:rsidRPr="00A30F12" w:rsidRDefault="00CF1CA0" w:rsidP="00FD6A2F">
      <w:pPr>
        <w:pStyle w:val="Heading2"/>
        <w:rPr>
          <w:rStyle w:val="Emphasis"/>
          <w:i w:val="0"/>
          <w:iCs w:val="0"/>
        </w:rPr>
      </w:pPr>
      <w:bookmarkStart w:id="26" w:name="_Toc346283093"/>
      <w:bookmarkStart w:id="27" w:name="_Toc346528599"/>
      <w:r>
        <w:t xml:space="preserve">KMA B3 </w:t>
      </w:r>
      <w:r w:rsidR="00DB344E">
        <w:tab/>
      </w:r>
      <w:r>
        <w:t>Review design documentation</w:t>
      </w:r>
      <w:bookmarkEnd w:id="26"/>
      <w:bookmarkEnd w:id="27"/>
    </w:p>
    <w:p w14:paraId="35D2B103" w14:textId="77777777" w:rsidR="00F41602" w:rsidRPr="00CF1CA0" w:rsidRDefault="00CF1CA0" w:rsidP="00CF1CA0">
      <w:r>
        <w:t>Design documentation should be reviewed to ensure that OHS risk information arising as a result of design OHS risk reviews is fully reflected.</w:t>
      </w:r>
    </w:p>
    <w:p w14:paraId="35D2B104" w14:textId="77777777" w:rsidR="00F41602" w:rsidRPr="00F41602" w:rsidRDefault="00F41602" w:rsidP="00F41602"/>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51"/>
        <w:gridCol w:w="6712"/>
      </w:tblGrid>
      <w:tr w:rsidR="00CF1CA0" w14:paraId="35D2B107" w14:textId="77777777" w:rsidTr="00FB7788">
        <w:tc>
          <w:tcPr>
            <w:tcW w:w="1668" w:type="dxa"/>
            <w:tcBorders>
              <w:top w:val="nil"/>
              <w:right w:val="single" w:sz="4" w:space="0" w:color="auto"/>
            </w:tcBorders>
            <w:vAlign w:val="center"/>
          </w:tcPr>
          <w:p w14:paraId="35D2B105" w14:textId="77777777" w:rsidR="00CF1CA0" w:rsidRPr="0089327A" w:rsidRDefault="00891661" w:rsidP="0089327A">
            <w:pPr>
              <w:spacing w:after="120"/>
              <w:rPr>
                <w:b/>
                <w:color w:val="C51130"/>
                <w:sz w:val="20"/>
                <w:szCs w:val="20"/>
              </w:rPr>
            </w:pPr>
            <w:r w:rsidRPr="0089327A">
              <w:rPr>
                <w:b/>
                <w:color w:val="C51130"/>
                <w:sz w:val="20"/>
                <w:szCs w:val="20"/>
              </w:rPr>
              <w:t>KMA B3</w:t>
            </w:r>
          </w:p>
        </w:tc>
        <w:tc>
          <w:tcPr>
            <w:tcW w:w="6911" w:type="dxa"/>
            <w:tcBorders>
              <w:left w:val="single" w:sz="4" w:space="0" w:color="auto"/>
            </w:tcBorders>
            <w:vAlign w:val="center"/>
          </w:tcPr>
          <w:p w14:paraId="35D2B106" w14:textId="77777777" w:rsidR="00CF1CA0" w:rsidRPr="0089327A" w:rsidRDefault="00FB7788" w:rsidP="0089327A">
            <w:pPr>
              <w:spacing w:after="120"/>
              <w:rPr>
                <w:b/>
                <w:color w:val="C51130"/>
                <w:sz w:val="20"/>
                <w:szCs w:val="20"/>
              </w:rPr>
            </w:pPr>
            <w:r w:rsidRPr="0089327A">
              <w:rPr>
                <w:b/>
                <w:color w:val="C51130"/>
                <w:sz w:val="20"/>
                <w:szCs w:val="20"/>
              </w:rPr>
              <w:t>Review design documentation</w:t>
            </w:r>
          </w:p>
        </w:tc>
      </w:tr>
      <w:tr w:rsidR="00CF1CA0" w14:paraId="35D2B10A" w14:textId="77777777" w:rsidTr="00FB7788">
        <w:tc>
          <w:tcPr>
            <w:tcW w:w="1668" w:type="dxa"/>
            <w:tcBorders>
              <w:top w:val="single" w:sz="4" w:space="0" w:color="auto"/>
              <w:right w:val="single" w:sz="4" w:space="0" w:color="auto"/>
            </w:tcBorders>
            <w:vAlign w:val="center"/>
          </w:tcPr>
          <w:p w14:paraId="35D2B108" w14:textId="77777777" w:rsidR="00CF1CA0" w:rsidRPr="009A345E" w:rsidRDefault="00CF1CA0" w:rsidP="00FB7788">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109" w14:textId="77777777" w:rsidR="00CF1CA0" w:rsidRPr="00CF1CA0" w:rsidRDefault="00CF1CA0" w:rsidP="00CF1CA0">
            <w:r>
              <w:t>Agencies should review all design documentation produced to ensure that OHS issues and information about residual risks has been recorded in the project risk register.</w:t>
            </w:r>
          </w:p>
        </w:tc>
      </w:tr>
      <w:tr w:rsidR="00CF1CA0" w14:paraId="35D2B10F" w14:textId="77777777" w:rsidTr="00FB7788">
        <w:tc>
          <w:tcPr>
            <w:tcW w:w="1668" w:type="dxa"/>
            <w:tcBorders>
              <w:top w:val="single" w:sz="4" w:space="0" w:color="auto"/>
              <w:right w:val="single" w:sz="4" w:space="0" w:color="auto"/>
            </w:tcBorders>
            <w:vAlign w:val="center"/>
          </w:tcPr>
          <w:p w14:paraId="35D2B10B" w14:textId="77777777" w:rsidR="00CF1CA0" w:rsidRPr="009A345E" w:rsidRDefault="00CF1CA0" w:rsidP="00FB7788">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10C" w14:textId="77777777" w:rsidR="00CF1CA0" w:rsidRDefault="00CF1CA0" w:rsidP="00FB7788">
            <w:pPr>
              <w:pStyle w:val="ListParagraph"/>
              <w:ind w:left="459"/>
            </w:pPr>
          </w:p>
          <w:p w14:paraId="35D2B10D" w14:textId="77777777" w:rsidR="00CF1CA0" w:rsidRPr="00CF1CA0" w:rsidRDefault="00CF1CA0" w:rsidP="00CF1CA0">
            <w:pPr>
              <w:pStyle w:val="ListParagraph"/>
              <w:numPr>
                <w:ilvl w:val="0"/>
                <w:numId w:val="4"/>
              </w:numPr>
              <w:ind w:left="459" w:hanging="426"/>
            </w:pPr>
            <w:r w:rsidRPr="00CF1CA0">
              <w:t>Phase 6—Production design and procurement</w:t>
            </w:r>
          </w:p>
          <w:p w14:paraId="35D2B10E" w14:textId="77777777" w:rsidR="00CF1CA0" w:rsidRPr="009B08C4" w:rsidRDefault="00CF1CA0" w:rsidP="00FB7788"/>
        </w:tc>
      </w:tr>
      <w:tr w:rsidR="00CF1CA0" w14:paraId="35D2B114" w14:textId="77777777" w:rsidTr="00FB7788">
        <w:tc>
          <w:tcPr>
            <w:tcW w:w="1668" w:type="dxa"/>
            <w:tcBorders>
              <w:top w:val="single" w:sz="4" w:space="0" w:color="auto"/>
              <w:right w:val="single" w:sz="4" w:space="0" w:color="auto"/>
            </w:tcBorders>
            <w:vAlign w:val="center"/>
          </w:tcPr>
          <w:p w14:paraId="35D2B110" w14:textId="77777777" w:rsidR="00CF1CA0" w:rsidRPr="009A345E" w:rsidRDefault="00CF1CA0" w:rsidP="00FB7788">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111" w14:textId="77777777" w:rsidR="00CF1CA0" w:rsidRDefault="00CF1CA0" w:rsidP="00CF1CA0">
            <w:r>
              <w:t>The agency OHS team should conduct a final review of the production design documentation. This review should ensure that this documentation clearly and comprehensively identifies OHS risks inherent in the design. OHS hazards should be marked on drawings and information about the stage and sequence of construction should be provided. Design documentation should also include information about any hazardous materials or construction processes required in the design.</w:t>
            </w:r>
          </w:p>
          <w:p w14:paraId="35D2B112" w14:textId="77777777" w:rsidR="00CF1CA0" w:rsidRDefault="00CF1CA0" w:rsidP="00CF1CA0"/>
          <w:p w14:paraId="35D2B113" w14:textId="77777777" w:rsidR="00CF1CA0" w:rsidRPr="00CF1CA0" w:rsidRDefault="00CF1CA0" w:rsidP="00CF1CA0">
            <w:r>
              <w:t>Where applicable, arrangements for traffic management or road diversions should be indicated. The agency should be a signatory on the design documentation and any design that does not achieve acceptable OHS standards should not proceed until these standards are met. The agency should review the reports arising from design OHS review processes and incorporate any identified residual OHS risks in information provided to prospective contractors. Any OHS risks that were not resolved at the design stage, and which arise as a result of unique features of the site or design, should be brought to the attention of prospective contractors via the project risk register.</w:t>
            </w:r>
          </w:p>
        </w:tc>
      </w:tr>
      <w:tr w:rsidR="00CF1CA0" w14:paraId="35D2B11B" w14:textId="77777777" w:rsidTr="00FB7788">
        <w:tc>
          <w:tcPr>
            <w:tcW w:w="1668" w:type="dxa"/>
            <w:tcBorders>
              <w:top w:val="single" w:sz="4" w:space="0" w:color="auto"/>
              <w:right w:val="single" w:sz="4" w:space="0" w:color="auto"/>
            </w:tcBorders>
            <w:vAlign w:val="center"/>
          </w:tcPr>
          <w:p w14:paraId="35D2B115" w14:textId="77777777" w:rsidR="00CF1CA0" w:rsidRPr="009A345E" w:rsidRDefault="00CF1CA0" w:rsidP="00FB7788">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116" w14:textId="77777777" w:rsidR="00CF1CA0" w:rsidRPr="00EB7EF6" w:rsidRDefault="00CF1CA0" w:rsidP="00FB7788"/>
          <w:p w14:paraId="35D2B117" w14:textId="77777777" w:rsidR="00CF1CA0" w:rsidRDefault="00CF1CA0" w:rsidP="00CF1CA0">
            <w:pPr>
              <w:pStyle w:val="ListParagraph"/>
              <w:numPr>
                <w:ilvl w:val="0"/>
                <w:numId w:val="4"/>
              </w:numPr>
              <w:ind w:left="459" w:hanging="426"/>
            </w:pPr>
            <w:r w:rsidRPr="00CF1CA0">
              <w:t>Design documentation contains detailed information about OHS risks.</w:t>
            </w:r>
          </w:p>
          <w:p w14:paraId="35D2B118" w14:textId="77777777" w:rsidR="00CF1CA0" w:rsidRPr="00CF1CA0" w:rsidRDefault="00CF1CA0" w:rsidP="00CF1CA0">
            <w:pPr>
              <w:pStyle w:val="ListParagraph"/>
              <w:ind w:left="459"/>
            </w:pPr>
          </w:p>
          <w:p w14:paraId="35D2B119" w14:textId="77777777" w:rsidR="00CF1CA0" w:rsidRDefault="00CF1CA0" w:rsidP="00CF1CA0">
            <w:pPr>
              <w:pStyle w:val="ListParagraph"/>
              <w:numPr>
                <w:ilvl w:val="0"/>
                <w:numId w:val="4"/>
              </w:numPr>
              <w:ind w:left="459" w:hanging="426"/>
            </w:pPr>
            <w:r w:rsidRPr="00CF1CA0">
              <w:t>Designers’ specifications for OHS in construction, operation and maintenance are clearly documented.</w:t>
            </w:r>
          </w:p>
          <w:p w14:paraId="35D2B11A" w14:textId="77777777" w:rsidR="00CF1CA0" w:rsidRPr="008B58CE" w:rsidRDefault="00CF1CA0" w:rsidP="00CF1CA0"/>
        </w:tc>
      </w:tr>
      <w:tr w:rsidR="00CF1CA0" w14:paraId="35D2B121" w14:textId="77777777" w:rsidTr="00FB7788">
        <w:tc>
          <w:tcPr>
            <w:tcW w:w="1668" w:type="dxa"/>
            <w:tcBorders>
              <w:top w:val="single" w:sz="4" w:space="0" w:color="auto"/>
              <w:right w:val="single" w:sz="4" w:space="0" w:color="auto"/>
            </w:tcBorders>
            <w:vAlign w:val="center"/>
          </w:tcPr>
          <w:p w14:paraId="35D2B11C" w14:textId="77777777" w:rsidR="00CF1CA0" w:rsidRPr="009A345E" w:rsidRDefault="00CF1CA0" w:rsidP="00FB7788">
            <w:pPr>
              <w:rPr>
                <w:b/>
              </w:rPr>
            </w:pPr>
            <w:r w:rsidRPr="009A345E">
              <w:rPr>
                <w:b/>
              </w:rPr>
              <w:t>Desirable</w:t>
            </w:r>
          </w:p>
          <w:p w14:paraId="35D2B11D" w14:textId="77777777" w:rsidR="00CF1CA0" w:rsidRPr="009A345E" w:rsidRDefault="00CF1CA0" w:rsidP="00FB7788">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11E" w14:textId="77777777" w:rsidR="00CF1CA0" w:rsidRPr="008B58CE" w:rsidRDefault="00CF1CA0" w:rsidP="00FB7788">
            <w:pPr>
              <w:pStyle w:val="ListParagraph"/>
              <w:ind w:left="459"/>
            </w:pPr>
          </w:p>
          <w:p w14:paraId="35D2B11F" w14:textId="77777777" w:rsidR="00CF1CA0" w:rsidRDefault="00CF1CA0" w:rsidP="00CF1CA0">
            <w:pPr>
              <w:pStyle w:val="ListParagraph"/>
              <w:numPr>
                <w:ilvl w:val="0"/>
                <w:numId w:val="4"/>
              </w:numPr>
              <w:ind w:left="459" w:hanging="426"/>
            </w:pPr>
            <w:r w:rsidRPr="00CF1CA0">
              <w:t>Design OHS information is clearly recorded and can be fully communicated to other project</w:t>
            </w:r>
            <w:r>
              <w:t xml:space="preserve"> </w:t>
            </w:r>
            <w:r w:rsidRPr="00CF1CA0">
              <w:t>stakeholders, for example construction contractors, maintenance providers, occupants/users of the</w:t>
            </w:r>
            <w:r>
              <w:t xml:space="preserve"> </w:t>
            </w:r>
            <w:r w:rsidRPr="00CF1CA0">
              <w:t>facility.</w:t>
            </w:r>
          </w:p>
          <w:p w14:paraId="35D2B120" w14:textId="77777777" w:rsidR="00CF1CA0" w:rsidRPr="008B58CE" w:rsidRDefault="00CF1CA0" w:rsidP="00CF1CA0">
            <w:pPr>
              <w:pStyle w:val="ListParagraph"/>
              <w:ind w:left="459"/>
            </w:pPr>
          </w:p>
        </w:tc>
      </w:tr>
      <w:tr w:rsidR="00CF1CA0" w14:paraId="35D2B127" w14:textId="77777777" w:rsidTr="00FB7788">
        <w:tc>
          <w:tcPr>
            <w:tcW w:w="1668" w:type="dxa"/>
            <w:tcBorders>
              <w:top w:val="single" w:sz="4" w:space="0" w:color="auto"/>
              <w:right w:val="single" w:sz="4" w:space="0" w:color="auto"/>
            </w:tcBorders>
            <w:vAlign w:val="center"/>
          </w:tcPr>
          <w:p w14:paraId="35D2B122" w14:textId="77777777" w:rsidR="00CF1CA0" w:rsidRPr="009A345E" w:rsidRDefault="00CF1CA0" w:rsidP="00FB7788">
            <w:pPr>
              <w:rPr>
                <w:b/>
              </w:rPr>
            </w:pPr>
            <w:r w:rsidRPr="009A345E">
              <w:rPr>
                <w:b/>
              </w:rPr>
              <w:t>Performance</w:t>
            </w:r>
          </w:p>
          <w:p w14:paraId="35D2B123" w14:textId="77777777" w:rsidR="00CF1CA0" w:rsidRPr="009A345E" w:rsidRDefault="00CF1CA0" w:rsidP="00FB7788">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124" w14:textId="77777777" w:rsidR="00CF1CA0" w:rsidRPr="00CF1CA0" w:rsidRDefault="00CF1CA0" w:rsidP="00FB7788"/>
          <w:p w14:paraId="35D2B125" w14:textId="77777777" w:rsidR="00CF1CA0" w:rsidRPr="00CF1CA0" w:rsidRDefault="00CF1CA0" w:rsidP="00CF1CA0">
            <w:pPr>
              <w:pStyle w:val="ListParagraph"/>
              <w:numPr>
                <w:ilvl w:val="0"/>
                <w:numId w:val="4"/>
              </w:numPr>
              <w:ind w:left="459" w:hanging="426"/>
            </w:pPr>
            <w:r w:rsidRPr="00CF1CA0">
              <w:t>Design documents have recorded appropriate OHS issues and information about residual risks.</w:t>
            </w:r>
          </w:p>
          <w:p w14:paraId="35D2B126" w14:textId="77777777" w:rsidR="00CF1CA0" w:rsidRPr="000014CB" w:rsidRDefault="00CF1CA0" w:rsidP="00CF1CA0"/>
        </w:tc>
      </w:tr>
      <w:tr w:rsidR="00CF1CA0" w14:paraId="35D2B12C" w14:textId="77777777" w:rsidTr="00FB7788">
        <w:tc>
          <w:tcPr>
            <w:tcW w:w="1668" w:type="dxa"/>
            <w:tcBorders>
              <w:top w:val="single" w:sz="4" w:space="0" w:color="auto"/>
              <w:right w:val="single" w:sz="4" w:space="0" w:color="auto"/>
            </w:tcBorders>
            <w:vAlign w:val="center"/>
          </w:tcPr>
          <w:p w14:paraId="35D2B128" w14:textId="77777777" w:rsidR="00CF1CA0" w:rsidRPr="009A345E" w:rsidRDefault="00CF1CA0" w:rsidP="00FB7788">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129" w14:textId="77777777" w:rsidR="00CF1CA0" w:rsidRDefault="00CF1CA0" w:rsidP="00FB7788"/>
          <w:p w14:paraId="35D2B12A" w14:textId="77777777" w:rsidR="00CF1CA0" w:rsidRDefault="00CF1CA0" w:rsidP="00CF1CA0">
            <w:pPr>
              <w:pStyle w:val="ListParagraph"/>
              <w:numPr>
                <w:ilvl w:val="0"/>
                <w:numId w:val="4"/>
              </w:numPr>
              <w:ind w:left="459" w:hanging="426"/>
            </w:pPr>
            <w:r w:rsidRPr="00CF1CA0">
              <w:t>B3.1 Design documentation review</w:t>
            </w:r>
          </w:p>
          <w:p w14:paraId="35D2B12B" w14:textId="77777777" w:rsidR="00CF1CA0" w:rsidRPr="00CF1CA0" w:rsidRDefault="00CF1CA0" w:rsidP="00CF1CA0">
            <w:pPr>
              <w:pStyle w:val="ListParagraph"/>
              <w:ind w:left="459"/>
            </w:pPr>
          </w:p>
        </w:tc>
      </w:tr>
    </w:tbl>
    <w:p w14:paraId="35D2B12D" w14:textId="77777777" w:rsidR="00F41602" w:rsidRDefault="00F41602" w:rsidP="00F41602"/>
    <w:p w14:paraId="35D2B12E" w14:textId="77777777" w:rsidR="00CF1CA0" w:rsidRDefault="00CF1CA0" w:rsidP="00F41602"/>
    <w:p w14:paraId="35D2B12F" w14:textId="77777777" w:rsidR="00CF1CA0" w:rsidRPr="00F41602" w:rsidRDefault="00CF1CA0" w:rsidP="00F41602">
      <w:r>
        <w:rPr>
          <w:noProof/>
        </w:rPr>
        <w:lastRenderedPageBreak/>
        <w:drawing>
          <wp:inline distT="0" distB="0" distL="0" distR="0" wp14:anchorId="35D2BABD" wp14:editId="35D2BABE">
            <wp:extent cx="5305425" cy="213741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5425" cy="2137410"/>
                    </a:xfrm>
                    <a:prstGeom prst="rect">
                      <a:avLst/>
                    </a:prstGeom>
                    <a:noFill/>
                    <a:ln>
                      <a:noFill/>
                    </a:ln>
                  </pic:spPr>
                </pic:pic>
              </a:graphicData>
            </a:graphic>
          </wp:inline>
        </w:drawing>
      </w:r>
    </w:p>
    <w:p w14:paraId="35D2B130" w14:textId="77777777" w:rsidR="00F41602" w:rsidRPr="00F41602" w:rsidRDefault="00F41602" w:rsidP="00F41602"/>
    <w:p w14:paraId="35D2B131" w14:textId="77777777" w:rsidR="00F41602" w:rsidRPr="00F41602" w:rsidRDefault="00F41602" w:rsidP="00F41602"/>
    <w:p w14:paraId="35D2B132" w14:textId="77777777" w:rsidR="00F41602" w:rsidRPr="00F41602" w:rsidRDefault="00CF1CA0" w:rsidP="00FD6A2F">
      <w:pPr>
        <w:pStyle w:val="Heading2"/>
      </w:pPr>
      <w:bookmarkStart w:id="28" w:name="_Toc346283094"/>
      <w:bookmarkStart w:id="29" w:name="_Toc346528600"/>
      <w:r>
        <w:t xml:space="preserve">KMA B4 </w:t>
      </w:r>
      <w:r w:rsidR="00DB344E">
        <w:tab/>
      </w:r>
      <w:r>
        <w:t>Review project cost</w:t>
      </w:r>
      <w:bookmarkEnd w:id="28"/>
      <w:bookmarkEnd w:id="29"/>
    </w:p>
    <w:p w14:paraId="35D2B133" w14:textId="77777777" w:rsidR="00F41602" w:rsidRPr="00FB7788" w:rsidRDefault="00FB7788" w:rsidP="00FB7788">
      <w:pPr>
        <w:rPr>
          <w:rFonts w:ascii="MyriadPro-Regular" w:hAnsi="MyriadPro-Regular" w:cs="MyriadPro-Regular"/>
          <w:sz w:val="18"/>
          <w:szCs w:val="18"/>
        </w:rPr>
      </w:pPr>
      <w:r>
        <w:rPr>
          <w:rFonts w:ascii="MyriadPro-Regular" w:hAnsi="MyriadPro-Regular" w:cs="MyriadPro-Regular"/>
          <w:sz w:val="18"/>
          <w:szCs w:val="18"/>
        </w:rPr>
        <w:t>In order for project OHS objectives to be achieved, OHS must be adequately resourced. Unfortunately, under the competitive tendering system, pressures on tenderers to reduce their costs to win work can result in ‘cutting corners’ with regard to OHS. To prevent this from happening, as model clients, Australian Government agencies should carefully assess tenders to ensure that prospective contractors have adequately planned for and priced the OHS requirements of the project.</w:t>
      </w:r>
    </w:p>
    <w:p w14:paraId="35D2B134" w14:textId="77777777" w:rsidR="00F41602" w:rsidRDefault="00F41602" w:rsidP="00F41602"/>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51"/>
        <w:gridCol w:w="6712"/>
      </w:tblGrid>
      <w:tr w:rsidR="00FB7788" w14:paraId="35D2B137" w14:textId="77777777" w:rsidTr="00FB7788">
        <w:tc>
          <w:tcPr>
            <w:tcW w:w="1668" w:type="dxa"/>
            <w:tcBorders>
              <w:top w:val="nil"/>
              <w:right w:val="single" w:sz="4" w:space="0" w:color="auto"/>
            </w:tcBorders>
            <w:vAlign w:val="center"/>
          </w:tcPr>
          <w:p w14:paraId="35D2B135" w14:textId="77777777" w:rsidR="00FB7788" w:rsidRPr="0089327A" w:rsidRDefault="00891661" w:rsidP="0089327A">
            <w:pPr>
              <w:spacing w:after="120"/>
              <w:rPr>
                <w:b/>
                <w:color w:val="C51130"/>
                <w:sz w:val="20"/>
                <w:szCs w:val="20"/>
              </w:rPr>
            </w:pPr>
            <w:r w:rsidRPr="0089327A">
              <w:rPr>
                <w:b/>
                <w:color w:val="C51130"/>
                <w:sz w:val="20"/>
                <w:szCs w:val="20"/>
              </w:rPr>
              <w:t>KMA B4</w:t>
            </w:r>
          </w:p>
        </w:tc>
        <w:tc>
          <w:tcPr>
            <w:tcW w:w="6911" w:type="dxa"/>
            <w:tcBorders>
              <w:left w:val="single" w:sz="4" w:space="0" w:color="auto"/>
            </w:tcBorders>
            <w:vAlign w:val="center"/>
          </w:tcPr>
          <w:p w14:paraId="35D2B136" w14:textId="77777777" w:rsidR="00FB7788" w:rsidRPr="0089327A" w:rsidRDefault="00FB7788" w:rsidP="0089327A">
            <w:pPr>
              <w:spacing w:after="120"/>
              <w:rPr>
                <w:b/>
                <w:color w:val="C51130"/>
                <w:sz w:val="20"/>
                <w:szCs w:val="20"/>
              </w:rPr>
            </w:pPr>
            <w:r w:rsidRPr="0089327A">
              <w:rPr>
                <w:b/>
                <w:color w:val="C51130"/>
                <w:sz w:val="20"/>
                <w:szCs w:val="20"/>
              </w:rPr>
              <w:t>Review project cost</w:t>
            </w:r>
          </w:p>
        </w:tc>
      </w:tr>
      <w:tr w:rsidR="00FB7788" w14:paraId="35D2B13A" w14:textId="77777777" w:rsidTr="00FB7788">
        <w:tc>
          <w:tcPr>
            <w:tcW w:w="1668" w:type="dxa"/>
            <w:tcBorders>
              <w:top w:val="single" w:sz="4" w:space="0" w:color="auto"/>
              <w:right w:val="single" w:sz="4" w:space="0" w:color="auto"/>
            </w:tcBorders>
            <w:vAlign w:val="center"/>
          </w:tcPr>
          <w:p w14:paraId="35D2B138" w14:textId="77777777" w:rsidR="00FB7788" w:rsidRPr="009A345E" w:rsidRDefault="00FB7788" w:rsidP="00FB7788">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139" w14:textId="77777777" w:rsidR="00FB7788" w:rsidRPr="000435D1" w:rsidRDefault="000435D1" w:rsidP="000435D1">
            <w:r>
              <w:t>Agencies should prepare cost estimates for constructing the building/facility safely. This estimate should be used to ensure that prospective contractors have priced OHS issues appropriately in their bids. The estimate should be prepared against specific OHS items that contractors will be required to price in their tenders.</w:t>
            </w:r>
          </w:p>
        </w:tc>
      </w:tr>
      <w:tr w:rsidR="00FB7788" w14:paraId="35D2B13F" w14:textId="77777777" w:rsidTr="00FB7788">
        <w:tc>
          <w:tcPr>
            <w:tcW w:w="1668" w:type="dxa"/>
            <w:tcBorders>
              <w:top w:val="single" w:sz="4" w:space="0" w:color="auto"/>
              <w:right w:val="single" w:sz="4" w:space="0" w:color="auto"/>
            </w:tcBorders>
            <w:vAlign w:val="center"/>
          </w:tcPr>
          <w:p w14:paraId="35D2B13B" w14:textId="77777777" w:rsidR="00FB7788" w:rsidRPr="009A345E" w:rsidRDefault="00FB7788" w:rsidP="00FB7788">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13C" w14:textId="77777777" w:rsidR="00FB7788" w:rsidRDefault="00FB7788" w:rsidP="00FB7788">
            <w:pPr>
              <w:pStyle w:val="ListParagraph"/>
              <w:ind w:left="459"/>
            </w:pPr>
          </w:p>
          <w:p w14:paraId="35D2B13D" w14:textId="77777777" w:rsidR="00FB7788" w:rsidRPr="00CF1CA0" w:rsidRDefault="00FB7788" w:rsidP="00FB7788">
            <w:pPr>
              <w:pStyle w:val="ListParagraph"/>
              <w:numPr>
                <w:ilvl w:val="0"/>
                <w:numId w:val="4"/>
              </w:numPr>
              <w:ind w:left="459" w:hanging="426"/>
            </w:pPr>
            <w:r w:rsidRPr="00CF1CA0">
              <w:t>Phase 6—Production design and procurement</w:t>
            </w:r>
          </w:p>
          <w:p w14:paraId="35D2B13E" w14:textId="77777777" w:rsidR="00FB7788" w:rsidRPr="009B08C4" w:rsidRDefault="00FB7788" w:rsidP="00FB7788"/>
        </w:tc>
      </w:tr>
      <w:tr w:rsidR="00FB7788" w14:paraId="35D2B142" w14:textId="77777777" w:rsidTr="00FB7788">
        <w:tc>
          <w:tcPr>
            <w:tcW w:w="1668" w:type="dxa"/>
            <w:tcBorders>
              <w:top w:val="single" w:sz="4" w:space="0" w:color="auto"/>
              <w:right w:val="single" w:sz="4" w:space="0" w:color="auto"/>
            </w:tcBorders>
            <w:vAlign w:val="center"/>
          </w:tcPr>
          <w:p w14:paraId="35D2B140" w14:textId="77777777" w:rsidR="00FB7788" w:rsidRPr="009A345E" w:rsidRDefault="00FB7788" w:rsidP="00FB7788">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141" w14:textId="77777777" w:rsidR="00FB7788" w:rsidRPr="000435D1" w:rsidRDefault="000435D1" w:rsidP="000435D1">
            <w:r>
              <w:t>The agency should conduct a review of costs associated with the design. The review is to estimate costs associated with the construction of the building/facility. In this review, all OHS requirements should be costed to allow a comprehensive and meaningful analysis of prospective tenders. The cost review should confirm that pre-tender estimates fall within allowable budgetary levels for the project.</w:t>
            </w:r>
          </w:p>
        </w:tc>
      </w:tr>
      <w:tr w:rsidR="00FB7788" w14:paraId="35D2B149" w14:textId="77777777" w:rsidTr="00FB7788">
        <w:tc>
          <w:tcPr>
            <w:tcW w:w="1668" w:type="dxa"/>
            <w:tcBorders>
              <w:top w:val="single" w:sz="4" w:space="0" w:color="auto"/>
              <w:right w:val="single" w:sz="4" w:space="0" w:color="auto"/>
            </w:tcBorders>
            <w:vAlign w:val="center"/>
          </w:tcPr>
          <w:p w14:paraId="35D2B143" w14:textId="77777777" w:rsidR="00FB7788" w:rsidRPr="009A345E" w:rsidRDefault="00FB7788" w:rsidP="00FB7788">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144" w14:textId="77777777" w:rsidR="00FB7788" w:rsidRPr="00EB7EF6" w:rsidRDefault="00FB7788" w:rsidP="00FB7788"/>
          <w:p w14:paraId="35D2B145" w14:textId="77777777" w:rsidR="000435D1" w:rsidRDefault="000435D1" w:rsidP="000435D1">
            <w:pPr>
              <w:pStyle w:val="ListParagraph"/>
              <w:numPr>
                <w:ilvl w:val="0"/>
                <w:numId w:val="4"/>
              </w:numPr>
              <w:ind w:left="459" w:hanging="426"/>
            </w:pPr>
            <w:r w:rsidRPr="000435D1">
              <w:t>Benchmarking provided to assess the bids of prospective contractors.</w:t>
            </w:r>
          </w:p>
          <w:p w14:paraId="35D2B146" w14:textId="77777777" w:rsidR="000435D1" w:rsidRPr="000435D1" w:rsidRDefault="000435D1" w:rsidP="000435D1">
            <w:pPr>
              <w:pStyle w:val="ListParagraph"/>
              <w:ind w:left="459"/>
            </w:pPr>
          </w:p>
          <w:p w14:paraId="35D2B147" w14:textId="77777777" w:rsidR="00FB7788" w:rsidRDefault="000435D1" w:rsidP="000435D1">
            <w:pPr>
              <w:pStyle w:val="ListParagraph"/>
              <w:numPr>
                <w:ilvl w:val="0"/>
                <w:numId w:val="4"/>
              </w:numPr>
              <w:ind w:left="459" w:hanging="426"/>
            </w:pPr>
            <w:r w:rsidRPr="000435D1">
              <w:t>Identification of contractors who have failed to price OHS into their bids responsibly.</w:t>
            </w:r>
          </w:p>
          <w:p w14:paraId="35D2B148" w14:textId="77777777" w:rsidR="000435D1" w:rsidRPr="008B58CE" w:rsidRDefault="000435D1" w:rsidP="000435D1"/>
        </w:tc>
      </w:tr>
      <w:tr w:rsidR="00FB7788" w14:paraId="35D2B14F" w14:textId="77777777" w:rsidTr="00FB7788">
        <w:tc>
          <w:tcPr>
            <w:tcW w:w="1668" w:type="dxa"/>
            <w:tcBorders>
              <w:top w:val="single" w:sz="4" w:space="0" w:color="auto"/>
              <w:right w:val="single" w:sz="4" w:space="0" w:color="auto"/>
            </w:tcBorders>
            <w:vAlign w:val="center"/>
          </w:tcPr>
          <w:p w14:paraId="35D2B14A" w14:textId="77777777" w:rsidR="00FB7788" w:rsidRPr="009A345E" w:rsidRDefault="00FB7788" w:rsidP="00FB7788">
            <w:pPr>
              <w:rPr>
                <w:b/>
              </w:rPr>
            </w:pPr>
            <w:r w:rsidRPr="009A345E">
              <w:rPr>
                <w:b/>
              </w:rPr>
              <w:t>Desirable</w:t>
            </w:r>
          </w:p>
          <w:p w14:paraId="35D2B14B" w14:textId="77777777" w:rsidR="00FB7788" w:rsidRPr="009A345E" w:rsidRDefault="00FB7788" w:rsidP="00FB7788">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14C" w14:textId="77777777" w:rsidR="00FB7788" w:rsidRPr="008B58CE" w:rsidRDefault="00FB7788" w:rsidP="00FB7788">
            <w:pPr>
              <w:pStyle w:val="ListParagraph"/>
              <w:ind w:left="459"/>
            </w:pPr>
          </w:p>
          <w:p w14:paraId="35D2B14D" w14:textId="77777777" w:rsidR="00FB7788" w:rsidRDefault="000435D1" w:rsidP="00FB7788">
            <w:pPr>
              <w:pStyle w:val="ListParagraph"/>
              <w:numPr>
                <w:ilvl w:val="0"/>
                <w:numId w:val="4"/>
              </w:numPr>
              <w:ind w:left="459" w:hanging="426"/>
            </w:pPr>
            <w:r w:rsidRPr="000435D1">
              <w:t>Contractors’ bids reflect realistic estimates of OHS costs.</w:t>
            </w:r>
          </w:p>
          <w:p w14:paraId="35D2B14E" w14:textId="77777777" w:rsidR="00FB7788" w:rsidRPr="008B58CE" w:rsidRDefault="00FB7788" w:rsidP="00FB7788">
            <w:pPr>
              <w:pStyle w:val="ListParagraph"/>
              <w:ind w:left="459"/>
            </w:pPr>
          </w:p>
        </w:tc>
      </w:tr>
      <w:tr w:rsidR="00FB7788" w14:paraId="35D2B155" w14:textId="77777777" w:rsidTr="00FB7788">
        <w:tc>
          <w:tcPr>
            <w:tcW w:w="1668" w:type="dxa"/>
            <w:tcBorders>
              <w:top w:val="single" w:sz="4" w:space="0" w:color="auto"/>
              <w:right w:val="single" w:sz="4" w:space="0" w:color="auto"/>
            </w:tcBorders>
            <w:vAlign w:val="center"/>
          </w:tcPr>
          <w:p w14:paraId="35D2B150" w14:textId="77777777" w:rsidR="00FB7788" w:rsidRPr="009A345E" w:rsidRDefault="00FB7788" w:rsidP="00FB7788">
            <w:pPr>
              <w:rPr>
                <w:b/>
              </w:rPr>
            </w:pPr>
            <w:r w:rsidRPr="009A345E">
              <w:rPr>
                <w:b/>
              </w:rPr>
              <w:t>Performance</w:t>
            </w:r>
          </w:p>
          <w:p w14:paraId="35D2B151" w14:textId="77777777" w:rsidR="00FB7788" w:rsidRPr="009A345E" w:rsidRDefault="00FB7788" w:rsidP="00FB7788">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152" w14:textId="77777777" w:rsidR="00FB7788" w:rsidRPr="00CF1CA0" w:rsidRDefault="00FB7788" w:rsidP="00FB7788"/>
          <w:p w14:paraId="35D2B153" w14:textId="77777777" w:rsidR="00FB7788" w:rsidRPr="000435D1" w:rsidRDefault="000435D1" w:rsidP="000435D1">
            <w:pPr>
              <w:pStyle w:val="ListParagraph"/>
              <w:numPr>
                <w:ilvl w:val="0"/>
                <w:numId w:val="4"/>
              </w:numPr>
              <w:ind w:left="459" w:hanging="426"/>
            </w:pPr>
            <w:r w:rsidRPr="000435D1">
              <w:t>Cost estimates, with comprehensive OHS-related costs, prepared for the assessment and comparison of contractors’ bids.</w:t>
            </w:r>
          </w:p>
          <w:p w14:paraId="35D2B154" w14:textId="77777777" w:rsidR="00FB7788" w:rsidRPr="000014CB" w:rsidRDefault="00FB7788" w:rsidP="00FB7788"/>
        </w:tc>
      </w:tr>
      <w:tr w:rsidR="00FB7788" w14:paraId="35D2B15A" w14:textId="77777777" w:rsidTr="00FB7788">
        <w:tc>
          <w:tcPr>
            <w:tcW w:w="1668" w:type="dxa"/>
            <w:tcBorders>
              <w:top w:val="single" w:sz="4" w:space="0" w:color="auto"/>
              <w:right w:val="single" w:sz="4" w:space="0" w:color="auto"/>
            </w:tcBorders>
            <w:vAlign w:val="center"/>
          </w:tcPr>
          <w:p w14:paraId="35D2B156" w14:textId="77777777" w:rsidR="00FB7788" w:rsidRPr="009A345E" w:rsidRDefault="00FB7788" w:rsidP="00FB7788">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157" w14:textId="77777777" w:rsidR="00FB7788" w:rsidRDefault="00FB7788" w:rsidP="000435D1">
            <w:pPr>
              <w:pStyle w:val="ListParagraph"/>
              <w:ind w:left="459"/>
            </w:pPr>
          </w:p>
          <w:p w14:paraId="35D2B158" w14:textId="77777777" w:rsidR="00FB7788" w:rsidRDefault="000435D1" w:rsidP="000435D1">
            <w:pPr>
              <w:pStyle w:val="ListParagraph"/>
              <w:numPr>
                <w:ilvl w:val="0"/>
                <w:numId w:val="4"/>
              </w:numPr>
              <w:ind w:left="459" w:hanging="426"/>
            </w:pPr>
            <w:r w:rsidRPr="000435D1">
              <w:t>B4.1 OHS cost criteria</w:t>
            </w:r>
          </w:p>
          <w:p w14:paraId="35D2B159" w14:textId="77777777" w:rsidR="000435D1" w:rsidRPr="00CF1CA0" w:rsidRDefault="000435D1" w:rsidP="000435D1">
            <w:pPr>
              <w:pStyle w:val="ListParagraph"/>
              <w:ind w:left="459"/>
            </w:pPr>
          </w:p>
        </w:tc>
      </w:tr>
    </w:tbl>
    <w:p w14:paraId="35D2B15B" w14:textId="77777777" w:rsidR="00FB7788" w:rsidRDefault="00891661" w:rsidP="00F41602">
      <w:r>
        <w:rPr>
          <w:noProof/>
        </w:rPr>
        <w:lastRenderedPageBreak/>
        <w:drawing>
          <wp:inline distT="0" distB="0" distL="0" distR="0" wp14:anchorId="35D2BABF" wp14:editId="35D2BAC0">
            <wp:extent cx="5305425" cy="2152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5425" cy="2152650"/>
                    </a:xfrm>
                    <a:prstGeom prst="rect">
                      <a:avLst/>
                    </a:prstGeom>
                    <a:noFill/>
                    <a:ln>
                      <a:noFill/>
                    </a:ln>
                  </pic:spPr>
                </pic:pic>
              </a:graphicData>
            </a:graphic>
          </wp:inline>
        </w:drawing>
      </w:r>
    </w:p>
    <w:p w14:paraId="35D2B15C" w14:textId="77777777" w:rsidR="00891661" w:rsidRDefault="00891661" w:rsidP="00F41602"/>
    <w:p w14:paraId="35D2B15D" w14:textId="77777777" w:rsidR="00891661" w:rsidRDefault="00891661" w:rsidP="00FD6A2F">
      <w:pPr>
        <w:pStyle w:val="Heading2"/>
      </w:pPr>
      <w:bookmarkStart w:id="30" w:name="_Toc346283095"/>
      <w:bookmarkStart w:id="31" w:name="_Toc346528601"/>
      <w:r>
        <w:t xml:space="preserve">KMA B5 </w:t>
      </w:r>
      <w:r w:rsidR="00DB344E">
        <w:tab/>
      </w:r>
      <w:r>
        <w:t>Implement change management process</w:t>
      </w:r>
      <w:bookmarkEnd w:id="30"/>
      <w:bookmarkEnd w:id="31"/>
    </w:p>
    <w:p w14:paraId="35D2B15E" w14:textId="77777777" w:rsidR="00891661" w:rsidRDefault="00891661" w:rsidP="00891661">
      <w:r>
        <w:t>When the project reaches full conceptual design stage it is generally recognised that it has reached a certain state of completeness. However, inevitably, changes to materials and methods and other aspects of the design will subsequently occur. It is important that the OHS implications of these changes are identified and carefully assessed and that any newly introduced or substantially increased OHS risks are managed appropriately.</w:t>
      </w:r>
    </w:p>
    <w:p w14:paraId="35D2B15F" w14:textId="77777777" w:rsidR="00891661" w:rsidRDefault="00891661" w:rsidP="00891661"/>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51"/>
        <w:gridCol w:w="6712"/>
      </w:tblGrid>
      <w:tr w:rsidR="00891661" w14:paraId="35D2B162" w14:textId="77777777" w:rsidTr="005E2109">
        <w:tc>
          <w:tcPr>
            <w:tcW w:w="1668" w:type="dxa"/>
            <w:tcBorders>
              <w:top w:val="nil"/>
              <w:right w:val="single" w:sz="4" w:space="0" w:color="auto"/>
            </w:tcBorders>
            <w:vAlign w:val="center"/>
          </w:tcPr>
          <w:p w14:paraId="35D2B160" w14:textId="77777777" w:rsidR="00891661" w:rsidRPr="0089327A" w:rsidRDefault="00891661" w:rsidP="0089327A">
            <w:pPr>
              <w:spacing w:after="120"/>
              <w:rPr>
                <w:b/>
                <w:color w:val="C51130"/>
                <w:sz w:val="20"/>
                <w:szCs w:val="20"/>
              </w:rPr>
            </w:pPr>
            <w:r w:rsidRPr="0089327A">
              <w:rPr>
                <w:b/>
                <w:color w:val="C51130"/>
                <w:sz w:val="20"/>
                <w:szCs w:val="20"/>
              </w:rPr>
              <w:t>KMA B5</w:t>
            </w:r>
          </w:p>
        </w:tc>
        <w:tc>
          <w:tcPr>
            <w:tcW w:w="6911" w:type="dxa"/>
            <w:tcBorders>
              <w:left w:val="single" w:sz="4" w:space="0" w:color="auto"/>
            </w:tcBorders>
            <w:vAlign w:val="center"/>
          </w:tcPr>
          <w:p w14:paraId="35D2B161" w14:textId="77777777" w:rsidR="00891661" w:rsidRPr="0089327A" w:rsidRDefault="00891661" w:rsidP="0089327A">
            <w:pPr>
              <w:spacing w:after="120"/>
              <w:rPr>
                <w:b/>
                <w:color w:val="C51130"/>
                <w:sz w:val="20"/>
                <w:szCs w:val="20"/>
              </w:rPr>
            </w:pPr>
            <w:r w:rsidRPr="0089327A">
              <w:rPr>
                <w:b/>
                <w:color w:val="C51130"/>
                <w:sz w:val="20"/>
                <w:szCs w:val="20"/>
              </w:rPr>
              <w:t>Implement change management process</w:t>
            </w:r>
          </w:p>
        </w:tc>
      </w:tr>
      <w:tr w:rsidR="00891661" w14:paraId="35D2B165" w14:textId="77777777" w:rsidTr="005E2109">
        <w:tc>
          <w:tcPr>
            <w:tcW w:w="1668" w:type="dxa"/>
            <w:tcBorders>
              <w:top w:val="single" w:sz="4" w:space="0" w:color="auto"/>
              <w:right w:val="single" w:sz="4" w:space="0" w:color="auto"/>
            </w:tcBorders>
            <w:vAlign w:val="center"/>
          </w:tcPr>
          <w:p w14:paraId="35D2B163" w14:textId="77777777" w:rsidR="00891661" w:rsidRPr="009A345E" w:rsidRDefault="00891661" w:rsidP="005E2109">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164" w14:textId="77777777" w:rsidR="00891661" w:rsidRPr="00891661" w:rsidRDefault="00891661" w:rsidP="00891661">
            <w:r>
              <w:t>Agencies should implement a change management process for the project. This change management process should be adopted to ensure that any changes to the design are referred to the designer and subject to an OHS risk assessment.</w:t>
            </w:r>
          </w:p>
        </w:tc>
      </w:tr>
      <w:tr w:rsidR="00891661" w14:paraId="35D2B16A" w14:textId="77777777" w:rsidTr="005E2109">
        <w:tc>
          <w:tcPr>
            <w:tcW w:w="1668" w:type="dxa"/>
            <w:tcBorders>
              <w:top w:val="single" w:sz="4" w:space="0" w:color="auto"/>
              <w:right w:val="single" w:sz="4" w:space="0" w:color="auto"/>
            </w:tcBorders>
            <w:vAlign w:val="center"/>
          </w:tcPr>
          <w:p w14:paraId="35D2B166" w14:textId="77777777" w:rsidR="00891661" w:rsidRPr="009A345E" w:rsidRDefault="00891661" w:rsidP="005E2109">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167" w14:textId="77777777" w:rsidR="00891661" w:rsidRDefault="00891661" w:rsidP="005E2109">
            <w:pPr>
              <w:pStyle w:val="ListParagraph"/>
              <w:ind w:left="459"/>
            </w:pPr>
          </w:p>
          <w:p w14:paraId="35D2B168" w14:textId="77777777" w:rsidR="00891661" w:rsidRPr="00CF1CA0" w:rsidRDefault="00891661" w:rsidP="005E2109">
            <w:pPr>
              <w:pStyle w:val="ListParagraph"/>
              <w:numPr>
                <w:ilvl w:val="0"/>
                <w:numId w:val="4"/>
              </w:numPr>
              <w:ind w:left="459" w:hanging="426"/>
            </w:pPr>
            <w:r w:rsidRPr="00CF1CA0">
              <w:t>Phase 6—Production design and procurement</w:t>
            </w:r>
          </w:p>
          <w:p w14:paraId="35D2B169" w14:textId="77777777" w:rsidR="00891661" w:rsidRPr="009B08C4" w:rsidRDefault="00891661" w:rsidP="005E2109"/>
        </w:tc>
      </w:tr>
      <w:tr w:rsidR="00891661" w14:paraId="35D2B16F" w14:textId="77777777" w:rsidTr="005E2109">
        <w:tc>
          <w:tcPr>
            <w:tcW w:w="1668" w:type="dxa"/>
            <w:tcBorders>
              <w:top w:val="single" w:sz="4" w:space="0" w:color="auto"/>
              <w:right w:val="single" w:sz="4" w:space="0" w:color="auto"/>
            </w:tcBorders>
            <w:vAlign w:val="center"/>
          </w:tcPr>
          <w:p w14:paraId="35D2B16B" w14:textId="77777777" w:rsidR="00891661" w:rsidRPr="009A345E" w:rsidRDefault="00891661" w:rsidP="005E2109">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16C" w14:textId="77777777" w:rsidR="00891661" w:rsidRDefault="00891661" w:rsidP="00891661">
            <w:r>
              <w:t>The change management process must require that requests for changes to the design be referred to the designer. Once the full conceptual design has been agreed on, no further changes can be made unless formal change management processes are followed. Where changes are requested, they should be subject to a review of the impact on project OHS risks.</w:t>
            </w:r>
          </w:p>
          <w:p w14:paraId="35D2B16D" w14:textId="77777777" w:rsidR="00891661" w:rsidRDefault="00891661" w:rsidP="00891661"/>
          <w:p w14:paraId="35D2B16E" w14:textId="77777777" w:rsidR="00891661" w:rsidRPr="00891661" w:rsidRDefault="00891661" w:rsidP="00891661">
            <w:r>
              <w:t>Changes made directly by an agency may deem the agency a designer, and as such take on some of the responsibilities of a designer. All changes and associated risks should be recorded in the project risk register.</w:t>
            </w:r>
          </w:p>
        </w:tc>
      </w:tr>
      <w:tr w:rsidR="00891661" w14:paraId="35D2B176" w14:textId="77777777" w:rsidTr="005E2109">
        <w:tc>
          <w:tcPr>
            <w:tcW w:w="1668" w:type="dxa"/>
            <w:tcBorders>
              <w:top w:val="single" w:sz="4" w:space="0" w:color="auto"/>
              <w:right w:val="single" w:sz="4" w:space="0" w:color="auto"/>
            </w:tcBorders>
            <w:vAlign w:val="center"/>
          </w:tcPr>
          <w:p w14:paraId="35D2B170" w14:textId="77777777" w:rsidR="00891661" w:rsidRPr="009A345E" w:rsidRDefault="00891661" w:rsidP="005E2109">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171" w14:textId="77777777" w:rsidR="00891661" w:rsidRPr="00EB7EF6" w:rsidRDefault="00891661" w:rsidP="005E2109"/>
          <w:p w14:paraId="35D2B172" w14:textId="77777777" w:rsidR="00891661" w:rsidRDefault="00891661" w:rsidP="00891661">
            <w:pPr>
              <w:pStyle w:val="ListParagraph"/>
              <w:numPr>
                <w:ilvl w:val="0"/>
                <w:numId w:val="4"/>
              </w:numPr>
              <w:ind w:left="459" w:hanging="426"/>
            </w:pPr>
            <w:r w:rsidRPr="00891661">
              <w:t>All design changes are reviewed for their impact on OHS risks.</w:t>
            </w:r>
          </w:p>
          <w:p w14:paraId="35D2B173" w14:textId="77777777" w:rsidR="00891661" w:rsidRPr="00891661" w:rsidRDefault="00891661" w:rsidP="00891661">
            <w:pPr>
              <w:pStyle w:val="ListParagraph"/>
              <w:ind w:left="459"/>
            </w:pPr>
          </w:p>
          <w:p w14:paraId="35D2B174" w14:textId="77777777" w:rsidR="00891661" w:rsidRDefault="00891661" w:rsidP="00891661">
            <w:pPr>
              <w:pStyle w:val="ListParagraph"/>
              <w:numPr>
                <w:ilvl w:val="0"/>
                <w:numId w:val="4"/>
              </w:numPr>
              <w:ind w:left="459" w:hanging="426"/>
            </w:pPr>
            <w:r w:rsidRPr="00891661">
              <w:t>Designs are not altered without consideration of OHS.</w:t>
            </w:r>
          </w:p>
          <w:p w14:paraId="35D2B175" w14:textId="77777777" w:rsidR="00891661" w:rsidRPr="008B58CE" w:rsidRDefault="00891661" w:rsidP="005E2109"/>
        </w:tc>
      </w:tr>
      <w:tr w:rsidR="00891661" w14:paraId="35D2B17C" w14:textId="77777777" w:rsidTr="005E2109">
        <w:tc>
          <w:tcPr>
            <w:tcW w:w="1668" w:type="dxa"/>
            <w:tcBorders>
              <w:top w:val="single" w:sz="4" w:space="0" w:color="auto"/>
              <w:right w:val="single" w:sz="4" w:space="0" w:color="auto"/>
            </w:tcBorders>
            <w:vAlign w:val="center"/>
          </w:tcPr>
          <w:p w14:paraId="35D2B177" w14:textId="77777777" w:rsidR="00891661" w:rsidRPr="009A345E" w:rsidRDefault="00891661" w:rsidP="005E2109">
            <w:pPr>
              <w:rPr>
                <w:b/>
              </w:rPr>
            </w:pPr>
            <w:r w:rsidRPr="009A345E">
              <w:rPr>
                <w:b/>
              </w:rPr>
              <w:t>Desirable</w:t>
            </w:r>
          </w:p>
          <w:p w14:paraId="35D2B178" w14:textId="77777777" w:rsidR="00891661" w:rsidRPr="009A345E" w:rsidRDefault="00891661" w:rsidP="005E2109">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179" w14:textId="77777777" w:rsidR="00891661" w:rsidRPr="008B58CE" w:rsidRDefault="00891661" w:rsidP="005E2109">
            <w:pPr>
              <w:pStyle w:val="ListParagraph"/>
              <w:ind w:left="459"/>
            </w:pPr>
          </w:p>
          <w:p w14:paraId="35D2B17A" w14:textId="77777777" w:rsidR="00891661" w:rsidRDefault="00891661" w:rsidP="005E2109">
            <w:pPr>
              <w:pStyle w:val="ListParagraph"/>
              <w:numPr>
                <w:ilvl w:val="0"/>
                <w:numId w:val="4"/>
              </w:numPr>
              <w:ind w:left="459" w:hanging="426"/>
            </w:pPr>
            <w:r w:rsidRPr="00891661">
              <w:t>Changes to the design do not introduce higher levels of OHS risk.</w:t>
            </w:r>
          </w:p>
          <w:p w14:paraId="35D2B17B" w14:textId="77777777" w:rsidR="00891661" w:rsidRPr="008B58CE" w:rsidRDefault="00891661" w:rsidP="005E2109">
            <w:pPr>
              <w:pStyle w:val="ListParagraph"/>
              <w:ind w:left="459"/>
            </w:pPr>
          </w:p>
        </w:tc>
      </w:tr>
      <w:tr w:rsidR="00891661" w14:paraId="35D2B184" w14:textId="77777777" w:rsidTr="005E2109">
        <w:tc>
          <w:tcPr>
            <w:tcW w:w="1668" w:type="dxa"/>
            <w:tcBorders>
              <w:top w:val="single" w:sz="4" w:space="0" w:color="auto"/>
              <w:right w:val="single" w:sz="4" w:space="0" w:color="auto"/>
            </w:tcBorders>
            <w:vAlign w:val="center"/>
          </w:tcPr>
          <w:p w14:paraId="35D2B17D" w14:textId="77777777" w:rsidR="00891661" w:rsidRPr="009A345E" w:rsidRDefault="00891661" w:rsidP="005E2109">
            <w:pPr>
              <w:rPr>
                <w:b/>
              </w:rPr>
            </w:pPr>
            <w:r w:rsidRPr="009A345E">
              <w:rPr>
                <w:b/>
              </w:rPr>
              <w:t>Performance</w:t>
            </w:r>
          </w:p>
          <w:p w14:paraId="35D2B17E" w14:textId="77777777" w:rsidR="00891661" w:rsidRPr="009A345E" w:rsidRDefault="00891661" w:rsidP="005E2109">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17F" w14:textId="77777777" w:rsidR="00891661" w:rsidRPr="00CF1CA0" w:rsidRDefault="00891661" w:rsidP="005E2109"/>
          <w:p w14:paraId="35D2B180" w14:textId="77777777" w:rsidR="00891661" w:rsidRDefault="00891661" w:rsidP="00891661">
            <w:pPr>
              <w:pStyle w:val="ListParagraph"/>
              <w:numPr>
                <w:ilvl w:val="0"/>
                <w:numId w:val="4"/>
              </w:numPr>
              <w:ind w:left="459" w:hanging="426"/>
            </w:pPr>
            <w:r w:rsidRPr="00891661">
              <w:t>Change management process implemented with full procedure documentation.</w:t>
            </w:r>
          </w:p>
          <w:p w14:paraId="35D2B181" w14:textId="77777777" w:rsidR="00891661" w:rsidRPr="00891661" w:rsidRDefault="00891661" w:rsidP="00891661">
            <w:pPr>
              <w:pStyle w:val="ListParagraph"/>
              <w:ind w:left="459"/>
            </w:pPr>
          </w:p>
          <w:p w14:paraId="35D2B182" w14:textId="77777777" w:rsidR="00891661" w:rsidRDefault="00891661" w:rsidP="00891661">
            <w:pPr>
              <w:pStyle w:val="ListParagraph"/>
              <w:numPr>
                <w:ilvl w:val="0"/>
                <w:numId w:val="4"/>
              </w:numPr>
              <w:ind w:left="459" w:hanging="426"/>
            </w:pPr>
            <w:r w:rsidRPr="00891661">
              <w:t>All design changes comply with the change management procedures.</w:t>
            </w:r>
          </w:p>
          <w:p w14:paraId="35D2B183" w14:textId="77777777" w:rsidR="00891661" w:rsidRPr="000014CB" w:rsidRDefault="00891661" w:rsidP="00891661">
            <w:pPr>
              <w:pStyle w:val="ListParagraph"/>
              <w:ind w:left="459"/>
            </w:pPr>
          </w:p>
        </w:tc>
      </w:tr>
      <w:tr w:rsidR="00891661" w14:paraId="35D2B189" w14:textId="77777777" w:rsidTr="005E2109">
        <w:tc>
          <w:tcPr>
            <w:tcW w:w="1668" w:type="dxa"/>
            <w:tcBorders>
              <w:top w:val="single" w:sz="4" w:space="0" w:color="auto"/>
              <w:right w:val="single" w:sz="4" w:space="0" w:color="auto"/>
            </w:tcBorders>
            <w:vAlign w:val="center"/>
          </w:tcPr>
          <w:p w14:paraId="35D2B185" w14:textId="77777777" w:rsidR="00891661" w:rsidRPr="009A345E" w:rsidRDefault="00891661" w:rsidP="005E2109">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186" w14:textId="77777777" w:rsidR="00891661" w:rsidRDefault="00891661" w:rsidP="005E2109">
            <w:pPr>
              <w:pStyle w:val="ListParagraph"/>
              <w:ind w:left="459"/>
            </w:pPr>
          </w:p>
          <w:p w14:paraId="35D2B187" w14:textId="77777777" w:rsidR="00891661" w:rsidRDefault="00891661" w:rsidP="00891661">
            <w:pPr>
              <w:pStyle w:val="ListParagraph"/>
              <w:numPr>
                <w:ilvl w:val="0"/>
                <w:numId w:val="4"/>
              </w:numPr>
              <w:ind w:left="459" w:hanging="426"/>
            </w:pPr>
            <w:r w:rsidRPr="00891661">
              <w:t>B5.1 Change management procedure</w:t>
            </w:r>
          </w:p>
          <w:p w14:paraId="35D2B188" w14:textId="77777777" w:rsidR="00891661" w:rsidRPr="00CF1CA0" w:rsidRDefault="00891661" w:rsidP="00891661">
            <w:pPr>
              <w:pStyle w:val="ListParagraph"/>
              <w:ind w:left="459"/>
            </w:pPr>
          </w:p>
        </w:tc>
      </w:tr>
    </w:tbl>
    <w:p w14:paraId="35D2B18A" w14:textId="77777777" w:rsidR="00891661" w:rsidRDefault="00891661" w:rsidP="00F41602">
      <w:r>
        <w:br w:type="page"/>
      </w:r>
    </w:p>
    <w:p w14:paraId="35D2B18B" w14:textId="77777777" w:rsidR="00891661" w:rsidRDefault="00891661" w:rsidP="00F41602"/>
    <w:p w14:paraId="35D2B18C" w14:textId="77777777" w:rsidR="001334C6" w:rsidRPr="00F41602" w:rsidRDefault="001334C6" w:rsidP="00FD6A2F">
      <w:pPr>
        <w:pStyle w:val="Heading2"/>
      </w:pPr>
      <w:bookmarkStart w:id="32" w:name="_Toc346283096"/>
      <w:bookmarkStart w:id="33" w:name="_Toc346528602"/>
      <w:r>
        <w:t xml:space="preserve">KMA B6 </w:t>
      </w:r>
      <w:r w:rsidR="00DB344E">
        <w:tab/>
      </w:r>
      <w:r>
        <w:t>Include OHS in contract documents</w:t>
      </w:r>
      <w:bookmarkEnd w:id="32"/>
      <w:bookmarkEnd w:id="33"/>
    </w:p>
    <w:p w14:paraId="35D2B18D" w14:textId="77777777" w:rsidR="00F41602" w:rsidRPr="001334C6" w:rsidRDefault="001334C6" w:rsidP="001334C6">
      <w:r>
        <w:t>Contract documents identify the roles and responsibilities of the parties (and their agents) and establish the rules of governance for the project. Contracts have legal consequences if things go wrong. It is very important that contracts for construction work reflect an agency’s OHS expectations for a project and clearly specify roles and responsibilities in relation to OHS.</w:t>
      </w:r>
    </w:p>
    <w:p w14:paraId="35D2B18E" w14:textId="77777777" w:rsidR="00F41602" w:rsidRDefault="00F41602" w:rsidP="00F41602"/>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49"/>
        <w:gridCol w:w="6714"/>
      </w:tblGrid>
      <w:tr w:rsidR="001334C6" w14:paraId="35D2B191" w14:textId="77777777" w:rsidTr="005E2109">
        <w:tc>
          <w:tcPr>
            <w:tcW w:w="1668" w:type="dxa"/>
            <w:tcBorders>
              <w:top w:val="nil"/>
              <w:right w:val="single" w:sz="4" w:space="0" w:color="auto"/>
            </w:tcBorders>
            <w:vAlign w:val="center"/>
          </w:tcPr>
          <w:p w14:paraId="35D2B18F" w14:textId="77777777" w:rsidR="001334C6" w:rsidRPr="0089327A" w:rsidRDefault="001334C6" w:rsidP="0089327A">
            <w:pPr>
              <w:spacing w:after="120"/>
              <w:rPr>
                <w:b/>
                <w:color w:val="C51130"/>
                <w:sz w:val="20"/>
                <w:szCs w:val="20"/>
              </w:rPr>
            </w:pPr>
            <w:r w:rsidRPr="0089327A">
              <w:rPr>
                <w:b/>
                <w:color w:val="C51130"/>
                <w:sz w:val="20"/>
                <w:szCs w:val="20"/>
              </w:rPr>
              <w:t>KMA B6</w:t>
            </w:r>
          </w:p>
        </w:tc>
        <w:tc>
          <w:tcPr>
            <w:tcW w:w="6911" w:type="dxa"/>
            <w:tcBorders>
              <w:left w:val="single" w:sz="4" w:space="0" w:color="auto"/>
            </w:tcBorders>
            <w:vAlign w:val="center"/>
          </w:tcPr>
          <w:p w14:paraId="35D2B190" w14:textId="77777777" w:rsidR="001334C6" w:rsidRPr="0089327A" w:rsidRDefault="001334C6" w:rsidP="0089327A">
            <w:pPr>
              <w:spacing w:after="120"/>
              <w:rPr>
                <w:b/>
                <w:color w:val="C51130"/>
                <w:sz w:val="20"/>
                <w:szCs w:val="20"/>
              </w:rPr>
            </w:pPr>
            <w:r w:rsidRPr="0089327A">
              <w:rPr>
                <w:b/>
                <w:color w:val="C51130"/>
                <w:sz w:val="20"/>
                <w:szCs w:val="20"/>
              </w:rPr>
              <w:t>Include OHS in contract documents</w:t>
            </w:r>
          </w:p>
        </w:tc>
      </w:tr>
      <w:tr w:rsidR="001334C6" w14:paraId="35D2B194" w14:textId="77777777" w:rsidTr="005E2109">
        <w:tc>
          <w:tcPr>
            <w:tcW w:w="1668" w:type="dxa"/>
            <w:tcBorders>
              <w:top w:val="single" w:sz="4" w:space="0" w:color="auto"/>
              <w:right w:val="single" w:sz="4" w:space="0" w:color="auto"/>
            </w:tcBorders>
            <w:vAlign w:val="center"/>
          </w:tcPr>
          <w:p w14:paraId="35D2B192" w14:textId="77777777" w:rsidR="001334C6" w:rsidRPr="009A345E" w:rsidRDefault="001334C6" w:rsidP="005E2109">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193" w14:textId="77777777" w:rsidR="001334C6" w:rsidRPr="00891661" w:rsidRDefault="001334C6" w:rsidP="0089327A">
            <w:pPr>
              <w:spacing w:before="120" w:after="120"/>
            </w:pPr>
            <w:r>
              <w:t>Agency contract documents should include specific OHS requirements.</w:t>
            </w:r>
          </w:p>
        </w:tc>
      </w:tr>
      <w:tr w:rsidR="001334C6" w14:paraId="35D2B199" w14:textId="77777777" w:rsidTr="005E2109">
        <w:tc>
          <w:tcPr>
            <w:tcW w:w="1668" w:type="dxa"/>
            <w:tcBorders>
              <w:top w:val="single" w:sz="4" w:space="0" w:color="auto"/>
              <w:right w:val="single" w:sz="4" w:space="0" w:color="auto"/>
            </w:tcBorders>
            <w:vAlign w:val="center"/>
          </w:tcPr>
          <w:p w14:paraId="35D2B195" w14:textId="77777777" w:rsidR="001334C6" w:rsidRPr="009A345E" w:rsidRDefault="001334C6" w:rsidP="005E2109">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196" w14:textId="77777777" w:rsidR="001334C6" w:rsidRDefault="001334C6" w:rsidP="005E2109">
            <w:pPr>
              <w:pStyle w:val="ListParagraph"/>
              <w:ind w:left="459"/>
            </w:pPr>
          </w:p>
          <w:p w14:paraId="35D2B197" w14:textId="77777777" w:rsidR="001334C6" w:rsidRPr="00CF1CA0" w:rsidRDefault="001334C6" w:rsidP="005E2109">
            <w:pPr>
              <w:pStyle w:val="ListParagraph"/>
              <w:numPr>
                <w:ilvl w:val="0"/>
                <w:numId w:val="4"/>
              </w:numPr>
              <w:ind w:left="459" w:hanging="426"/>
            </w:pPr>
            <w:r w:rsidRPr="00CF1CA0">
              <w:t>Phase 6—Production design and procurement</w:t>
            </w:r>
          </w:p>
          <w:p w14:paraId="35D2B198" w14:textId="77777777" w:rsidR="001334C6" w:rsidRPr="009B08C4" w:rsidRDefault="001334C6" w:rsidP="005E2109"/>
        </w:tc>
      </w:tr>
      <w:tr w:rsidR="001334C6" w14:paraId="35D2B1A4" w14:textId="77777777" w:rsidTr="005E2109">
        <w:tc>
          <w:tcPr>
            <w:tcW w:w="1668" w:type="dxa"/>
            <w:tcBorders>
              <w:top w:val="single" w:sz="4" w:space="0" w:color="auto"/>
              <w:right w:val="single" w:sz="4" w:space="0" w:color="auto"/>
            </w:tcBorders>
            <w:vAlign w:val="center"/>
          </w:tcPr>
          <w:p w14:paraId="35D2B19A" w14:textId="77777777" w:rsidR="001334C6" w:rsidRPr="009A345E" w:rsidRDefault="001334C6" w:rsidP="005E2109">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19B" w14:textId="77777777" w:rsidR="001334C6" w:rsidRDefault="001334C6" w:rsidP="001334C6">
            <w:r>
              <w:t>Most standard construction contracts do not establish specific OHS requirements beyond compliance with relevant legislation. OHS performance is better when clients include detailed requirements for OHS in contracts. Agencies should carefully assess their standard construction contracts and consider the inclusion of specific OHS requirements in contracts. For example, contracts could:</w:t>
            </w:r>
          </w:p>
          <w:p w14:paraId="35D2B19C" w14:textId="77777777" w:rsidR="001334C6" w:rsidRDefault="001334C6" w:rsidP="001334C6">
            <w:pPr>
              <w:rPr>
                <w:rFonts w:ascii="MyriadPro-Regular" w:hAnsi="MyriadPro-Regular" w:cs="MyriadPro-Regular"/>
                <w:sz w:val="16"/>
                <w:szCs w:val="16"/>
              </w:rPr>
            </w:pPr>
          </w:p>
          <w:p w14:paraId="35D2B19D" w14:textId="77777777" w:rsidR="001334C6" w:rsidRDefault="001334C6" w:rsidP="001334C6">
            <w:pPr>
              <w:pStyle w:val="ListParagraph"/>
              <w:numPr>
                <w:ilvl w:val="0"/>
                <w:numId w:val="4"/>
              </w:numPr>
              <w:ind w:left="459" w:hanging="426"/>
            </w:pPr>
            <w:r w:rsidRPr="001334C6">
              <w:t>specify reporting requirements for OHS against project KPIs</w:t>
            </w:r>
          </w:p>
          <w:p w14:paraId="35D2B19E" w14:textId="77777777" w:rsidR="001334C6" w:rsidRPr="001334C6" w:rsidRDefault="001334C6" w:rsidP="001334C6">
            <w:pPr>
              <w:pStyle w:val="ListParagraph"/>
              <w:ind w:left="459"/>
            </w:pPr>
          </w:p>
          <w:p w14:paraId="35D2B19F" w14:textId="77777777" w:rsidR="001334C6" w:rsidRDefault="001334C6" w:rsidP="001334C6">
            <w:pPr>
              <w:pStyle w:val="ListParagraph"/>
              <w:numPr>
                <w:ilvl w:val="0"/>
                <w:numId w:val="4"/>
              </w:numPr>
              <w:ind w:left="459" w:hanging="426"/>
            </w:pPr>
            <w:r w:rsidRPr="001334C6">
              <w:t>require OHS reports to accompany all invoices</w:t>
            </w:r>
          </w:p>
          <w:p w14:paraId="35D2B1A0" w14:textId="77777777" w:rsidR="001334C6" w:rsidRPr="001334C6" w:rsidRDefault="001334C6" w:rsidP="001334C6"/>
          <w:p w14:paraId="35D2B1A1" w14:textId="77777777" w:rsidR="001334C6" w:rsidRDefault="001334C6" w:rsidP="001334C6">
            <w:pPr>
              <w:pStyle w:val="ListParagraph"/>
              <w:numPr>
                <w:ilvl w:val="0"/>
                <w:numId w:val="4"/>
              </w:numPr>
              <w:ind w:left="459" w:hanging="426"/>
            </w:pPr>
            <w:r w:rsidRPr="001334C6">
              <w:t>establish requirements/processes for the immediate reporting of injuries or incidents to the client</w:t>
            </w:r>
          </w:p>
          <w:p w14:paraId="35D2B1A2" w14:textId="77777777" w:rsidR="001334C6" w:rsidRPr="001334C6" w:rsidRDefault="001334C6" w:rsidP="001334C6"/>
          <w:p w14:paraId="35D2B1A3" w14:textId="77777777" w:rsidR="001334C6" w:rsidRPr="00891661" w:rsidRDefault="001334C6" w:rsidP="001334C6">
            <w:pPr>
              <w:pStyle w:val="ListParagraph"/>
              <w:numPr>
                <w:ilvl w:val="0"/>
                <w:numId w:val="4"/>
              </w:numPr>
              <w:ind w:left="459" w:hanging="426"/>
            </w:pPr>
            <w:r w:rsidRPr="001334C6">
              <w:t>require specific OHS management processes be implemented.</w:t>
            </w:r>
          </w:p>
        </w:tc>
      </w:tr>
      <w:tr w:rsidR="001334C6" w14:paraId="35D2B1AC" w14:textId="77777777" w:rsidTr="005E2109">
        <w:tc>
          <w:tcPr>
            <w:tcW w:w="1668" w:type="dxa"/>
            <w:tcBorders>
              <w:top w:val="single" w:sz="4" w:space="0" w:color="auto"/>
              <w:right w:val="single" w:sz="4" w:space="0" w:color="auto"/>
            </w:tcBorders>
            <w:vAlign w:val="center"/>
          </w:tcPr>
          <w:p w14:paraId="35D2B1A5" w14:textId="77777777" w:rsidR="001334C6" w:rsidRPr="009A345E" w:rsidRDefault="001334C6" w:rsidP="005E2109">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1A6" w14:textId="77777777" w:rsidR="001334C6" w:rsidRPr="00EB7EF6" w:rsidRDefault="001334C6" w:rsidP="005E2109"/>
          <w:p w14:paraId="35D2B1A7" w14:textId="77777777" w:rsidR="001334C6" w:rsidRDefault="001334C6" w:rsidP="001334C6">
            <w:pPr>
              <w:pStyle w:val="ListParagraph"/>
              <w:numPr>
                <w:ilvl w:val="0"/>
                <w:numId w:val="4"/>
              </w:numPr>
              <w:ind w:left="459" w:hanging="426"/>
            </w:pPr>
            <w:r>
              <w:t xml:space="preserve">Contractors are contractually bound to implement OHS measures over and above those required by OHS legislation. </w:t>
            </w:r>
          </w:p>
          <w:p w14:paraId="35D2B1A8" w14:textId="77777777" w:rsidR="001334C6" w:rsidRDefault="001334C6" w:rsidP="001334C6">
            <w:pPr>
              <w:ind w:left="33"/>
            </w:pPr>
          </w:p>
          <w:p w14:paraId="35D2B1A9" w14:textId="77777777" w:rsidR="001334C6" w:rsidRDefault="001334C6" w:rsidP="001334C6">
            <w:pPr>
              <w:pStyle w:val="ListParagraph"/>
              <w:numPr>
                <w:ilvl w:val="0"/>
                <w:numId w:val="4"/>
              </w:numPr>
              <w:ind w:left="459" w:hanging="426"/>
            </w:pPr>
            <w:r>
              <w:t xml:space="preserve">The inclusion of detailed OHS requirements in construction contracts reinforces the importance that agencies place on OHS during the construction stage. </w:t>
            </w:r>
          </w:p>
          <w:p w14:paraId="35D2B1AA" w14:textId="77777777" w:rsidR="001334C6" w:rsidRDefault="001334C6" w:rsidP="001334C6"/>
          <w:p w14:paraId="35D2B1AB" w14:textId="77777777" w:rsidR="001334C6" w:rsidRPr="008B58CE" w:rsidRDefault="001334C6" w:rsidP="001334C6">
            <w:pPr>
              <w:pStyle w:val="ListParagraph"/>
              <w:numPr>
                <w:ilvl w:val="0"/>
                <w:numId w:val="4"/>
              </w:numPr>
              <w:ind w:left="459" w:hanging="426"/>
            </w:pPr>
            <w:r>
              <w:t>Procedures for non-compliance and issue resolution are clearly stipulated in contract documents and would apply to the OHS requirements.</w:t>
            </w:r>
          </w:p>
        </w:tc>
      </w:tr>
      <w:tr w:rsidR="001334C6" w14:paraId="35D2B1B2" w14:textId="77777777" w:rsidTr="005E2109">
        <w:tc>
          <w:tcPr>
            <w:tcW w:w="1668" w:type="dxa"/>
            <w:tcBorders>
              <w:top w:val="single" w:sz="4" w:space="0" w:color="auto"/>
              <w:right w:val="single" w:sz="4" w:space="0" w:color="auto"/>
            </w:tcBorders>
            <w:vAlign w:val="center"/>
          </w:tcPr>
          <w:p w14:paraId="35D2B1AD" w14:textId="77777777" w:rsidR="001334C6" w:rsidRPr="009A345E" w:rsidRDefault="001334C6" w:rsidP="005E2109">
            <w:pPr>
              <w:rPr>
                <w:b/>
              </w:rPr>
            </w:pPr>
            <w:r w:rsidRPr="009A345E">
              <w:rPr>
                <w:b/>
              </w:rPr>
              <w:t>Desirable</w:t>
            </w:r>
          </w:p>
          <w:p w14:paraId="35D2B1AE" w14:textId="77777777" w:rsidR="001334C6" w:rsidRPr="009A345E" w:rsidRDefault="001334C6" w:rsidP="005E2109">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1AF" w14:textId="77777777" w:rsidR="001334C6" w:rsidRPr="008B58CE" w:rsidRDefault="001334C6" w:rsidP="005E2109">
            <w:pPr>
              <w:pStyle w:val="ListParagraph"/>
              <w:ind w:left="459"/>
            </w:pPr>
          </w:p>
          <w:p w14:paraId="35D2B1B0" w14:textId="77777777" w:rsidR="001334C6" w:rsidRDefault="001334C6" w:rsidP="001334C6">
            <w:pPr>
              <w:pStyle w:val="ListParagraph"/>
              <w:numPr>
                <w:ilvl w:val="0"/>
                <w:numId w:val="4"/>
              </w:numPr>
              <w:ind w:left="459" w:hanging="426"/>
            </w:pPr>
            <w:r w:rsidRPr="001334C6">
              <w:t>Contractors understand OHS requirements as conditions of contract with agencies.</w:t>
            </w:r>
          </w:p>
          <w:p w14:paraId="35D2B1B1" w14:textId="77777777" w:rsidR="001334C6" w:rsidRPr="008B58CE" w:rsidRDefault="001334C6" w:rsidP="001334C6">
            <w:pPr>
              <w:pStyle w:val="ListParagraph"/>
              <w:ind w:left="459"/>
            </w:pPr>
          </w:p>
        </w:tc>
      </w:tr>
      <w:tr w:rsidR="001334C6" w14:paraId="35D2B1B9" w14:textId="77777777" w:rsidTr="005E2109">
        <w:tc>
          <w:tcPr>
            <w:tcW w:w="1668" w:type="dxa"/>
            <w:tcBorders>
              <w:top w:val="single" w:sz="4" w:space="0" w:color="auto"/>
              <w:right w:val="single" w:sz="4" w:space="0" w:color="auto"/>
            </w:tcBorders>
            <w:vAlign w:val="center"/>
          </w:tcPr>
          <w:p w14:paraId="35D2B1B3" w14:textId="77777777" w:rsidR="001334C6" w:rsidRPr="009A345E" w:rsidRDefault="001334C6" w:rsidP="005E2109">
            <w:pPr>
              <w:rPr>
                <w:b/>
              </w:rPr>
            </w:pPr>
            <w:r w:rsidRPr="009A345E">
              <w:rPr>
                <w:b/>
              </w:rPr>
              <w:t>Performance</w:t>
            </w:r>
          </w:p>
          <w:p w14:paraId="35D2B1B4" w14:textId="77777777" w:rsidR="001334C6" w:rsidRPr="009A345E" w:rsidRDefault="001334C6" w:rsidP="005E2109">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1B5" w14:textId="77777777" w:rsidR="001334C6" w:rsidRPr="00CF1CA0" w:rsidRDefault="001334C6" w:rsidP="005E2109"/>
          <w:p w14:paraId="35D2B1B6" w14:textId="77777777" w:rsidR="001334C6" w:rsidRDefault="001334C6" w:rsidP="005E2109">
            <w:pPr>
              <w:pStyle w:val="ListParagraph"/>
              <w:numPr>
                <w:ilvl w:val="0"/>
                <w:numId w:val="4"/>
              </w:numPr>
              <w:ind w:left="459" w:hanging="426"/>
            </w:pPr>
            <w:r w:rsidRPr="001334C6">
              <w:t>All construction contracts contain specific OHS clauses.</w:t>
            </w:r>
          </w:p>
          <w:p w14:paraId="35D2B1B7" w14:textId="77777777" w:rsidR="001334C6" w:rsidRPr="00891661" w:rsidRDefault="001334C6" w:rsidP="005E2109">
            <w:pPr>
              <w:pStyle w:val="ListParagraph"/>
              <w:ind w:left="459"/>
            </w:pPr>
          </w:p>
          <w:p w14:paraId="35D2B1B8" w14:textId="77777777" w:rsidR="001334C6" w:rsidRPr="000014CB" w:rsidRDefault="001334C6" w:rsidP="001334C6"/>
        </w:tc>
      </w:tr>
      <w:tr w:rsidR="001334C6" w14:paraId="35D2B1BE" w14:textId="77777777" w:rsidTr="005E2109">
        <w:tc>
          <w:tcPr>
            <w:tcW w:w="1668" w:type="dxa"/>
            <w:tcBorders>
              <w:top w:val="single" w:sz="4" w:space="0" w:color="auto"/>
              <w:right w:val="single" w:sz="4" w:space="0" w:color="auto"/>
            </w:tcBorders>
            <w:vAlign w:val="center"/>
          </w:tcPr>
          <w:p w14:paraId="35D2B1BA" w14:textId="77777777" w:rsidR="001334C6" w:rsidRPr="009A345E" w:rsidRDefault="001334C6" w:rsidP="005E2109">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1BB" w14:textId="77777777" w:rsidR="001334C6" w:rsidRDefault="001334C6" w:rsidP="005E2109">
            <w:pPr>
              <w:pStyle w:val="ListParagraph"/>
              <w:ind w:left="459"/>
            </w:pPr>
          </w:p>
          <w:p w14:paraId="35D2B1BC" w14:textId="77777777" w:rsidR="001334C6" w:rsidRDefault="001334C6" w:rsidP="005E2109">
            <w:pPr>
              <w:pStyle w:val="ListParagraph"/>
              <w:numPr>
                <w:ilvl w:val="0"/>
                <w:numId w:val="4"/>
              </w:numPr>
              <w:ind w:left="459" w:hanging="426"/>
            </w:pPr>
            <w:r w:rsidRPr="001334C6">
              <w:t>B6.1 Example contract provisions establishing specific OHS requirements for the construction stage</w:t>
            </w:r>
          </w:p>
          <w:p w14:paraId="35D2B1BD" w14:textId="77777777" w:rsidR="001334C6" w:rsidRPr="00CF1CA0" w:rsidRDefault="001334C6" w:rsidP="005E2109">
            <w:pPr>
              <w:pStyle w:val="ListParagraph"/>
              <w:ind w:left="459"/>
            </w:pPr>
          </w:p>
        </w:tc>
      </w:tr>
    </w:tbl>
    <w:p w14:paraId="35D2B1BF" w14:textId="77777777" w:rsidR="001334C6" w:rsidRDefault="001334C6" w:rsidP="00F41602"/>
    <w:p w14:paraId="35D2B1C0" w14:textId="77777777" w:rsidR="001334C6" w:rsidRDefault="001334C6" w:rsidP="00F41602"/>
    <w:p w14:paraId="35D2B1C1" w14:textId="77777777" w:rsidR="001334C6" w:rsidRDefault="001334C6" w:rsidP="00F41602"/>
    <w:p w14:paraId="35D2B1C2" w14:textId="77777777" w:rsidR="00A11778" w:rsidRDefault="00A11778" w:rsidP="00FD6A2F">
      <w:pPr>
        <w:pStyle w:val="Heading2"/>
        <w:sectPr w:rsidR="00A11778" w:rsidSect="00F41602">
          <w:pgSz w:w="11906" w:h="16838"/>
          <w:pgMar w:top="1440" w:right="1700" w:bottom="1440" w:left="1843" w:header="708" w:footer="708" w:gutter="0"/>
          <w:cols w:space="708"/>
          <w:docGrid w:linePitch="360"/>
        </w:sectPr>
      </w:pPr>
      <w:bookmarkStart w:id="34" w:name="_Toc346283097"/>
    </w:p>
    <w:p w14:paraId="35D2B1C3" w14:textId="77777777" w:rsidR="00D46A34" w:rsidRDefault="00D46A34" w:rsidP="00FD6A2F">
      <w:pPr>
        <w:pStyle w:val="Heading2"/>
      </w:pPr>
      <w:bookmarkStart w:id="35" w:name="_Toc346528603"/>
      <w:r>
        <w:lastRenderedPageBreak/>
        <w:t xml:space="preserve">KMA B7 </w:t>
      </w:r>
      <w:r w:rsidR="00DB344E">
        <w:tab/>
      </w:r>
      <w:r>
        <w:t>Set project OHS targets and key performance indicators (KPIs)</w:t>
      </w:r>
      <w:bookmarkEnd w:id="34"/>
      <w:bookmarkEnd w:id="35"/>
    </w:p>
    <w:p w14:paraId="35D2B1C4" w14:textId="77777777" w:rsidR="00D46A34" w:rsidRDefault="00D46A34" w:rsidP="00D46A34">
      <w:r>
        <w:t>Measurement and monitoring of performance is critical to the effective management of OHS. Proactive measurement of OHS performance enables problems to be detected early, before injuries or illnesses occur. It also enables an assessment of OHS management activities and allows agencies to determine ‘what works and what doesn’t’.</w:t>
      </w:r>
    </w:p>
    <w:p w14:paraId="35D2B1C5" w14:textId="77777777" w:rsidR="00D46A34" w:rsidRDefault="00D46A34" w:rsidP="00D46A34"/>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49"/>
        <w:gridCol w:w="6714"/>
      </w:tblGrid>
      <w:tr w:rsidR="00D46A34" w14:paraId="35D2B1C8" w14:textId="77777777" w:rsidTr="005E2109">
        <w:tc>
          <w:tcPr>
            <w:tcW w:w="1668" w:type="dxa"/>
            <w:tcBorders>
              <w:top w:val="nil"/>
              <w:right w:val="single" w:sz="4" w:space="0" w:color="auto"/>
            </w:tcBorders>
            <w:vAlign w:val="center"/>
          </w:tcPr>
          <w:p w14:paraId="35D2B1C6" w14:textId="77777777" w:rsidR="00D46A34" w:rsidRPr="0089327A" w:rsidRDefault="00D46A34" w:rsidP="0089327A">
            <w:pPr>
              <w:spacing w:after="120"/>
              <w:rPr>
                <w:b/>
                <w:color w:val="C51130"/>
                <w:sz w:val="20"/>
                <w:szCs w:val="20"/>
              </w:rPr>
            </w:pPr>
            <w:r w:rsidRPr="0089327A">
              <w:rPr>
                <w:b/>
                <w:color w:val="C51130"/>
                <w:sz w:val="20"/>
                <w:szCs w:val="20"/>
              </w:rPr>
              <w:t>KMA B7</w:t>
            </w:r>
          </w:p>
        </w:tc>
        <w:tc>
          <w:tcPr>
            <w:tcW w:w="6911" w:type="dxa"/>
            <w:tcBorders>
              <w:left w:val="single" w:sz="4" w:space="0" w:color="auto"/>
            </w:tcBorders>
            <w:vAlign w:val="center"/>
          </w:tcPr>
          <w:p w14:paraId="35D2B1C7" w14:textId="77777777" w:rsidR="00D46A34" w:rsidRPr="0089327A" w:rsidRDefault="00D46A34" w:rsidP="0089327A">
            <w:pPr>
              <w:spacing w:after="120"/>
              <w:rPr>
                <w:b/>
                <w:color w:val="C51130"/>
                <w:sz w:val="20"/>
                <w:szCs w:val="20"/>
              </w:rPr>
            </w:pPr>
            <w:r w:rsidRPr="0089327A">
              <w:rPr>
                <w:b/>
                <w:color w:val="C51130"/>
                <w:sz w:val="20"/>
                <w:szCs w:val="20"/>
              </w:rPr>
              <w:t xml:space="preserve">Set project </w:t>
            </w:r>
            <w:r w:rsidR="00B86959" w:rsidRPr="0089327A">
              <w:rPr>
                <w:b/>
                <w:color w:val="C51130"/>
                <w:sz w:val="20"/>
                <w:szCs w:val="20"/>
              </w:rPr>
              <w:t>OHS targets and KPIs</w:t>
            </w:r>
          </w:p>
        </w:tc>
      </w:tr>
      <w:tr w:rsidR="00D46A34" w14:paraId="35D2B1CB" w14:textId="77777777" w:rsidTr="005E2109">
        <w:tc>
          <w:tcPr>
            <w:tcW w:w="1668" w:type="dxa"/>
            <w:tcBorders>
              <w:top w:val="single" w:sz="4" w:space="0" w:color="auto"/>
              <w:right w:val="single" w:sz="4" w:space="0" w:color="auto"/>
            </w:tcBorders>
            <w:vAlign w:val="center"/>
          </w:tcPr>
          <w:p w14:paraId="35D2B1C9" w14:textId="77777777" w:rsidR="00D46A34" w:rsidRPr="009A345E" w:rsidRDefault="00D46A34" w:rsidP="005E2109">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1CA" w14:textId="77777777" w:rsidR="00D46A34" w:rsidRPr="00D46A34" w:rsidRDefault="00D46A34" w:rsidP="00D46A34">
            <w:r>
              <w:t>The agency should establish OHS targets and key performance indicators (KPIs) for the project, in consultation with the project OHS team, and communicate these to prospective contractors.</w:t>
            </w:r>
          </w:p>
        </w:tc>
      </w:tr>
      <w:tr w:rsidR="00D46A34" w14:paraId="35D2B1D0" w14:textId="77777777" w:rsidTr="005E2109">
        <w:tc>
          <w:tcPr>
            <w:tcW w:w="1668" w:type="dxa"/>
            <w:tcBorders>
              <w:top w:val="single" w:sz="4" w:space="0" w:color="auto"/>
              <w:right w:val="single" w:sz="4" w:space="0" w:color="auto"/>
            </w:tcBorders>
            <w:vAlign w:val="center"/>
          </w:tcPr>
          <w:p w14:paraId="35D2B1CC" w14:textId="77777777" w:rsidR="00D46A34" w:rsidRPr="009A345E" w:rsidRDefault="00D46A34" w:rsidP="005E2109">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1CD" w14:textId="77777777" w:rsidR="00D46A34" w:rsidRDefault="00D46A34" w:rsidP="005E2109">
            <w:pPr>
              <w:pStyle w:val="ListParagraph"/>
              <w:ind w:left="459"/>
            </w:pPr>
          </w:p>
          <w:p w14:paraId="35D2B1CE" w14:textId="77777777" w:rsidR="00D46A34" w:rsidRPr="00CF1CA0" w:rsidRDefault="00D46A34" w:rsidP="005E2109">
            <w:pPr>
              <w:pStyle w:val="ListParagraph"/>
              <w:numPr>
                <w:ilvl w:val="0"/>
                <w:numId w:val="4"/>
              </w:numPr>
              <w:ind w:left="459" w:hanging="426"/>
            </w:pPr>
            <w:r w:rsidRPr="00CF1CA0">
              <w:t>Phase 6—Production design and procurement</w:t>
            </w:r>
          </w:p>
          <w:p w14:paraId="35D2B1CF" w14:textId="77777777" w:rsidR="00D46A34" w:rsidRPr="009B08C4" w:rsidRDefault="00D46A34" w:rsidP="005E2109"/>
        </w:tc>
      </w:tr>
      <w:tr w:rsidR="00D46A34" w14:paraId="35D2B1D3" w14:textId="77777777" w:rsidTr="005E2109">
        <w:tc>
          <w:tcPr>
            <w:tcW w:w="1668" w:type="dxa"/>
            <w:tcBorders>
              <w:top w:val="single" w:sz="4" w:space="0" w:color="auto"/>
              <w:right w:val="single" w:sz="4" w:space="0" w:color="auto"/>
            </w:tcBorders>
            <w:vAlign w:val="center"/>
          </w:tcPr>
          <w:p w14:paraId="35D2B1D1" w14:textId="77777777" w:rsidR="00D46A34" w:rsidRPr="009A345E" w:rsidRDefault="00D46A34" w:rsidP="005E2109">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1D2" w14:textId="77777777" w:rsidR="00D46A34" w:rsidRPr="00D46A34" w:rsidRDefault="00D46A34" w:rsidP="00D46A34">
            <w:r>
              <w:t xml:space="preserve">Agencies should identify KPIs (metrics) by which to measure project OHS performance. These KPIs should include leading and lagging indicators. Leading indicators measure pro-active OHS management processes (such as hazard spotting exercises, training etc). Lagging indicators measure negative events (such as lost time injuries). For each of these KPIs, targets should be set and communicated to prospective </w:t>
            </w:r>
            <w:r w:rsidRPr="00D46A34">
              <w:t>contractors.</w:t>
            </w:r>
          </w:p>
        </w:tc>
      </w:tr>
      <w:tr w:rsidR="00D46A34" w14:paraId="35D2B1DB" w14:textId="77777777" w:rsidTr="005E2109">
        <w:tc>
          <w:tcPr>
            <w:tcW w:w="1668" w:type="dxa"/>
            <w:tcBorders>
              <w:top w:val="single" w:sz="4" w:space="0" w:color="auto"/>
              <w:right w:val="single" w:sz="4" w:space="0" w:color="auto"/>
            </w:tcBorders>
            <w:vAlign w:val="center"/>
          </w:tcPr>
          <w:p w14:paraId="35D2B1D4" w14:textId="77777777" w:rsidR="00D46A34" w:rsidRPr="009A345E" w:rsidRDefault="00D46A34" w:rsidP="005E2109">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1D5" w14:textId="77777777" w:rsidR="00D46A34" w:rsidRPr="00EB7EF6" w:rsidRDefault="00D46A34" w:rsidP="005E2109"/>
          <w:p w14:paraId="35D2B1D6" w14:textId="77777777" w:rsidR="00D46A34" w:rsidRDefault="00D46A34" w:rsidP="00D46A34">
            <w:pPr>
              <w:pStyle w:val="ListParagraph"/>
              <w:numPr>
                <w:ilvl w:val="0"/>
                <w:numId w:val="4"/>
              </w:numPr>
              <w:ind w:left="459" w:hanging="426"/>
            </w:pPr>
            <w:r w:rsidRPr="00D46A34">
              <w:t>Standard methods of measurement for OHS performance on agency projects in order to facilitate continuous improvement.</w:t>
            </w:r>
          </w:p>
          <w:p w14:paraId="35D2B1D7" w14:textId="77777777" w:rsidR="00D46A34" w:rsidRPr="00D46A34" w:rsidRDefault="00D46A34" w:rsidP="00D46A34">
            <w:pPr>
              <w:pStyle w:val="ListParagraph"/>
              <w:ind w:left="459"/>
            </w:pPr>
          </w:p>
          <w:p w14:paraId="35D2B1D8" w14:textId="77777777" w:rsidR="00D46A34" w:rsidRDefault="00D46A34" w:rsidP="00D46A34">
            <w:pPr>
              <w:pStyle w:val="ListParagraph"/>
              <w:numPr>
                <w:ilvl w:val="0"/>
                <w:numId w:val="4"/>
              </w:numPr>
              <w:ind w:left="459" w:hanging="426"/>
            </w:pPr>
            <w:r w:rsidRPr="00D46A34">
              <w:t>Ability to benchmark/compare performance between projects.</w:t>
            </w:r>
          </w:p>
          <w:p w14:paraId="35D2B1D9" w14:textId="77777777" w:rsidR="00D46A34" w:rsidRPr="00D46A34" w:rsidRDefault="00D46A34" w:rsidP="00D46A34"/>
          <w:p w14:paraId="35D2B1DA" w14:textId="77777777" w:rsidR="00D46A34" w:rsidRPr="00D46A34" w:rsidRDefault="00D46A34" w:rsidP="00D46A34">
            <w:pPr>
              <w:pStyle w:val="ListParagraph"/>
              <w:numPr>
                <w:ilvl w:val="0"/>
                <w:numId w:val="4"/>
              </w:numPr>
              <w:ind w:left="459" w:hanging="426"/>
              <w:rPr>
                <w:rFonts w:ascii="MyriadPro-Regular" w:hAnsi="MyriadPro-Regular" w:cs="MyriadPro-Regular"/>
                <w:sz w:val="16"/>
                <w:szCs w:val="16"/>
              </w:rPr>
            </w:pPr>
            <w:r w:rsidRPr="00D46A34">
              <w:t>Measurement of positive OHS performance rather than reactive identification of things that have already gone wrong.</w:t>
            </w:r>
          </w:p>
        </w:tc>
      </w:tr>
      <w:tr w:rsidR="00D46A34" w14:paraId="35D2B1E5" w14:textId="77777777" w:rsidTr="005E2109">
        <w:tc>
          <w:tcPr>
            <w:tcW w:w="1668" w:type="dxa"/>
            <w:tcBorders>
              <w:top w:val="single" w:sz="4" w:space="0" w:color="auto"/>
              <w:right w:val="single" w:sz="4" w:space="0" w:color="auto"/>
            </w:tcBorders>
            <w:vAlign w:val="center"/>
          </w:tcPr>
          <w:p w14:paraId="35D2B1DC" w14:textId="77777777" w:rsidR="00D46A34" w:rsidRPr="009A345E" w:rsidRDefault="00D46A34" w:rsidP="005E2109">
            <w:pPr>
              <w:rPr>
                <w:b/>
              </w:rPr>
            </w:pPr>
            <w:r w:rsidRPr="009A345E">
              <w:rPr>
                <w:b/>
              </w:rPr>
              <w:t>Desirable</w:t>
            </w:r>
          </w:p>
          <w:p w14:paraId="35D2B1DD" w14:textId="77777777" w:rsidR="00D46A34" w:rsidRPr="009A345E" w:rsidRDefault="00D46A34" w:rsidP="005E2109">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1DE" w14:textId="77777777" w:rsidR="00D46A34" w:rsidRPr="008B58CE" w:rsidRDefault="00D46A34" w:rsidP="005E2109">
            <w:pPr>
              <w:pStyle w:val="ListParagraph"/>
              <w:ind w:left="459"/>
            </w:pPr>
          </w:p>
          <w:p w14:paraId="35D2B1DF" w14:textId="77777777" w:rsidR="00D46A34" w:rsidRDefault="00D46A34" w:rsidP="00D46A34">
            <w:pPr>
              <w:pStyle w:val="ListParagraph"/>
              <w:numPr>
                <w:ilvl w:val="0"/>
                <w:numId w:val="4"/>
              </w:numPr>
              <w:ind w:left="459" w:hanging="426"/>
            </w:pPr>
            <w:r w:rsidRPr="00D46A34">
              <w:t>All contractors use standard OHS reporting processes.</w:t>
            </w:r>
          </w:p>
          <w:p w14:paraId="35D2B1E0" w14:textId="77777777" w:rsidR="00D46A34" w:rsidRPr="00D46A34" w:rsidRDefault="00D46A34" w:rsidP="00D46A34">
            <w:pPr>
              <w:pStyle w:val="ListParagraph"/>
              <w:ind w:left="459"/>
            </w:pPr>
          </w:p>
          <w:p w14:paraId="35D2B1E1" w14:textId="77777777" w:rsidR="00D46A34" w:rsidRDefault="00D46A34" w:rsidP="00D46A34">
            <w:pPr>
              <w:pStyle w:val="ListParagraph"/>
              <w:numPr>
                <w:ilvl w:val="0"/>
                <w:numId w:val="4"/>
              </w:numPr>
              <w:ind w:left="459" w:hanging="426"/>
            </w:pPr>
            <w:r w:rsidRPr="00D46A34">
              <w:t>Leading KPIs focus contractors’ attention on OHS management.</w:t>
            </w:r>
          </w:p>
          <w:p w14:paraId="35D2B1E2" w14:textId="77777777" w:rsidR="00D46A34" w:rsidRPr="00D46A34" w:rsidRDefault="00D46A34" w:rsidP="00D46A34"/>
          <w:p w14:paraId="35D2B1E3" w14:textId="77777777" w:rsidR="00D46A34" w:rsidRDefault="00D46A34" w:rsidP="00D46A34">
            <w:pPr>
              <w:pStyle w:val="ListParagraph"/>
              <w:numPr>
                <w:ilvl w:val="0"/>
                <w:numId w:val="4"/>
              </w:numPr>
              <w:ind w:left="459" w:hanging="426"/>
            </w:pPr>
            <w:r w:rsidRPr="00D46A34">
              <w:t>Benchmarking will provide the opportunity to transfer OHS best practice between projects.</w:t>
            </w:r>
          </w:p>
          <w:p w14:paraId="35D2B1E4" w14:textId="77777777" w:rsidR="00D46A34" w:rsidRPr="008B58CE" w:rsidRDefault="00D46A34" w:rsidP="005E2109">
            <w:pPr>
              <w:pStyle w:val="ListParagraph"/>
              <w:ind w:left="459"/>
            </w:pPr>
          </w:p>
        </w:tc>
      </w:tr>
      <w:tr w:rsidR="00D46A34" w14:paraId="35D2B1ED" w14:textId="77777777" w:rsidTr="005E2109">
        <w:tc>
          <w:tcPr>
            <w:tcW w:w="1668" w:type="dxa"/>
            <w:tcBorders>
              <w:top w:val="single" w:sz="4" w:space="0" w:color="auto"/>
              <w:right w:val="single" w:sz="4" w:space="0" w:color="auto"/>
            </w:tcBorders>
            <w:vAlign w:val="center"/>
          </w:tcPr>
          <w:p w14:paraId="35D2B1E6" w14:textId="77777777" w:rsidR="00D46A34" w:rsidRPr="009A345E" w:rsidRDefault="00D46A34" w:rsidP="005E2109">
            <w:pPr>
              <w:rPr>
                <w:b/>
              </w:rPr>
            </w:pPr>
            <w:r w:rsidRPr="009A345E">
              <w:rPr>
                <w:b/>
              </w:rPr>
              <w:t>Performance</w:t>
            </w:r>
          </w:p>
          <w:p w14:paraId="35D2B1E7" w14:textId="77777777" w:rsidR="00D46A34" w:rsidRPr="009A345E" w:rsidRDefault="00D46A34" w:rsidP="005E2109">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1E8" w14:textId="77777777" w:rsidR="00D46A34" w:rsidRPr="00CF1CA0" w:rsidRDefault="00D46A34" w:rsidP="005E2109"/>
          <w:p w14:paraId="35D2B1E9" w14:textId="77777777" w:rsidR="00D46A34" w:rsidRDefault="00D46A34" w:rsidP="00D46A34">
            <w:pPr>
              <w:pStyle w:val="ListParagraph"/>
              <w:numPr>
                <w:ilvl w:val="0"/>
                <w:numId w:val="4"/>
              </w:numPr>
              <w:ind w:left="459" w:hanging="426"/>
            </w:pPr>
            <w:r w:rsidRPr="00D46A34">
              <w:t>KPI performance against agency targets</w:t>
            </w:r>
          </w:p>
          <w:p w14:paraId="35D2B1EA" w14:textId="77777777" w:rsidR="00D46A34" w:rsidRPr="00D46A34" w:rsidRDefault="00D46A34" w:rsidP="00D46A34">
            <w:pPr>
              <w:pStyle w:val="ListParagraph"/>
              <w:ind w:left="459"/>
            </w:pPr>
          </w:p>
          <w:p w14:paraId="35D2B1EB" w14:textId="77777777" w:rsidR="00D46A34" w:rsidRPr="00891661" w:rsidRDefault="00D46A34" w:rsidP="00D46A34">
            <w:pPr>
              <w:pStyle w:val="ListParagraph"/>
              <w:numPr>
                <w:ilvl w:val="0"/>
                <w:numId w:val="4"/>
              </w:numPr>
              <w:ind w:left="459" w:hanging="426"/>
            </w:pPr>
            <w:r w:rsidRPr="00D46A34">
              <w:t>Completeness and consistency of reporting against KPIs</w:t>
            </w:r>
          </w:p>
          <w:p w14:paraId="35D2B1EC" w14:textId="77777777" w:rsidR="00D46A34" w:rsidRPr="000014CB" w:rsidRDefault="00D46A34" w:rsidP="005E2109"/>
        </w:tc>
      </w:tr>
      <w:tr w:rsidR="00D46A34" w14:paraId="35D2B1F4" w14:textId="77777777" w:rsidTr="005E2109">
        <w:tc>
          <w:tcPr>
            <w:tcW w:w="1668" w:type="dxa"/>
            <w:tcBorders>
              <w:top w:val="single" w:sz="4" w:space="0" w:color="auto"/>
              <w:right w:val="single" w:sz="4" w:space="0" w:color="auto"/>
            </w:tcBorders>
            <w:vAlign w:val="center"/>
          </w:tcPr>
          <w:p w14:paraId="35D2B1EE" w14:textId="77777777" w:rsidR="00D46A34" w:rsidRPr="009A345E" w:rsidRDefault="00D46A34" w:rsidP="005E2109">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1EF" w14:textId="77777777" w:rsidR="00D46A34" w:rsidRDefault="00D46A34" w:rsidP="005E2109">
            <w:pPr>
              <w:pStyle w:val="ListParagraph"/>
              <w:ind w:left="459"/>
            </w:pPr>
          </w:p>
          <w:p w14:paraId="35D2B1F0" w14:textId="77777777" w:rsidR="00D46A34" w:rsidRDefault="00D46A34" w:rsidP="00D46A34">
            <w:pPr>
              <w:pStyle w:val="ListParagraph"/>
              <w:numPr>
                <w:ilvl w:val="0"/>
                <w:numId w:val="4"/>
              </w:numPr>
              <w:ind w:left="459" w:hanging="426"/>
            </w:pPr>
            <w:r w:rsidRPr="00D46A34">
              <w:t>B7.1 Guidelines on setting project OHS KPIs</w:t>
            </w:r>
          </w:p>
          <w:p w14:paraId="35D2B1F1" w14:textId="77777777" w:rsidR="00D46A34" w:rsidRPr="00D46A34" w:rsidRDefault="00D46A34" w:rsidP="00D46A34">
            <w:pPr>
              <w:pStyle w:val="ListParagraph"/>
              <w:ind w:left="459"/>
            </w:pPr>
          </w:p>
          <w:p w14:paraId="35D2B1F2" w14:textId="77777777" w:rsidR="00D46A34" w:rsidRDefault="00D46A34" w:rsidP="00D46A34">
            <w:pPr>
              <w:pStyle w:val="ListParagraph"/>
              <w:numPr>
                <w:ilvl w:val="0"/>
                <w:numId w:val="4"/>
              </w:numPr>
              <w:ind w:left="459" w:hanging="426"/>
            </w:pPr>
            <w:r w:rsidRPr="00D46A34">
              <w:t>B7.2 Standard OHS report format</w:t>
            </w:r>
          </w:p>
          <w:p w14:paraId="35D2B1F3" w14:textId="77777777" w:rsidR="00D46A34" w:rsidRPr="00CF1CA0" w:rsidRDefault="00D46A34" w:rsidP="005E2109">
            <w:pPr>
              <w:pStyle w:val="ListParagraph"/>
              <w:ind w:left="459"/>
            </w:pPr>
          </w:p>
        </w:tc>
      </w:tr>
    </w:tbl>
    <w:p w14:paraId="35D2B1F5" w14:textId="77777777" w:rsidR="00D46A34" w:rsidRDefault="00D46A34" w:rsidP="00D46A34"/>
    <w:p w14:paraId="35D2B1F6" w14:textId="77777777" w:rsidR="00D46A34" w:rsidRDefault="00D46A34" w:rsidP="00D46A34">
      <w:r>
        <w:rPr>
          <w:noProof/>
        </w:rPr>
        <w:lastRenderedPageBreak/>
        <w:drawing>
          <wp:inline distT="0" distB="0" distL="0" distR="0" wp14:anchorId="35D2BAC1" wp14:editId="35D2BAC2">
            <wp:extent cx="5305425" cy="2133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5425" cy="2133600"/>
                    </a:xfrm>
                    <a:prstGeom prst="rect">
                      <a:avLst/>
                    </a:prstGeom>
                    <a:noFill/>
                    <a:ln>
                      <a:noFill/>
                    </a:ln>
                  </pic:spPr>
                </pic:pic>
              </a:graphicData>
            </a:graphic>
          </wp:inline>
        </w:drawing>
      </w:r>
    </w:p>
    <w:p w14:paraId="35D2B1F7" w14:textId="77777777" w:rsidR="00D46A34" w:rsidRDefault="00D46A34" w:rsidP="00D46A34"/>
    <w:p w14:paraId="35D2B1F8" w14:textId="77777777" w:rsidR="00D46A34" w:rsidRPr="00D46A34" w:rsidRDefault="00D46A34" w:rsidP="00FD6A2F">
      <w:pPr>
        <w:pStyle w:val="Heading2"/>
      </w:pPr>
      <w:bookmarkStart w:id="36" w:name="_Toc346283098"/>
      <w:bookmarkStart w:id="37" w:name="_Toc346528604"/>
      <w:r>
        <w:t xml:space="preserve">KMA B8 </w:t>
      </w:r>
      <w:r w:rsidR="00DB344E">
        <w:tab/>
      </w:r>
      <w:r>
        <w:t>Specify how OHS is to be addressed in tenders</w:t>
      </w:r>
      <w:bookmarkEnd w:id="36"/>
      <w:bookmarkEnd w:id="37"/>
    </w:p>
    <w:p w14:paraId="35D2B1F9" w14:textId="77777777" w:rsidR="001334C6" w:rsidRPr="00D46A34" w:rsidRDefault="00D46A34" w:rsidP="00D46A34">
      <w:r>
        <w:t>Construction clients may find it difficult to assess the adequacy with which OHS has been addressed in the tenders of prospective contractors if tenderers have addressed these OHS issues in different ways. To allow for a systematic comparison between the OHS provisions in tenders for construction work, Australian Government agencies should clearly specify how OHS is to be addressed in tenders.</w:t>
      </w:r>
    </w:p>
    <w:p w14:paraId="35D2B1FA" w14:textId="77777777" w:rsidR="00F41602" w:rsidRPr="00F41602" w:rsidRDefault="00F41602" w:rsidP="00F41602"/>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51"/>
        <w:gridCol w:w="6712"/>
      </w:tblGrid>
      <w:tr w:rsidR="00B86959" w14:paraId="35D2B1FD" w14:textId="77777777" w:rsidTr="005E2109">
        <w:tc>
          <w:tcPr>
            <w:tcW w:w="1668" w:type="dxa"/>
            <w:tcBorders>
              <w:top w:val="nil"/>
              <w:right w:val="single" w:sz="4" w:space="0" w:color="auto"/>
            </w:tcBorders>
            <w:vAlign w:val="center"/>
          </w:tcPr>
          <w:p w14:paraId="35D2B1FB" w14:textId="77777777" w:rsidR="00B86959" w:rsidRPr="0089327A" w:rsidRDefault="00B86959" w:rsidP="0089327A">
            <w:pPr>
              <w:spacing w:after="120"/>
              <w:rPr>
                <w:b/>
                <w:color w:val="C51130"/>
                <w:sz w:val="20"/>
                <w:szCs w:val="20"/>
              </w:rPr>
            </w:pPr>
            <w:r w:rsidRPr="0089327A">
              <w:rPr>
                <w:b/>
                <w:color w:val="C51130"/>
                <w:sz w:val="20"/>
                <w:szCs w:val="20"/>
              </w:rPr>
              <w:t>KMA B8</w:t>
            </w:r>
          </w:p>
        </w:tc>
        <w:tc>
          <w:tcPr>
            <w:tcW w:w="6911" w:type="dxa"/>
            <w:tcBorders>
              <w:left w:val="single" w:sz="4" w:space="0" w:color="auto"/>
            </w:tcBorders>
            <w:vAlign w:val="center"/>
          </w:tcPr>
          <w:p w14:paraId="35D2B1FC" w14:textId="77777777" w:rsidR="00B86959" w:rsidRPr="0089327A" w:rsidRDefault="00B86959" w:rsidP="0089327A">
            <w:pPr>
              <w:spacing w:after="120"/>
              <w:rPr>
                <w:b/>
                <w:color w:val="C51130"/>
                <w:sz w:val="20"/>
                <w:szCs w:val="20"/>
              </w:rPr>
            </w:pPr>
            <w:r w:rsidRPr="0089327A">
              <w:rPr>
                <w:b/>
                <w:color w:val="C51130"/>
                <w:sz w:val="20"/>
                <w:szCs w:val="20"/>
              </w:rPr>
              <w:t>Specify how OHS is to be addressed in tenders</w:t>
            </w:r>
          </w:p>
        </w:tc>
      </w:tr>
      <w:tr w:rsidR="00B86959" w14:paraId="35D2B200" w14:textId="77777777" w:rsidTr="005E2109">
        <w:tc>
          <w:tcPr>
            <w:tcW w:w="1668" w:type="dxa"/>
            <w:tcBorders>
              <w:top w:val="single" w:sz="4" w:space="0" w:color="auto"/>
              <w:right w:val="single" w:sz="4" w:space="0" w:color="auto"/>
            </w:tcBorders>
            <w:vAlign w:val="center"/>
          </w:tcPr>
          <w:p w14:paraId="35D2B1FE" w14:textId="77777777" w:rsidR="00B86959" w:rsidRPr="009A345E" w:rsidRDefault="00B86959" w:rsidP="005E2109">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1FF" w14:textId="77777777" w:rsidR="00B86959" w:rsidRPr="00B86959" w:rsidRDefault="00B86959" w:rsidP="00B86959">
            <w:r>
              <w:t>For projects to be tendered, agencies should clearly state how OHS issues are to be addressed in tenders.</w:t>
            </w:r>
          </w:p>
        </w:tc>
      </w:tr>
      <w:tr w:rsidR="00B86959" w14:paraId="35D2B205" w14:textId="77777777" w:rsidTr="005E2109">
        <w:tc>
          <w:tcPr>
            <w:tcW w:w="1668" w:type="dxa"/>
            <w:tcBorders>
              <w:top w:val="single" w:sz="4" w:space="0" w:color="auto"/>
              <w:right w:val="single" w:sz="4" w:space="0" w:color="auto"/>
            </w:tcBorders>
            <w:vAlign w:val="center"/>
          </w:tcPr>
          <w:p w14:paraId="35D2B201" w14:textId="77777777" w:rsidR="00B86959" w:rsidRPr="009A345E" w:rsidRDefault="00B86959" w:rsidP="005E2109">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202" w14:textId="77777777" w:rsidR="00B86959" w:rsidRDefault="00B86959" w:rsidP="005E2109">
            <w:pPr>
              <w:pStyle w:val="ListParagraph"/>
              <w:ind w:left="459"/>
            </w:pPr>
          </w:p>
          <w:p w14:paraId="35D2B203" w14:textId="77777777" w:rsidR="00B86959" w:rsidRPr="00CF1CA0" w:rsidRDefault="00B86959" w:rsidP="005E2109">
            <w:pPr>
              <w:pStyle w:val="ListParagraph"/>
              <w:numPr>
                <w:ilvl w:val="0"/>
                <w:numId w:val="4"/>
              </w:numPr>
              <w:ind w:left="459" w:hanging="426"/>
            </w:pPr>
            <w:r w:rsidRPr="00CF1CA0">
              <w:t>Phase 6—Production design and procurement</w:t>
            </w:r>
          </w:p>
          <w:p w14:paraId="35D2B204" w14:textId="77777777" w:rsidR="00B86959" w:rsidRPr="009B08C4" w:rsidRDefault="00B86959" w:rsidP="005E2109"/>
        </w:tc>
      </w:tr>
      <w:tr w:rsidR="00B86959" w14:paraId="35D2B208" w14:textId="77777777" w:rsidTr="005E2109">
        <w:tc>
          <w:tcPr>
            <w:tcW w:w="1668" w:type="dxa"/>
            <w:tcBorders>
              <w:top w:val="single" w:sz="4" w:space="0" w:color="auto"/>
              <w:right w:val="single" w:sz="4" w:space="0" w:color="auto"/>
            </w:tcBorders>
            <w:vAlign w:val="center"/>
          </w:tcPr>
          <w:p w14:paraId="35D2B206" w14:textId="77777777" w:rsidR="00B86959" w:rsidRPr="009A345E" w:rsidRDefault="00B86959" w:rsidP="005E2109">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207" w14:textId="77777777" w:rsidR="00B86959" w:rsidRPr="00B86959" w:rsidRDefault="00B86959" w:rsidP="00B86959">
            <w:r>
              <w:t>It is recommended that, when projects are to be competitively tendered, agencies specify in tender documentation how tenderers must address OHS issues, including the pricing of OHS aspects of a construction project. This provides some standardisation and enables easier comparison of prospective contractors’ OHS processes. Client agencies should take steps to ensure that prospective tenderers’ price OHS responsibly in their bids, by comparing prospective contractors’ pricing of OHS with an estimate (see KMA B6).</w:t>
            </w:r>
          </w:p>
        </w:tc>
      </w:tr>
      <w:tr w:rsidR="00B86959" w14:paraId="35D2B20D" w14:textId="77777777" w:rsidTr="005E2109">
        <w:tc>
          <w:tcPr>
            <w:tcW w:w="1668" w:type="dxa"/>
            <w:tcBorders>
              <w:top w:val="single" w:sz="4" w:space="0" w:color="auto"/>
              <w:right w:val="single" w:sz="4" w:space="0" w:color="auto"/>
            </w:tcBorders>
            <w:vAlign w:val="center"/>
          </w:tcPr>
          <w:p w14:paraId="35D2B209" w14:textId="77777777" w:rsidR="00B86959" w:rsidRPr="009A345E" w:rsidRDefault="00B86959" w:rsidP="005E2109">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20A" w14:textId="77777777" w:rsidR="00B86959" w:rsidRPr="00EB7EF6" w:rsidRDefault="00B86959" w:rsidP="005E2109"/>
          <w:p w14:paraId="35D2B20B" w14:textId="77777777" w:rsidR="00B86959" w:rsidRPr="00B86959" w:rsidRDefault="00B86959" w:rsidP="00B86959">
            <w:pPr>
              <w:pStyle w:val="ListParagraph"/>
              <w:numPr>
                <w:ilvl w:val="0"/>
                <w:numId w:val="4"/>
              </w:numPr>
              <w:ind w:left="459" w:hanging="426"/>
              <w:rPr>
                <w:rFonts w:ascii="MyriadPro-Regular" w:hAnsi="MyriadPro-Regular" w:cs="MyriadPro-Regular"/>
                <w:sz w:val="16"/>
                <w:szCs w:val="16"/>
              </w:rPr>
            </w:pPr>
            <w:r w:rsidRPr="00B86959">
              <w:t>OHS requirements of the project are addressed in tenders.Tenders can be readily compared because all tenderers are required to submit the same OHS information.</w:t>
            </w:r>
          </w:p>
          <w:p w14:paraId="35D2B20C" w14:textId="77777777" w:rsidR="00B86959" w:rsidRPr="00B86959" w:rsidRDefault="00B86959" w:rsidP="00B86959">
            <w:pPr>
              <w:pStyle w:val="ListParagraph"/>
              <w:ind w:left="459"/>
              <w:rPr>
                <w:rFonts w:ascii="MyriadPro-Regular" w:hAnsi="MyriadPro-Regular" w:cs="MyriadPro-Regular"/>
                <w:sz w:val="16"/>
                <w:szCs w:val="16"/>
              </w:rPr>
            </w:pPr>
          </w:p>
        </w:tc>
      </w:tr>
      <w:tr w:rsidR="00B86959" w14:paraId="35D2B215" w14:textId="77777777" w:rsidTr="005E2109">
        <w:tc>
          <w:tcPr>
            <w:tcW w:w="1668" w:type="dxa"/>
            <w:tcBorders>
              <w:top w:val="single" w:sz="4" w:space="0" w:color="auto"/>
              <w:right w:val="single" w:sz="4" w:space="0" w:color="auto"/>
            </w:tcBorders>
            <w:vAlign w:val="center"/>
          </w:tcPr>
          <w:p w14:paraId="35D2B20E" w14:textId="77777777" w:rsidR="00B86959" w:rsidRPr="009A345E" w:rsidRDefault="00B86959" w:rsidP="005E2109">
            <w:pPr>
              <w:rPr>
                <w:b/>
              </w:rPr>
            </w:pPr>
            <w:r w:rsidRPr="009A345E">
              <w:rPr>
                <w:b/>
              </w:rPr>
              <w:t>Desirable</w:t>
            </w:r>
          </w:p>
          <w:p w14:paraId="35D2B20F" w14:textId="77777777" w:rsidR="00B86959" w:rsidRPr="009A345E" w:rsidRDefault="00B86959" w:rsidP="005E2109">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210" w14:textId="77777777" w:rsidR="00B86959" w:rsidRPr="008B58CE" w:rsidRDefault="00B86959" w:rsidP="005E2109">
            <w:pPr>
              <w:pStyle w:val="ListParagraph"/>
              <w:ind w:left="459"/>
            </w:pPr>
          </w:p>
          <w:p w14:paraId="35D2B211" w14:textId="77777777" w:rsidR="00B86959" w:rsidRDefault="00B86959" w:rsidP="00B86959">
            <w:pPr>
              <w:pStyle w:val="ListParagraph"/>
              <w:numPr>
                <w:ilvl w:val="0"/>
                <w:numId w:val="4"/>
              </w:numPr>
              <w:ind w:left="459" w:hanging="426"/>
            </w:pPr>
            <w:r w:rsidRPr="00B86959">
              <w:t>Tenders that do not comply with OHS requirements can be excluded from further consideration.</w:t>
            </w:r>
          </w:p>
          <w:p w14:paraId="35D2B212" w14:textId="77777777" w:rsidR="00B86959" w:rsidRPr="00B86959" w:rsidRDefault="00B86959" w:rsidP="00B86959">
            <w:pPr>
              <w:pStyle w:val="ListParagraph"/>
              <w:ind w:left="459"/>
            </w:pPr>
          </w:p>
          <w:p w14:paraId="35D2B213" w14:textId="77777777" w:rsidR="00B86959" w:rsidRPr="00B86959" w:rsidRDefault="00B86959" w:rsidP="00B86959">
            <w:pPr>
              <w:pStyle w:val="ListParagraph"/>
              <w:numPr>
                <w:ilvl w:val="0"/>
                <w:numId w:val="4"/>
              </w:numPr>
              <w:ind w:left="459" w:hanging="426"/>
            </w:pPr>
            <w:r w:rsidRPr="00B86959">
              <w:t>All tenders will contain pricing that includes realistic costings for implementation of OHS for the project.</w:t>
            </w:r>
          </w:p>
          <w:p w14:paraId="35D2B214" w14:textId="77777777" w:rsidR="00B86959" w:rsidRPr="008B58CE" w:rsidRDefault="00B86959" w:rsidP="005E2109">
            <w:pPr>
              <w:pStyle w:val="ListParagraph"/>
              <w:ind w:left="459"/>
            </w:pPr>
          </w:p>
        </w:tc>
      </w:tr>
      <w:tr w:rsidR="00B86959" w14:paraId="35D2B21B" w14:textId="77777777" w:rsidTr="005E2109">
        <w:tc>
          <w:tcPr>
            <w:tcW w:w="1668" w:type="dxa"/>
            <w:tcBorders>
              <w:top w:val="single" w:sz="4" w:space="0" w:color="auto"/>
              <w:right w:val="single" w:sz="4" w:space="0" w:color="auto"/>
            </w:tcBorders>
            <w:vAlign w:val="center"/>
          </w:tcPr>
          <w:p w14:paraId="35D2B216" w14:textId="77777777" w:rsidR="00B86959" w:rsidRPr="009A345E" w:rsidRDefault="00B86959" w:rsidP="005E2109">
            <w:pPr>
              <w:rPr>
                <w:b/>
              </w:rPr>
            </w:pPr>
            <w:r w:rsidRPr="009A345E">
              <w:rPr>
                <w:b/>
              </w:rPr>
              <w:t>Performance</w:t>
            </w:r>
          </w:p>
          <w:p w14:paraId="35D2B217" w14:textId="77777777" w:rsidR="00B86959" w:rsidRPr="009A345E" w:rsidRDefault="00B86959" w:rsidP="005E2109">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218" w14:textId="77777777" w:rsidR="00B86959" w:rsidRPr="00CF1CA0" w:rsidRDefault="00B86959" w:rsidP="00B86959"/>
          <w:p w14:paraId="35D2B219" w14:textId="77777777" w:rsidR="00B86959" w:rsidRDefault="00B86959" w:rsidP="00B86959">
            <w:pPr>
              <w:pStyle w:val="ListParagraph"/>
              <w:numPr>
                <w:ilvl w:val="0"/>
                <w:numId w:val="4"/>
              </w:numPr>
              <w:ind w:left="459" w:hanging="426"/>
            </w:pPr>
            <w:r w:rsidRPr="00B86959">
              <w:t>All tenders contain complete, detailed, OHS information in a standard format.</w:t>
            </w:r>
          </w:p>
          <w:p w14:paraId="35D2B21A" w14:textId="77777777" w:rsidR="00B86959" w:rsidRPr="000014CB" w:rsidRDefault="00B86959" w:rsidP="00B86959">
            <w:pPr>
              <w:pStyle w:val="ListParagraph"/>
              <w:ind w:left="459"/>
            </w:pPr>
          </w:p>
        </w:tc>
      </w:tr>
      <w:tr w:rsidR="00B86959" w14:paraId="35D2B222" w14:textId="77777777" w:rsidTr="005E2109">
        <w:tc>
          <w:tcPr>
            <w:tcW w:w="1668" w:type="dxa"/>
            <w:tcBorders>
              <w:top w:val="single" w:sz="4" w:space="0" w:color="auto"/>
              <w:right w:val="single" w:sz="4" w:space="0" w:color="auto"/>
            </w:tcBorders>
            <w:vAlign w:val="center"/>
          </w:tcPr>
          <w:p w14:paraId="35D2B21C" w14:textId="77777777" w:rsidR="00B86959" w:rsidRPr="009A345E" w:rsidRDefault="00B86959" w:rsidP="005E2109">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21D" w14:textId="77777777" w:rsidR="00B86959" w:rsidRDefault="00B86959" w:rsidP="005E2109">
            <w:pPr>
              <w:pStyle w:val="ListParagraph"/>
              <w:ind w:left="459"/>
            </w:pPr>
          </w:p>
          <w:p w14:paraId="35D2B21E" w14:textId="77777777" w:rsidR="00B86959" w:rsidRDefault="00B86959" w:rsidP="00B86959">
            <w:pPr>
              <w:pStyle w:val="ListParagraph"/>
              <w:numPr>
                <w:ilvl w:val="0"/>
                <w:numId w:val="4"/>
              </w:numPr>
              <w:ind w:left="459" w:hanging="426"/>
            </w:pPr>
            <w:r w:rsidRPr="00B86959">
              <w:t>B8.1 Project OHS management plan template guide into which contractors must insert project specific details about the management of OHS</w:t>
            </w:r>
          </w:p>
          <w:p w14:paraId="35D2B21F" w14:textId="77777777" w:rsidR="00B86959" w:rsidRPr="00B86959" w:rsidRDefault="00B86959" w:rsidP="00B86959">
            <w:pPr>
              <w:pStyle w:val="ListParagraph"/>
              <w:ind w:left="459"/>
            </w:pPr>
          </w:p>
          <w:p w14:paraId="35D2B220" w14:textId="77777777" w:rsidR="00B86959" w:rsidRDefault="00B86959" w:rsidP="00B86959">
            <w:pPr>
              <w:pStyle w:val="ListParagraph"/>
              <w:numPr>
                <w:ilvl w:val="0"/>
                <w:numId w:val="4"/>
              </w:numPr>
              <w:ind w:left="459" w:hanging="426"/>
            </w:pPr>
            <w:r w:rsidRPr="00B86959">
              <w:t>Note: See document B4.1 for OHS costings</w:t>
            </w:r>
          </w:p>
          <w:p w14:paraId="35D2B221" w14:textId="77777777" w:rsidR="00B86959" w:rsidRPr="00CF1CA0" w:rsidRDefault="00B86959" w:rsidP="00B86959"/>
        </w:tc>
      </w:tr>
    </w:tbl>
    <w:p w14:paraId="35D2B223" w14:textId="77777777" w:rsidR="00F41602" w:rsidRPr="00F41602" w:rsidRDefault="00F41602" w:rsidP="00F41602"/>
    <w:p w14:paraId="35D2B224" w14:textId="77777777" w:rsidR="00F41602" w:rsidRDefault="00F41602" w:rsidP="00F41602"/>
    <w:p w14:paraId="35D2B225" w14:textId="77777777" w:rsidR="00303D75" w:rsidRPr="00F41602" w:rsidRDefault="00303D75" w:rsidP="00FD6A2F">
      <w:pPr>
        <w:pStyle w:val="Heading2"/>
      </w:pPr>
      <w:bookmarkStart w:id="38" w:name="_Toc346283099"/>
      <w:bookmarkStart w:id="39" w:name="_Toc346528605"/>
      <w:r>
        <w:lastRenderedPageBreak/>
        <w:t xml:space="preserve">KMA B9 </w:t>
      </w:r>
      <w:r w:rsidR="00DB344E">
        <w:tab/>
      </w:r>
      <w:r>
        <w:t>Select safe contractor</w:t>
      </w:r>
      <w:bookmarkEnd w:id="38"/>
      <w:bookmarkEnd w:id="39"/>
    </w:p>
    <w:p w14:paraId="35D2B226" w14:textId="77777777" w:rsidR="00F41602" w:rsidRDefault="00303D75" w:rsidP="00303D75">
      <w:r>
        <w:t>Construction clients sometimes equate price with value, selecting the lowest bidding tenderer in all cases. It is important to recognise that price should not be the sole criteria for selection, and that contractors’ ability to perform the work to the required OHS standard should be considered by a model client. The Office of the Federal Safety Commissioner’s (OFSC) register of accredited contractors lists those companies whose OHS management systems have been assessed as meeting the requirements for accreditation under the Australian Government Building and Construction OHS Accreditation Scheme and should be used as a first step in selecting a suitable contractor.</w:t>
      </w:r>
    </w:p>
    <w:p w14:paraId="35D2B227" w14:textId="77777777" w:rsidR="00303D75" w:rsidRDefault="00303D75" w:rsidP="00303D75">
      <w:pPr>
        <w:rPr>
          <w:rFonts w:ascii="MyriadPro-Regular" w:hAnsi="MyriadPro-Regular" w:cs="MyriadPro-Regular"/>
          <w:sz w:val="18"/>
          <w:szCs w:val="18"/>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51"/>
        <w:gridCol w:w="6712"/>
      </w:tblGrid>
      <w:tr w:rsidR="00303D75" w14:paraId="35D2B22A" w14:textId="77777777" w:rsidTr="005E2109">
        <w:tc>
          <w:tcPr>
            <w:tcW w:w="1668" w:type="dxa"/>
            <w:tcBorders>
              <w:top w:val="nil"/>
              <w:right w:val="single" w:sz="4" w:space="0" w:color="auto"/>
            </w:tcBorders>
            <w:vAlign w:val="center"/>
          </w:tcPr>
          <w:p w14:paraId="35D2B228" w14:textId="77777777" w:rsidR="00303D75" w:rsidRPr="0089327A" w:rsidRDefault="00303D75" w:rsidP="0089327A">
            <w:pPr>
              <w:spacing w:after="120"/>
              <w:rPr>
                <w:b/>
                <w:color w:val="C51130"/>
                <w:sz w:val="20"/>
                <w:szCs w:val="20"/>
              </w:rPr>
            </w:pPr>
            <w:r w:rsidRPr="0089327A">
              <w:rPr>
                <w:b/>
                <w:color w:val="C51130"/>
                <w:sz w:val="20"/>
                <w:szCs w:val="20"/>
              </w:rPr>
              <w:t>KMA B9</w:t>
            </w:r>
          </w:p>
        </w:tc>
        <w:tc>
          <w:tcPr>
            <w:tcW w:w="6911" w:type="dxa"/>
            <w:tcBorders>
              <w:left w:val="single" w:sz="4" w:space="0" w:color="auto"/>
            </w:tcBorders>
            <w:vAlign w:val="center"/>
          </w:tcPr>
          <w:p w14:paraId="35D2B229" w14:textId="77777777" w:rsidR="00303D75" w:rsidRPr="0089327A" w:rsidRDefault="00303D75" w:rsidP="0089327A">
            <w:pPr>
              <w:spacing w:after="120"/>
              <w:rPr>
                <w:b/>
                <w:color w:val="C51130"/>
                <w:sz w:val="20"/>
                <w:szCs w:val="20"/>
              </w:rPr>
            </w:pPr>
            <w:r w:rsidRPr="0089327A">
              <w:rPr>
                <w:b/>
                <w:color w:val="C51130"/>
                <w:sz w:val="20"/>
                <w:szCs w:val="20"/>
              </w:rPr>
              <w:t>Select safe contractor</w:t>
            </w:r>
          </w:p>
        </w:tc>
      </w:tr>
      <w:tr w:rsidR="00303D75" w14:paraId="35D2B22D" w14:textId="77777777" w:rsidTr="005E2109">
        <w:tc>
          <w:tcPr>
            <w:tcW w:w="1668" w:type="dxa"/>
            <w:tcBorders>
              <w:top w:val="single" w:sz="4" w:space="0" w:color="auto"/>
              <w:right w:val="single" w:sz="4" w:space="0" w:color="auto"/>
            </w:tcBorders>
            <w:vAlign w:val="center"/>
          </w:tcPr>
          <w:p w14:paraId="35D2B22B" w14:textId="77777777" w:rsidR="00303D75" w:rsidRPr="009A345E" w:rsidRDefault="00303D75" w:rsidP="005E2109">
            <w:pPr>
              <w:rPr>
                <w:rFonts w:ascii="MyriadPro-Regular" w:hAnsi="MyriadPro-Regular" w:cs="MyriadPro-Regular"/>
                <w:b/>
                <w:sz w:val="18"/>
                <w:szCs w:val="18"/>
              </w:rPr>
            </w:pPr>
            <w:r w:rsidRPr="009A345E">
              <w:rPr>
                <w:b/>
              </w:rPr>
              <w:t>Action</w:t>
            </w:r>
          </w:p>
        </w:tc>
        <w:tc>
          <w:tcPr>
            <w:tcW w:w="6911" w:type="dxa"/>
            <w:tcBorders>
              <w:left w:val="single" w:sz="4" w:space="0" w:color="auto"/>
            </w:tcBorders>
            <w:vAlign w:val="center"/>
          </w:tcPr>
          <w:p w14:paraId="35D2B22C" w14:textId="77777777" w:rsidR="00303D75" w:rsidRPr="00303D75" w:rsidRDefault="00303D75" w:rsidP="00303D75">
            <w:r>
              <w:t>Agencies should select the contractor based, in part, on assessment of the OHS competencies of the contractor’s proposed project team and the contractor’s approach and ideas for the management of OHS in the project.</w:t>
            </w:r>
          </w:p>
        </w:tc>
      </w:tr>
      <w:tr w:rsidR="00303D75" w14:paraId="35D2B232" w14:textId="77777777" w:rsidTr="005E2109">
        <w:tc>
          <w:tcPr>
            <w:tcW w:w="1668" w:type="dxa"/>
            <w:tcBorders>
              <w:top w:val="single" w:sz="4" w:space="0" w:color="auto"/>
              <w:right w:val="single" w:sz="4" w:space="0" w:color="auto"/>
            </w:tcBorders>
            <w:vAlign w:val="center"/>
          </w:tcPr>
          <w:p w14:paraId="35D2B22E" w14:textId="77777777" w:rsidR="00303D75" w:rsidRPr="009A345E" w:rsidRDefault="00303D75" w:rsidP="005E2109">
            <w:pPr>
              <w:rPr>
                <w:rFonts w:ascii="MyriadPro-Regular" w:hAnsi="MyriadPro-Regular" w:cs="MyriadPro-Regular"/>
                <w:b/>
                <w:sz w:val="18"/>
                <w:szCs w:val="18"/>
              </w:rPr>
            </w:pPr>
            <w:r w:rsidRPr="009A345E">
              <w:rPr>
                <w:b/>
              </w:rPr>
              <w:t>Phases</w:t>
            </w:r>
          </w:p>
        </w:tc>
        <w:tc>
          <w:tcPr>
            <w:tcW w:w="6911" w:type="dxa"/>
            <w:tcBorders>
              <w:left w:val="single" w:sz="4" w:space="0" w:color="auto"/>
            </w:tcBorders>
          </w:tcPr>
          <w:p w14:paraId="35D2B22F" w14:textId="77777777" w:rsidR="00303D75" w:rsidRDefault="00303D75" w:rsidP="005E2109">
            <w:pPr>
              <w:pStyle w:val="ListParagraph"/>
              <w:ind w:left="459"/>
            </w:pPr>
          </w:p>
          <w:p w14:paraId="35D2B230" w14:textId="77777777" w:rsidR="00303D75" w:rsidRPr="00CF1CA0" w:rsidRDefault="00303D75" w:rsidP="005E2109">
            <w:pPr>
              <w:pStyle w:val="ListParagraph"/>
              <w:numPr>
                <w:ilvl w:val="0"/>
                <w:numId w:val="4"/>
              </w:numPr>
              <w:ind w:left="459" w:hanging="426"/>
            </w:pPr>
            <w:r w:rsidRPr="00CF1CA0">
              <w:t>Phase 6—Production design and procurement</w:t>
            </w:r>
          </w:p>
          <w:p w14:paraId="35D2B231" w14:textId="77777777" w:rsidR="00303D75" w:rsidRPr="009B08C4" w:rsidRDefault="00303D75" w:rsidP="005E2109"/>
        </w:tc>
      </w:tr>
      <w:tr w:rsidR="00303D75" w14:paraId="35D2B237" w14:textId="77777777" w:rsidTr="005E2109">
        <w:tc>
          <w:tcPr>
            <w:tcW w:w="1668" w:type="dxa"/>
            <w:tcBorders>
              <w:top w:val="single" w:sz="4" w:space="0" w:color="auto"/>
              <w:right w:val="single" w:sz="4" w:space="0" w:color="auto"/>
            </w:tcBorders>
            <w:vAlign w:val="center"/>
          </w:tcPr>
          <w:p w14:paraId="35D2B233" w14:textId="77777777" w:rsidR="00303D75" w:rsidRPr="009A345E" w:rsidRDefault="00303D75" w:rsidP="005E2109">
            <w:pPr>
              <w:rPr>
                <w:rFonts w:ascii="MyriadPro-Regular" w:hAnsi="MyriadPro-Regular" w:cs="MyriadPro-Regular"/>
                <w:b/>
                <w:sz w:val="18"/>
                <w:szCs w:val="18"/>
              </w:rPr>
            </w:pPr>
            <w:r w:rsidRPr="009A345E">
              <w:rPr>
                <w:b/>
              </w:rPr>
              <w:t>Description</w:t>
            </w:r>
          </w:p>
        </w:tc>
        <w:tc>
          <w:tcPr>
            <w:tcW w:w="6911" w:type="dxa"/>
            <w:tcBorders>
              <w:left w:val="single" w:sz="4" w:space="0" w:color="auto"/>
            </w:tcBorders>
            <w:vAlign w:val="center"/>
          </w:tcPr>
          <w:p w14:paraId="35D2B234" w14:textId="77777777" w:rsidR="00303D75" w:rsidRDefault="00303D75" w:rsidP="00303D75">
            <w:r>
              <w:t xml:space="preserve">The Australian Government Building and Construction OHS Accreditation Scheme (the Scheme) will ensure that all contractors tendering for Government construction work over a specified value will have already been subjected to a rigorous accreditation process. This system ensures that the companies bidding for agency work will have a recognised OHS management system in place. Thus, all tenderers for projects that exceed this threshold can be assumed to have organisational OHS management policies and procedures. </w:t>
            </w:r>
          </w:p>
          <w:p w14:paraId="35D2B235" w14:textId="77777777" w:rsidR="00303D75" w:rsidRDefault="00303D75" w:rsidP="00303D75"/>
          <w:p w14:paraId="35D2B236" w14:textId="77777777" w:rsidR="00303D75" w:rsidRPr="00303D75" w:rsidRDefault="00303D75" w:rsidP="00303D75">
            <w:r>
              <w:t>However, the Scheme does not enable an evaluation of the OHS competence of personnel named in a tender to be deployed on a particular project. Neither does the Scheme assure agencies that OHS aspects of a particular project have been adequately addressed in contractors’ project planning processes. It is therefore essential that the OHS components of prospective contractors’ tenders are carefully assessed and considered in the contractor selection decision.</w:t>
            </w:r>
          </w:p>
        </w:tc>
      </w:tr>
      <w:tr w:rsidR="00303D75" w14:paraId="35D2B23C" w14:textId="77777777" w:rsidTr="005E2109">
        <w:tc>
          <w:tcPr>
            <w:tcW w:w="1668" w:type="dxa"/>
            <w:tcBorders>
              <w:top w:val="single" w:sz="4" w:space="0" w:color="auto"/>
              <w:right w:val="single" w:sz="4" w:space="0" w:color="auto"/>
            </w:tcBorders>
            <w:vAlign w:val="center"/>
          </w:tcPr>
          <w:p w14:paraId="35D2B238" w14:textId="77777777" w:rsidR="00303D75" w:rsidRPr="009A345E" w:rsidRDefault="00303D75" w:rsidP="005E2109">
            <w:pPr>
              <w:rPr>
                <w:rFonts w:ascii="MyriadPro-Regular" w:hAnsi="MyriadPro-Regular" w:cs="MyriadPro-Regular"/>
                <w:b/>
                <w:sz w:val="18"/>
                <w:szCs w:val="18"/>
              </w:rPr>
            </w:pPr>
            <w:r w:rsidRPr="009A345E">
              <w:rPr>
                <w:b/>
              </w:rPr>
              <w:t>Key benefits</w:t>
            </w:r>
          </w:p>
        </w:tc>
        <w:tc>
          <w:tcPr>
            <w:tcW w:w="6911" w:type="dxa"/>
            <w:tcBorders>
              <w:left w:val="single" w:sz="4" w:space="0" w:color="auto"/>
            </w:tcBorders>
            <w:vAlign w:val="center"/>
          </w:tcPr>
          <w:p w14:paraId="35D2B239" w14:textId="77777777" w:rsidR="00303D75" w:rsidRPr="00EB7EF6" w:rsidRDefault="00303D75" w:rsidP="005E2109"/>
          <w:p w14:paraId="35D2B23A" w14:textId="77777777" w:rsidR="00303D75" w:rsidRDefault="00303D75" w:rsidP="00303D75">
            <w:pPr>
              <w:pStyle w:val="ListParagraph"/>
              <w:numPr>
                <w:ilvl w:val="0"/>
                <w:numId w:val="4"/>
              </w:numPr>
              <w:ind w:left="459" w:hanging="426"/>
              <w:rPr>
                <w:rFonts w:ascii="MyriadPro-Regular" w:hAnsi="MyriadPro-Regular" w:cs="MyriadPro-Regular"/>
                <w:sz w:val="16"/>
                <w:szCs w:val="16"/>
              </w:rPr>
            </w:pPr>
            <w:r w:rsidRPr="00303D75">
              <w:t>Contractor selection decisions are influenced by the OHS competence of the proposed team and the quality of OHS content of tender submissions.</w:t>
            </w:r>
            <w:r w:rsidRPr="00303D75">
              <w:rPr>
                <w:rFonts w:ascii="MyriadPro-Regular" w:hAnsi="MyriadPro-Regular" w:cs="MyriadPro-Regular"/>
                <w:sz w:val="16"/>
                <w:szCs w:val="16"/>
              </w:rPr>
              <w:t xml:space="preserve"> </w:t>
            </w:r>
          </w:p>
          <w:p w14:paraId="35D2B23B" w14:textId="77777777" w:rsidR="00303D75" w:rsidRPr="00303D75" w:rsidRDefault="00303D75" w:rsidP="00303D75">
            <w:pPr>
              <w:pStyle w:val="ListParagraph"/>
              <w:ind w:left="459"/>
              <w:rPr>
                <w:rFonts w:ascii="MyriadPro-Regular" w:hAnsi="MyriadPro-Regular" w:cs="MyriadPro-Regular"/>
                <w:sz w:val="16"/>
                <w:szCs w:val="16"/>
              </w:rPr>
            </w:pPr>
          </w:p>
        </w:tc>
      </w:tr>
      <w:tr w:rsidR="00303D75" w14:paraId="35D2B244" w14:textId="77777777" w:rsidTr="005E2109">
        <w:tc>
          <w:tcPr>
            <w:tcW w:w="1668" w:type="dxa"/>
            <w:tcBorders>
              <w:top w:val="single" w:sz="4" w:space="0" w:color="auto"/>
              <w:right w:val="single" w:sz="4" w:space="0" w:color="auto"/>
            </w:tcBorders>
            <w:vAlign w:val="center"/>
          </w:tcPr>
          <w:p w14:paraId="35D2B23D" w14:textId="77777777" w:rsidR="00303D75" w:rsidRPr="009A345E" w:rsidRDefault="00303D75" w:rsidP="005E2109">
            <w:pPr>
              <w:rPr>
                <w:b/>
              </w:rPr>
            </w:pPr>
            <w:r w:rsidRPr="009A345E">
              <w:rPr>
                <w:b/>
              </w:rPr>
              <w:t>Desirable</w:t>
            </w:r>
          </w:p>
          <w:p w14:paraId="35D2B23E" w14:textId="77777777" w:rsidR="00303D75" w:rsidRPr="009A345E" w:rsidRDefault="00303D75" w:rsidP="005E2109">
            <w:pPr>
              <w:rPr>
                <w:rFonts w:ascii="MyriadPro-Regular" w:hAnsi="MyriadPro-Regular" w:cs="MyriadPro-Regular"/>
                <w:b/>
                <w:sz w:val="18"/>
                <w:szCs w:val="18"/>
              </w:rPr>
            </w:pPr>
            <w:r w:rsidRPr="009A345E">
              <w:rPr>
                <w:b/>
              </w:rPr>
              <w:t>outcomes</w:t>
            </w:r>
          </w:p>
        </w:tc>
        <w:tc>
          <w:tcPr>
            <w:tcW w:w="6911" w:type="dxa"/>
            <w:tcBorders>
              <w:left w:val="single" w:sz="4" w:space="0" w:color="auto"/>
            </w:tcBorders>
            <w:vAlign w:val="center"/>
          </w:tcPr>
          <w:p w14:paraId="35D2B23F" w14:textId="77777777" w:rsidR="00303D75" w:rsidRPr="008B58CE" w:rsidRDefault="00303D75" w:rsidP="005E2109">
            <w:pPr>
              <w:pStyle w:val="ListParagraph"/>
              <w:ind w:left="459"/>
            </w:pPr>
          </w:p>
          <w:p w14:paraId="35D2B240" w14:textId="77777777" w:rsidR="00303D75" w:rsidRDefault="00303D75" w:rsidP="00303D75">
            <w:pPr>
              <w:pStyle w:val="ListParagraph"/>
              <w:numPr>
                <w:ilvl w:val="0"/>
                <w:numId w:val="4"/>
              </w:numPr>
              <w:ind w:left="459" w:hanging="426"/>
            </w:pPr>
            <w:r w:rsidRPr="00303D75">
              <w:t>Contractors with OHS competence are selected to construct the proposed facility.</w:t>
            </w:r>
          </w:p>
          <w:p w14:paraId="35D2B241" w14:textId="77777777" w:rsidR="00303D75" w:rsidRPr="00303D75" w:rsidRDefault="00303D75" w:rsidP="00303D75">
            <w:pPr>
              <w:ind w:left="33"/>
            </w:pPr>
          </w:p>
          <w:p w14:paraId="35D2B242" w14:textId="77777777" w:rsidR="00303D75" w:rsidRPr="00B86959" w:rsidRDefault="00303D75" w:rsidP="00303D75">
            <w:pPr>
              <w:pStyle w:val="ListParagraph"/>
              <w:numPr>
                <w:ilvl w:val="0"/>
                <w:numId w:val="4"/>
              </w:numPr>
              <w:ind w:left="459" w:hanging="426"/>
            </w:pPr>
            <w:r w:rsidRPr="00303D75">
              <w:t>Selection decisions are always contingent on OHS aspects of tender submissions.</w:t>
            </w:r>
          </w:p>
          <w:p w14:paraId="35D2B243" w14:textId="77777777" w:rsidR="00303D75" w:rsidRPr="008B58CE" w:rsidRDefault="00303D75" w:rsidP="005E2109">
            <w:pPr>
              <w:pStyle w:val="ListParagraph"/>
              <w:ind w:left="459"/>
            </w:pPr>
          </w:p>
        </w:tc>
      </w:tr>
      <w:tr w:rsidR="00303D75" w14:paraId="35D2B24A" w14:textId="77777777" w:rsidTr="005E2109">
        <w:tc>
          <w:tcPr>
            <w:tcW w:w="1668" w:type="dxa"/>
            <w:tcBorders>
              <w:top w:val="single" w:sz="4" w:space="0" w:color="auto"/>
              <w:right w:val="single" w:sz="4" w:space="0" w:color="auto"/>
            </w:tcBorders>
            <w:vAlign w:val="center"/>
          </w:tcPr>
          <w:p w14:paraId="35D2B245" w14:textId="77777777" w:rsidR="00303D75" w:rsidRPr="009A345E" w:rsidRDefault="00303D75" w:rsidP="005E2109">
            <w:pPr>
              <w:rPr>
                <w:b/>
              </w:rPr>
            </w:pPr>
            <w:r w:rsidRPr="009A345E">
              <w:rPr>
                <w:b/>
              </w:rPr>
              <w:t>Performance</w:t>
            </w:r>
          </w:p>
          <w:p w14:paraId="35D2B246" w14:textId="77777777" w:rsidR="00303D75" w:rsidRPr="009A345E" w:rsidRDefault="00303D75" w:rsidP="005E2109">
            <w:pPr>
              <w:rPr>
                <w:rFonts w:ascii="MyriadPro-Regular" w:hAnsi="MyriadPro-Regular" w:cs="MyriadPro-Regular"/>
                <w:b/>
                <w:sz w:val="18"/>
                <w:szCs w:val="18"/>
              </w:rPr>
            </w:pPr>
            <w:r w:rsidRPr="009A345E">
              <w:rPr>
                <w:b/>
              </w:rPr>
              <w:t>measure</w:t>
            </w:r>
          </w:p>
        </w:tc>
        <w:tc>
          <w:tcPr>
            <w:tcW w:w="6911" w:type="dxa"/>
            <w:tcBorders>
              <w:left w:val="single" w:sz="4" w:space="0" w:color="auto"/>
            </w:tcBorders>
            <w:vAlign w:val="center"/>
          </w:tcPr>
          <w:p w14:paraId="35D2B247" w14:textId="77777777" w:rsidR="00303D75" w:rsidRPr="00CF1CA0" w:rsidRDefault="00303D75" w:rsidP="005E2109"/>
          <w:p w14:paraId="35D2B248" w14:textId="77777777" w:rsidR="00303D75" w:rsidRDefault="00303D75" w:rsidP="00303D75">
            <w:pPr>
              <w:pStyle w:val="ListParagraph"/>
              <w:numPr>
                <w:ilvl w:val="0"/>
                <w:numId w:val="4"/>
              </w:numPr>
              <w:ind w:left="459" w:hanging="426"/>
            </w:pPr>
            <w:r w:rsidRPr="00303D75">
              <w:t>Weight of consideration of OHS against other tender evaluation criteria (especially price)</w:t>
            </w:r>
            <w:r w:rsidRPr="000014CB">
              <w:t xml:space="preserve"> </w:t>
            </w:r>
          </w:p>
          <w:p w14:paraId="35D2B249" w14:textId="77777777" w:rsidR="00303D75" w:rsidRPr="000014CB" w:rsidRDefault="00303D75" w:rsidP="00303D75">
            <w:pPr>
              <w:ind w:left="33"/>
            </w:pPr>
          </w:p>
        </w:tc>
      </w:tr>
      <w:tr w:rsidR="00303D75" w14:paraId="35D2B24F" w14:textId="77777777" w:rsidTr="005E2109">
        <w:tc>
          <w:tcPr>
            <w:tcW w:w="1668" w:type="dxa"/>
            <w:tcBorders>
              <w:top w:val="single" w:sz="4" w:space="0" w:color="auto"/>
              <w:right w:val="single" w:sz="4" w:space="0" w:color="auto"/>
            </w:tcBorders>
            <w:vAlign w:val="center"/>
          </w:tcPr>
          <w:p w14:paraId="35D2B24B" w14:textId="77777777" w:rsidR="00303D75" w:rsidRPr="009A345E" w:rsidRDefault="00303D75" w:rsidP="005E2109">
            <w:pPr>
              <w:rPr>
                <w:rFonts w:ascii="MyriadPro-Regular" w:hAnsi="MyriadPro-Regular" w:cs="MyriadPro-Regular"/>
                <w:b/>
                <w:sz w:val="18"/>
                <w:szCs w:val="18"/>
              </w:rPr>
            </w:pPr>
            <w:r w:rsidRPr="009A345E">
              <w:rPr>
                <w:b/>
              </w:rPr>
              <w:t>Documents</w:t>
            </w:r>
          </w:p>
        </w:tc>
        <w:tc>
          <w:tcPr>
            <w:tcW w:w="6911" w:type="dxa"/>
            <w:tcBorders>
              <w:left w:val="single" w:sz="4" w:space="0" w:color="auto"/>
            </w:tcBorders>
            <w:vAlign w:val="center"/>
          </w:tcPr>
          <w:p w14:paraId="35D2B24C" w14:textId="77777777" w:rsidR="00303D75" w:rsidRDefault="00303D75" w:rsidP="005E2109">
            <w:pPr>
              <w:pStyle w:val="ListParagraph"/>
              <w:ind w:left="459"/>
            </w:pPr>
          </w:p>
          <w:p w14:paraId="35D2B24D" w14:textId="77777777" w:rsidR="00303D75" w:rsidRDefault="00303D75" w:rsidP="00303D75">
            <w:pPr>
              <w:pStyle w:val="ListParagraph"/>
              <w:numPr>
                <w:ilvl w:val="0"/>
                <w:numId w:val="4"/>
              </w:numPr>
              <w:ind w:left="459" w:hanging="426"/>
            </w:pPr>
            <w:r w:rsidRPr="00303D75">
              <w:t>B9.1 Contractor selection checklist</w:t>
            </w:r>
            <w:r w:rsidRPr="00CF1CA0">
              <w:t xml:space="preserve"> </w:t>
            </w:r>
          </w:p>
          <w:p w14:paraId="35D2B24E" w14:textId="77777777" w:rsidR="00303D75" w:rsidRPr="00CF1CA0" w:rsidRDefault="00303D75" w:rsidP="00303D75">
            <w:pPr>
              <w:ind w:left="33"/>
            </w:pPr>
          </w:p>
        </w:tc>
      </w:tr>
    </w:tbl>
    <w:p w14:paraId="35D2B250" w14:textId="77777777" w:rsidR="00303D75" w:rsidRDefault="00303D75" w:rsidP="00303D75">
      <w:pPr>
        <w:rPr>
          <w:rFonts w:ascii="MyriadPro-Regular" w:hAnsi="MyriadPro-Regular" w:cs="MyriadPro-Regular"/>
          <w:sz w:val="18"/>
          <w:szCs w:val="18"/>
        </w:rPr>
      </w:pPr>
    </w:p>
    <w:p w14:paraId="35D2B251" w14:textId="77777777" w:rsidR="00A11778" w:rsidRDefault="00A11778" w:rsidP="00DB344E">
      <w:pPr>
        <w:pStyle w:val="Heading1"/>
        <w:sectPr w:rsidR="00A11778" w:rsidSect="00F41602">
          <w:pgSz w:w="11906" w:h="16838"/>
          <w:pgMar w:top="1440" w:right="1700" w:bottom="1440" w:left="1843" w:header="708" w:footer="708" w:gutter="0"/>
          <w:cols w:space="708"/>
          <w:docGrid w:linePitch="360"/>
        </w:sectPr>
      </w:pPr>
      <w:bookmarkStart w:id="40" w:name="_Toc346283100"/>
    </w:p>
    <w:p w14:paraId="35D2B252" w14:textId="77777777" w:rsidR="00303D75" w:rsidRPr="00303D75" w:rsidRDefault="00303D75" w:rsidP="00DB344E">
      <w:pPr>
        <w:pStyle w:val="Heading1"/>
        <w:rPr>
          <w:sz w:val="18"/>
          <w:szCs w:val="18"/>
        </w:rPr>
      </w:pPr>
      <w:bookmarkStart w:id="41" w:name="_Toc346528606"/>
      <w:r>
        <w:lastRenderedPageBreak/>
        <w:t>Stage review</w:t>
      </w:r>
      <w:bookmarkEnd w:id="40"/>
      <w:bookmarkEnd w:id="41"/>
    </w:p>
    <w:p w14:paraId="35D2B253" w14:textId="77777777" w:rsidR="005E2109" w:rsidRDefault="00303D75" w:rsidP="005E2109">
      <w:r>
        <w:t>A stage review should take place to review, confirm and approve all major de</w:t>
      </w:r>
      <w:r w:rsidR="005E2109">
        <w:t xml:space="preserve">cisions taken in the design and </w:t>
      </w:r>
      <w:r>
        <w:t>procurement stage of the project. KMAs and their performance</w:t>
      </w:r>
      <w:r w:rsidR="005E2109">
        <w:t xml:space="preserve"> measures should be reviewed to </w:t>
      </w:r>
      <w:r>
        <w:t>ensure that the</w:t>
      </w:r>
      <w:r w:rsidR="005E2109">
        <w:t xml:space="preserve"> </w:t>
      </w:r>
      <w:r>
        <w:t>requirements of the Model Client Framework have been met.</w:t>
      </w:r>
      <w:r w:rsidR="005E2109">
        <w:t xml:space="preserve"> </w:t>
      </w:r>
    </w:p>
    <w:p w14:paraId="35D2B254" w14:textId="77777777" w:rsidR="005E2109" w:rsidRDefault="005E2109" w:rsidP="005E2109"/>
    <w:p w14:paraId="35D2B255" w14:textId="77777777" w:rsidR="00F41602" w:rsidRDefault="00303D75" w:rsidP="005E2109">
      <w:r>
        <w:t>A suggested design and procurement review template is in the appendix of this booklet.</w:t>
      </w:r>
    </w:p>
    <w:p w14:paraId="35D2B256" w14:textId="77777777" w:rsidR="005E2109" w:rsidRDefault="005E2109" w:rsidP="005E2109"/>
    <w:p w14:paraId="35D2B257" w14:textId="77777777" w:rsidR="005E2109" w:rsidRDefault="005E2109" w:rsidP="00DB344E">
      <w:pPr>
        <w:pStyle w:val="Heading1"/>
      </w:pPr>
      <w:bookmarkStart w:id="42" w:name="_Toc346283101"/>
      <w:bookmarkStart w:id="43" w:name="_Toc346528607"/>
      <w:r>
        <w:t>Conclusion</w:t>
      </w:r>
      <w:bookmarkEnd w:id="42"/>
      <w:bookmarkEnd w:id="43"/>
    </w:p>
    <w:p w14:paraId="35D2B258" w14:textId="77777777" w:rsidR="005E2109" w:rsidRDefault="005E2109" w:rsidP="005E2109">
      <w:r>
        <w:t>Having completed all of the KMAs in the design procurement stage, a strong foundation will have been laid for the management of OHS during the next stage, construction. The actions of a model client during the construction stage of a construction project are described in detail in booklet four of the model client series.</w:t>
      </w:r>
      <w:r>
        <w:br w:type="page"/>
      </w:r>
    </w:p>
    <w:p w14:paraId="35D2B259" w14:textId="77777777" w:rsidR="005E2109" w:rsidRDefault="005E2109" w:rsidP="005E2109">
      <w:pPr>
        <w:pStyle w:val="Heading1"/>
      </w:pPr>
      <w:bookmarkStart w:id="44" w:name="_Toc346283102"/>
      <w:bookmarkStart w:id="45" w:name="_Toc346528608"/>
      <w:r>
        <w:lastRenderedPageBreak/>
        <w:t>APPENDIX: Supporting documents</w:t>
      </w:r>
      <w:bookmarkEnd w:id="44"/>
      <w:bookmarkEnd w:id="45"/>
    </w:p>
    <w:p w14:paraId="35D2B25A" w14:textId="77777777" w:rsidR="005E2109" w:rsidRDefault="005E2109" w:rsidP="005E2109">
      <w:r>
        <w:t>The following documents are available in electronic versions and can be downloaded from the OFSC website at fsc.gov.au.</w:t>
      </w:r>
    </w:p>
    <w:bookmarkStart w:id="46" w:name="_Toc185826233"/>
    <w:p w14:paraId="35D2B25B" w14:textId="77777777" w:rsidR="000035D2" w:rsidRDefault="000035D2" w:rsidP="00500BF3">
      <w:pPr>
        <w:pStyle w:val="TOC1"/>
        <w:rPr>
          <w:rFonts w:eastAsiaTheme="minorEastAsia" w:cstheme="minorBidi"/>
          <w:color w:val="auto"/>
          <w:sz w:val="22"/>
          <w:szCs w:val="22"/>
        </w:rPr>
      </w:pPr>
      <w:r>
        <w:fldChar w:fldCharType="begin"/>
      </w:r>
      <w:r>
        <w:instrText xml:space="preserve"> TOC \o "1-2" \h \z \u </w:instrText>
      </w:r>
      <w:r>
        <w:fldChar w:fldCharType="separate"/>
      </w:r>
      <w:hyperlink w:anchor="_Toc346283102" w:history="1"/>
    </w:p>
    <w:p w14:paraId="35D2B25C"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3" w:history="1">
        <w:r w:rsidRPr="000035D2">
          <w:rPr>
            <w:rStyle w:val="Hyperlink"/>
            <w:b/>
            <w:noProof/>
          </w:rPr>
          <w:t>Document B1.1</w:t>
        </w:r>
        <w:r>
          <w:rPr>
            <w:rFonts w:eastAsiaTheme="minorEastAsia" w:cstheme="minorBidi"/>
            <w:noProof/>
            <w:sz w:val="22"/>
            <w:szCs w:val="22"/>
          </w:rPr>
          <w:tab/>
        </w:r>
        <w:r w:rsidRPr="001E2EBC">
          <w:rPr>
            <w:rStyle w:val="Hyperlink"/>
            <w:noProof/>
            <w:lang w:val="en-GB"/>
          </w:rPr>
          <w:t>Selection criteria for design consultants</w:t>
        </w:r>
        <w:r>
          <w:rPr>
            <w:noProof/>
            <w:webHidden/>
          </w:rPr>
          <w:tab/>
        </w:r>
        <w:r>
          <w:rPr>
            <w:noProof/>
            <w:webHidden/>
          </w:rPr>
          <w:fldChar w:fldCharType="begin"/>
        </w:r>
        <w:r>
          <w:rPr>
            <w:noProof/>
            <w:webHidden/>
          </w:rPr>
          <w:instrText xml:space="preserve"> PAGEREF _Toc346283103 \h </w:instrText>
        </w:r>
        <w:r>
          <w:rPr>
            <w:noProof/>
            <w:webHidden/>
          </w:rPr>
        </w:r>
        <w:r>
          <w:rPr>
            <w:noProof/>
            <w:webHidden/>
          </w:rPr>
          <w:fldChar w:fldCharType="separate"/>
        </w:r>
        <w:r w:rsidR="004F14CA">
          <w:rPr>
            <w:noProof/>
            <w:webHidden/>
          </w:rPr>
          <w:t>19</w:t>
        </w:r>
        <w:r>
          <w:rPr>
            <w:noProof/>
            <w:webHidden/>
          </w:rPr>
          <w:fldChar w:fldCharType="end"/>
        </w:r>
      </w:hyperlink>
    </w:p>
    <w:p w14:paraId="35D2B25D"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4" w:history="1">
        <w:r w:rsidRPr="000035D2">
          <w:rPr>
            <w:rStyle w:val="Hyperlink"/>
            <w:b/>
            <w:noProof/>
          </w:rPr>
          <w:t>Document B2.1</w:t>
        </w:r>
        <w:r w:rsidRPr="001E2EBC">
          <w:rPr>
            <w:rStyle w:val="Hyperlink"/>
            <w:noProof/>
          </w:rPr>
          <w:t xml:space="preserve"> </w:t>
        </w:r>
        <w:r>
          <w:rPr>
            <w:rFonts w:eastAsiaTheme="minorEastAsia" w:cstheme="minorBidi"/>
            <w:noProof/>
            <w:sz w:val="22"/>
            <w:szCs w:val="22"/>
          </w:rPr>
          <w:tab/>
        </w:r>
        <w:r w:rsidRPr="001E2EBC">
          <w:rPr>
            <w:rStyle w:val="Hyperlink"/>
            <w:noProof/>
          </w:rPr>
          <w:t>Design OHS review guidelines</w:t>
        </w:r>
        <w:r>
          <w:rPr>
            <w:noProof/>
            <w:webHidden/>
          </w:rPr>
          <w:tab/>
        </w:r>
        <w:r>
          <w:rPr>
            <w:noProof/>
            <w:webHidden/>
          </w:rPr>
          <w:fldChar w:fldCharType="begin"/>
        </w:r>
        <w:r>
          <w:rPr>
            <w:noProof/>
            <w:webHidden/>
          </w:rPr>
          <w:instrText xml:space="preserve"> PAGEREF _Toc346283104 \h </w:instrText>
        </w:r>
        <w:r>
          <w:rPr>
            <w:noProof/>
            <w:webHidden/>
          </w:rPr>
        </w:r>
        <w:r>
          <w:rPr>
            <w:noProof/>
            <w:webHidden/>
          </w:rPr>
          <w:fldChar w:fldCharType="separate"/>
        </w:r>
        <w:r w:rsidR="004F14CA">
          <w:rPr>
            <w:noProof/>
            <w:webHidden/>
          </w:rPr>
          <w:t>21</w:t>
        </w:r>
        <w:r>
          <w:rPr>
            <w:noProof/>
            <w:webHidden/>
          </w:rPr>
          <w:fldChar w:fldCharType="end"/>
        </w:r>
      </w:hyperlink>
    </w:p>
    <w:p w14:paraId="35D2B25E"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5" w:history="1">
        <w:r w:rsidRPr="000035D2">
          <w:rPr>
            <w:rStyle w:val="Hyperlink"/>
            <w:b/>
            <w:noProof/>
          </w:rPr>
          <w:t>Document B2.2</w:t>
        </w:r>
        <w:r w:rsidRPr="001E2EBC">
          <w:rPr>
            <w:rStyle w:val="Hyperlink"/>
            <w:noProof/>
          </w:rPr>
          <w:t xml:space="preserve"> </w:t>
        </w:r>
        <w:r>
          <w:rPr>
            <w:rFonts w:eastAsiaTheme="minorEastAsia" w:cstheme="minorBidi"/>
            <w:noProof/>
            <w:sz w:val="22"/>
            <w:szCs w:val="22"/>
          </w:rPr>
          <w:tab/>
        </w:r>
        <w:r w:rsidRPr="001E2EBC">
          <w:rPr>
            <w:rStyle w:val="Hyperlink"/>
            <w:noProof/>
          </w:rPr>
          <w:t>Process for design OHS review workshops</w:t>
        </w:r>
        <w:r>
          <w:rPr>
            <w:noProof/>
            <w:webHidden/>
          </w:rPr>
          <w:tab/>
        </w:r>
        <w:r>
          <w:rPr>
            <w:noProof/>
            <w:webHidden/>
          </w:rPr>
          <w:fldChar w:fldCharType="begin"/>
        </w:r>
        <w:r>
          <w:rPr>
            <w:noProof/>
            <w:webHidden/>
          </w:rPr>
          <w:instrText xml:space="preserve"> PAGEREF _Toc346283105 \h </w:instrText>
        </w:r>
        <w:r>
          <w:rPr>
            <w:noProof/>
            <w:webHidden/>
          </w:rPr>
        </w:r>
        <w:r>
          <w:rPr>
            <w:noProof/>
            <w:webHidden/>
          </w:rPr>
          <w:fldChar w:fldCharType="separate"/>
        </w:r>
        <w:r w:rsidR="004F14CA">
          <w:rPr>
            <w:noProof/>
            <w:webHidden/>
          </w:rPr>
          <w:t>22</w:t>
        </w:r>
        <w:r>
          <w:rPr>
            <w:noProof/>
            <w:webHidden/>
          </w:rPr>
          <w:fldChar w:fldCharType="end"/>
        </w:r>
      </w:hyperlink>
    </w:p>
    <w:p w14:paraId="35D2B25F"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6" w:history="1">
        <w:r w:rsidRPr="000035D2">
          <w:rPr>
            <w:rStyle w:val="Hyperlink"/>
            <w:b/>
            <w:noProof/>
          </w:rPr>
          <w:t>Document B2.3</w:t>
        </w:r>
        <w:r w:rsidRPr="001E2EBC">
          <w:rPr>
            <w:rStyle w:val="Hyperlink"/>
            <w:noProof/>
          </w:rPr>
          <w:t xml:space="preserve"> </w:t>
        </w:r>
        <w:r>
          <w:rPr>
            <w:rFonts w:eastAsiaTheme="minorEastAsia" w:cstheme="minorBidi"/>
            <w:noProof/>
            <w:sz w:val="22"/>
            <w:szCs w:val="22"/>
          </w:rPr>
          <w:tab/>
        </w:r>
        <w:r w:rsidRPr="001E2EBC">
          <w:rPr>
            <w:rStyle w:val="Hyperlink"/>
            <w:noProof/>
          </w:rPr>
          <w:t>Design OHS review checklist</w:t>
        </w:r>
        <w:r>
          <w:rPr>
            <w:noProof/>
            <w:webHidden/>
          </w:rPr>
          <w:tab/>
        </w:r>
        <w:r>
          <w:rPr>
            <w:noProof/>
            <w:webHidden/>
          </w:rPr>
          <w:fldChar w:fldCharType="begin"/>
        </w:r>
        <w:r>
          <w:rPr>
            <w:noProof/>
            <w:webHidden/>
          </w:rPr>
          <w:instrText xml:space="preserve"> PAGEREF _Toc346283106 \h </w:instrText>
        </w:r>
        <w:r>
          <w:rPr>
            <w:noProof/>
            <w:webHidden/>
          </w:rPr>
        </w:r>
        <w:r>
          <w:rPr>
            <w:noProof/>
            <w:webHidden/>
          </w:rPr>
          <w:fldChar w:fldCharType="separate"/>
        </w:r>
        <w:r w:rsidR="004F14CA">
          <w:rPr>
            <w:noProof/>
            <w:webHidden/>
          </w:rPr>
          <w:t>23</w:t>
        </w:r>
        <w:r>
          <w:rPr>
            <w:noProof/>
            <w:webHidden/>
          </w:rPr>
          <w:fldChar w:fldCharType="end"/>
        </w:r>
      </w:hyperlink>
    </w:p>
    <w:p w14:paraId="35D2B260"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7" w:history="1">
        <w:r w:rsidRPr="000035D2">
          <w:rPr>
            <w:rStyle w:val="Hyperlink"/>
            <w:b/>
            <w:noProof/>
          </w:rPr>
          <w:t>Document B2.4</w:t>
        </w:r>
        <w:r>
          <w:rPr>
            <w:rFonts w:eastAsiaTheme="minorEastAsia" w:cstheme="minorBidi"/>
            <w:noProof/>
            <w:sz w:val="22"/>
            <w:szCs w:val="22"/>
          </w:rPr>
          <w:tab/>
        </w:r>
        <w:r w:rsidRPr="001E2EBC">
          <w:rPr>
            <w:rStyle w:val="Hyperlink"/>
            <w:noProof/>
          </w:rPr>
          <w:t>OHS risk prompt sheet</w:t>
        </w:r>
        <w:r>
          <w:rPr>
            <w:noProof/>
            <w:webHidden/>
          </w:rPr>
          <w:tab/>
        </w:r>
        <w:r>
          <w:rPr>
            <w:noProof/>
            <w:webHidden/>
          </w:rPr>
          <w:fldChar w:fldCharType="begin"/>
        </w:r>
        <w:r>
          <w:rPr>
            <w:noProof/>
            <w:webHidden/>
          </w:rPr>
          <w:instrText xml:space="preserve"> PAGEREF _Toc346283107 \h </w:instrText>
        </w:r>
        <w:r>
          <w:rPr>
            <w:noProof/>
            <w:webHidden/>
          </w:rPr>
        </w:r>
        <w:r>
          <w:rPr>
            <w:noProof/>
            <w:webHidden/>
          </w:rPr>
          <w:fldChar w:fldCharType="separate"/>
        </w:r>
        <w:r w:rsidR="004F14CA">
          <w:rPr>
            <w:noProof/>
            <w:webHidden/>
          </w:rPr>
          <w:t>28</w:t>
        </w:r>
        <w:r>
          <w:rPr>
            <w:noProof/>
            <w:webHidden/>
          </w:rPr>
          <w:fldChar w:fldCharType="end"/>
        </w:r>
      </w:hyperlink>
    </w:p>
    <w:p w14:paraId="35D2B261"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8" w:history="1">
        <w:r w:rsidRPr="000035D2">
          <w:rPr>
            <w:rStyle w:val="Hyperlink"/>
            <w:b/>
            <w:noProof/>
          </w:rPr>
          <w:t>Document B3.1</w:t>
        </w:r>
        <w:r w:rsidRPr="001E2EBC">
          <w:rPr>
            <w:rStyle w:val="Hyperlink"/>
            <w:noProof/>
          </w:rPr>
          <w:t xml:space="preserve"> </w:t>
        </w:r>
        <w:r>
          <w:rPr>
            <w:rFonts w:eastAsiaTheme="minorEastAsia" w:cstheme="minorBidi"/>
            <w:noProof/>
            <w:sz w:val="22"/>
            <w:szCs w:val="22"/>
          </w:rPr>
          <w:tab/>
        </w:r>
        <w:r w:rsidRPr="001E2EBC">
          <w:rPr>
            <w:rStyle w:val="Hyperlink"/>
            <w:noProof/>
          </w:rPr>
          <w:t>Design documentation review</w:t>
        </w:r>
        <w:r>
          <w:rPr>
            <w:noProof/>
            <w:webHidden/>
          </w:rPr>
          <w:tab/>
        </w:r>
        <w:r>
          <w:rPr>
            <w:noProof/>
            <w:webHidden/>
          </w:rPr>
          <w:fldChar w:fldCharType="begin"/>
        </w:r>
        <w:r>
          <w:rPr>
            <w:noProof/>
            <w:webHidden/>
          </w:rPr>
          <w:instrText xml:space="preserve"> PAGEREF _Toc346283108 \h </w:instrText>
        </w:r>
        <w:r>
          <w:rPr>
            <w:noProof/>
            <w:webHidden/>
          </w:rPr>
        </w:r>
        <w:r>
          <w:rPr>
            <w:noProof/>
            <w:webHidden/>
          </w:rPr>
          <w:fldChar w:fldCharType="separate"/>
        </w:r>
        <w:r w:rsidR="004F14CA">
          <w:rPr>
            <w:noProof/>
            <w:webHidden/>
          </w:rPr>
          <w:t>31</w:t>
        </w:r>
        <w:r>
          <w:rPr>
            <w:noProof/>
            <w:webHidden/>
          </w:rPr>
          <w:fldChar w:fldCharType="end"/>
        </w:r>
      </w:hyperlink>
    </w:p>
    <w:p w14:paraId="35D2B262" w14:textId="77777777" w:rsidR="000035D2" w:rsidRDefault="000035D2">
      <w:pPr>
        <w:pStyle w:val="TOC2"/>
        <w:tabs>
          <w:tab w:val="left" w:pos="1760"/>
          <w:tab w:val="right" w:leader="dot" w:pos="8353"/>
        </w:tabs>
        <w:rPr>
          <w:rFonts w:eastAsiaTheme="minorEastAsia" w:cstheme="minorBidi"/>
          <w:noProof/>
          <w:sz w:val="22"/>
          <w:szCs w:val="22"/>
        </w:rPr>
      </w:pPr>
      <w:hyperlink w:anchor="_Toc346283109" w:history="1">
        <w:r w:rsidRPr="000035D2">
          <w:rPr>
            <w:rStyle w:val="Hyperlink"/>
            <w:b/>
            <w:noProof/>
          </w:rPr>
          <w:t>Document B4.1</w:t>
        </w:r>
        <w:r w:rsidRPr="001E2EBC">
          <w:rPr>
            <w:rStyle w:val="Hyperlink"/>
            <w:noProof/>
          </w:rPr>
          <w:t xml:space="preserve"> </w:t>
        </w:r>
        <w:r>
          <w:rPr>
            <w:rFonts w:eastAsiaTheme="minorEastAsia" w:cstheme="minorBidi"/>
            <w:noProof/>
            <w:sz w:val="22"/>
            <w:szCs w:val="22"/>
          </w:rPr>
          <w:tab/>
        </w:r>
        <w:r w:rsidRPr="001E2EBC">
          <w:rPr>
            <w:rStyle w:val="Hyperlink"/>
            <w:noProof/>
          </w:rPr>
          <w:t>OHS cost criteria</w:t>
        </w:r>
        <w:r>
          <w:rPr>
            <w:noProof/>
            <w:webHidden/>
          </w:rPr>
          <w:tab/>
        </w:r>
        <w:r>
          <w:rPr>
            <w:noProof/>
            <w:webHidden/>
          </w:rPr>
          <w:fldChar w:fldCharType="begin"/>
        </w:r>
        <w:r>
          <w:rPr>
            <w:noProof/>
            <w:webHidden/>
          </w:rPr>
          <w:instrText xml:space="preserve"> PAGEREF _Toc346283109 \h </w:instrText>
        </w:r>
        <w:r>
          <w:rPr>
            <w:noProof/>
            <w:webHidden/>
          </w:rPr>
        </w:r>
        <w:r>
          <w:rPr>
            <w:noProof/>
            <w:webHidden/>
          </w:rPr>
          <w:fldChar w:fldCharType="separate"/>
        </w:r>
        <w:r w:rsidR="004F14CA">
          <w:rPr>
            <w:noProof/>
            <w:webHidden/>
          </w:rPr>
          <w:t>33</w:t>
        </w:r>
        <w:r>
          <w:rPr>
            <w:noProof/>
            <w:webHidden/>
          </w:rPr>
          <w:fldChar w:fldCharType="end"/>
        </w:r>
      </w:hyperlink>
    </w:p>
    <w:p w14:paraId="35D2B263" w14:textId="77777777" w:rsidR="000035D2" w:rsidRDefault="000035D2">
      <w:pPr>
        <w:pStyle w:val="TOC2"/>
        <w:tabs>
          <w:tab w:val="left" w:pos="1760"/>
          <w:tab w:val="right" w:leader="dot" w:pos="8353"/>
        </w:tabs>
        <w:rPr>
          <w:rFonts w:eastAsiaTheme="minorEastAsia" w:cstheme="minorBidi"/>
          <w:noProof/>
          <w:sz w:val="22"/>
          <w:szCs w:val="22"/>
        </w:rPr>
      </w:pPr>
      <w:hyperlink w:anchor="_Toc346283110" w:history="1">
        <w:r w:rsidRPr="000035D2">
          <w:rPr>
            <w:rStyle w:val="Hyperlink"/>
            <w:b/>
            <w:noProof/>
          </w:rPr>
          <w:t>Document B5.1</w:t>
        </w:r>
        <w:r w:rsidRPr="001E2EBC">
          <w:rPr>
            <w:rStyle w:val="Hyperlink"/>
            <w:noProof/>
          </w:rPr>
          <w:t xml:space="preserve"> </w:t>
        </w:r>
        <w:r>
          <w:rPr>
            <w:rFonts w:eastAsiaTheme="minorEastAsia" w:cstheme="minorBidi"/>
            <w:noProof/>
            <w:sz w:val="22"/>
            <w:szCs w:val="22"/>
          </w:rPr>
          <w:tab/>
        </w:r>
        <w:r w:rsidRPr="001E2EBC">
          <w:rPr>
            <w:rStyle w:val="Hyperlink"/>
            <w:noProof/>
          </w:rPr>
          <w:t>Change management procedure</w:t>
        </w:r>
        <w:r>
          <w:rPr>
            <w:noProof/>
            <w:webHidden/>
          </w:rPr>
          <w:tab/>
        </w:r>
        <w:r>
          <w:rPr>
            <w:noProof/>
            <w:webHidden/>
          </w:rPr>
          <w:fldChar w:fldCharType="begin"/>
        </w:r>
        <w:r>
          <w:rPr>
            <w:noProof/>
            <w:webHidden/>
          </w:rPr>
          <w:instrText xml:space="preserve"> PAGEREF _Toc346283110 \h </w:instrText>
        </w:r>
        <w:r>
          <w:rPr>
            <w:noProof/>
            <w:webHidden/>
          </w:rPr>
        </w:r>
        <w:r>
          <w:rPr>
            <w:noProof/>
            <w:webHidden/>
          </w:rPr>
          <w:fldChar w:fldCharType="separate"/>
        </w:r>
        <w:r w:rsidR="004F14CA">
          <w:rPr>
            <w:noProof/>
            <w:webHidden/>
          </w:rPr>
          <w:t>37</w:t>
        </w:r>
        <w:r>
          <w:rPr>
            <w:noProof/>
            <w:webHidden/>
          </w:rPr>
          <w:fldChar w:fldCharType="end"/>
        </w:r>
      </w:hyperlink>
    </w:p>
    <w:p w14:paraId="35D2B264" w14:textId="77777777" w:rsidR="000035D2" w:rsidRDefault="000035D2" w:rsidP="000035D2">
      <w:pPr>
        <w:pStyle w:val="TOC2"/>
        <w:tabs>
          <w:tab w:val="left" w:pos="1760"/>
          <w:tab w:val="right" w:leader="dot" w:pos="8353"/>
        </w:tabs>
        <w:ind w:left="1750" w:hanging="1560"/>
        <w:rPr>
          <w:rFonts w:eastAsiaTheme="minorEastAsia" w:cstheme="minorBidi"/>
          <w:noProof/>
          <w:sz w:val="22"/>
          <w:szCs w:val="22"/>
        </w:rPr>
      </w:pPr>
      <w:hyperlink w:anchor="_Toc346283111" w:history="1">
        <w:r w:rsidRPr="000035D2">
          <w:rPr>
            <w:rStyle w:val="Hyperlink"/>
            <w:b/>
            <w:noProof/>
          </w:rPr>
          <w:t>Document B6.1</w:t>
        </w:r>
        <w:r w:rsidRPr="001E2EBC">
          <w:rPr>
            <w:rStyle w:val="Hyperlink"/>
            <w:noProof/>
          </w:rPr>
          <w:t xml:space="preserve"> </w:t>
        </w:r>
        <w:r>
          <w:rPr>
            <w:rFonts w:eastAsiaTheme="minorEastAsia" w:cstheme="minorBidi"/>
            <w:noProof/>
            <w:sz w:val="22"/>
            <w:szCs w:val="22"/>
          </w:rPr>
          <w:tab/>
        </w:r>
        <w:r w:rsidRPr="001E2EBC">
          <w:rPr>
            <w:rStyle w:val="Hyperlink"/>
            <w:noProof/>
          </w:rPr>
          <w:t>Example contract provisions establishing specific OHS requirements for the construction stage</w:t>
        </w:r>
        <w:r>
          <w:rPr>
            <w:noProof/>
            <w:webHidden/>
          </w:rPr>
          <w:tab/>
        </w:r>
        <w:r>
          <w:rPr>
            <w:noProof/>
            <w:webHidden/>
          </w:rPr>
          <w:fldChar w:fldCharType="begin"/>
        </w:r>
        <w:r>
          <w:rPr>
            <w:noProof/>
            <w:webHidden/>
          </w:rPr>
          <w:instrText xml:space="preserve"> PAGEREF _Toc346283111 \h </w:instrText>
        </w:r>
        <w:r>
          <w:rPr>
            <w:noProof/>
            <w:webHidden/>
          </w:rPr>
        </w:r>
        <w:r>
          <w:rPr>
            <w:noProof/>
            <w:webHidden/>
          </w:rPr>
          <w:fldChar w:fldCharType="separate"/>
        </w:r>
        <w:r w:rsidR="004F14CA">
          <w:rPr>
            <w:noProof/>
            <w:webHidden/>
          </w:rPr>
          <w:t>38</w:t>
        </w:r>
        <w:r>
          <w:rPr>
            <w:noProof/>
            <w:webHidden/>
          </w:rPr>
          <w:fldChar w:fldCharType="end"/>
        </w:r>
      </w:hyperlink>
    </w:p>
    <w:p w14:paraId="35D2B265" w14:textId="77777777" w:rsidR="000035D2" w:rsidRDefault="000035D2">
      <w:pPr>
        <w:pStyle w:val="TOC2"/>
        <w:tabs>
          <w:tab w:val="left" w:pos="1760"/>
          <w:tab w:val="right" w:leader="dot" w:pos="8353"/>
        </w:tabs>
        <w:rPr>
          <w:rFonts w:eastAsiaTheme="minorEastAsia" w:cstheme="minorBidi"/>
          <w:noProof/>
          <w:sz w:val="22"/>
          <w:szCs w:val="22"/>
        </w:rPr>
      </w:pPr>
      <w:hyperlink w:anchor="_Toc346283112" w:history="1">
        <w:r w:rsidRPr="000035D2">
          <w:rPr>
            <w:rStyle w:val="Hyperlink"/>
            <w:b/>
            <w:noProof/>
          </w:rPr>
          <w:t>Document B7.1</w:t>
        </w:r>
        <w:r w:rsidRPr="001E2EBC">
          <w:rPr>
            <w:rStyle w:val="Hyperlink"/>
            <w:noProof/>
          </w:rPr>
          <w:t xml:space="preserve"> </w:t>
        </w:r>
        <w:r>
          <w:rPr>
            <w:rFonts w:eastAsiaTheme="minorEastAsia" w:cstheme="minorBidi"/>
            <w:noProof/>
            <w:sz w:val="22"/>
            <w:szCs w:val="22"/>
          </w:rPr>
          <w:tab/>
        </w:r>
        <w:r w:rsidRPr="001E2EBC">
          <w:rPr>
            <w:rStyle w:val="Hyperlink"/>
            <w:noProof/>
          </w:rPr>
          <w:t>Guidelines on setting project OHS KPIs</w:t>
        </w:r>
        <w:r>
          <w:rPr>
            <w:noProof/>
            <w:webHidden/>
          </w:rPr>
          <w:tab/>
        </w:r>
        <w:r>
          <w:rPr>
            <w:noProof/>
            <w:webHidden/>
          </w:rPr>
          <w:fldChar w:fldCharType="begin"/>
        </w:r>
        <w:r>
          <w:rPr>
            <w:noProof/>
            <w:webHidden/>
          </w:rPr>
          <w:instrText xml:space="preserve"> PAGEREF _Toc346283112 \h </w:instrText>
        </w:r>
        <w:r>
          <w:rPr>
            <w:noProof/>
            <w:webHidden/>
          </w:rPr>
        </w:r>
        <w:r>
          <w:rPr>
            <w:noProof/>
            <w:webHidden/>
          </w:rPr>
          <w:fldChar w:fldCharType="separate"/>
        </w:r>
        <w:r w:rsidR="004F14CA">
          <w:rPr>
            <w:noProof/>
            <w:webHidden/>
          </w:rPr>
          <w:t>40</w:t>
        </w:r>
        <w:r>
          <w:rPr>
            <w:noProof/>
            <w:webHidden/>
          </w:rPr>
          <w:fldChar w:fldCharType="end"/>
        </w:r>
      </w:hyperlink>
    </w:p>
    <w:p w14:paraId="35D2B266" w14:textId="77777777" w:rsidR="000035D2" w:rsidRDefault="000035D2">
      <w:pPr>
        <w:pStyle w:val="TOC2"/>
        <w:tabs>
          <w:tab w:val="left" w:pos="1760"/>
          <w:tab w:val="right" w:leader="dot" w:pos="8353"/>
        </w:tabs>
        <w:rPr>
          <w:rFonts w:eastAsiaTheme="minorEastAsia" w:cstheme="minorBidi"/>
          <w:noProof/>
          <w:sz w:val="22"/>
          <w:szCs w:val="22"/>
        </w:rPr>
      </w:pPr>
      <w:hyperlink w:anchor="_Toc346283113" w:history="1">
        <w:r w:rsidRPr="000035D2">
          <w:rPr>
            <w:rStyle w:val="Hyperlink"/>
            <w:b/>
            <w:noProof/>
          </w:rPr>
          <w:t xml:space="preserve">Document B7.2 </w:t>
        </w:r>
        <w:r>
          <w:rPr>
            <w:rFonts w:eastAsiaTheme="minorEastAsia" w:cstheme="minorBidi"/>
            <w:noProof/>
            <w:sz w:val="22"/>
            <w:szCs w:val="22"/>
          </w:rPr>
          <w:tab/>
        </w:r>
        <w:r w:rsidRPr="001E2EBC">
          <w:rPr>
            <w:rStyle w:val="Hyperlink"/>
            <w:noProof/>
          </w:rPr>
          <w:t>Standard OHS report format</w:t>
        </w:r>
        <w:r>
          <w:rPr>
            <w:noProof/>
            <w:webHidden/>
          </w:rPr>
          <w:tab/>
        </w:r>
        <w:r>
          <w:rPr>
            <w:noProof/>
            <w:webHidden/>
          </w:rPr>
          <w:fldChar w:fldCharType="begin"/>
        </w:r>
        <w:r>
          <w:rPr>
            <w:noProof/>
            <w:webHidden/>
          </w:rPr>
          <w:instrText xml:space="preserve"> PAGEREF _Toc346283113 \h </w:instrText>
        </w:r>
        <w:r>
          <w:rPr>
            <w:noProof/>
            <w:webHidden/>
          </w:rPr>
        </w:r>
        <w:r>
          <w:rPr>
            <w:noProof/>
            <w:webHidden/>
          </w:rPr>
          <w:fldChar w:fldCharType="separate"/>
        </w:r>
        <w:r w:rsidR="004F14CA">
          <w:rPr>
            <w:noProof/>
            <w:webHidden/>
          </w:rPr>
          <w:t>42</w:t>
        </w:r>
        <w:r>
          <w:rPr>
            <w:noProof/>
            <w:webHidden/>
          </w:rPr>
          <w:fldChar w:fldCharType="end"/>
        </w:r>
      </w:hyperlink>
    </w:p>
    <w:p w14:paraId="35D2B267" w14:textId="77777777" w:rsidR="000035D2" w:rsidRDefault="000035D2">
      <w:pPr>
        <w:pStyle w:val="TOC2"/>
        <w:tabs>
          <w:tab w:val="left" w:pos="1760"/>
          <w:tab w:val="right" w:leader="dot" w:pos="8353"/>
        </w:tabs>
        <w:rPr>
          <w:rFonts w:eastAsiaTheme="minorEastAsia" w:cstheme="minorBidi"/>
          <w:noProof/>
          <w:sz w:val="22"/>
          <w:szCs w:val="22"/>
        </w:rPr>
      </w:pPr>
      <w:hyperlink w:anchor="_Toc346283114" w:history="1">
        <w:r w:rsidRPr="000035D2">
          <w:rPr>
            <w:rStyle w:val="Hyperlink"/>
            <w:b/>
            <w:noProof/>
            <w:lang w:val="en-US"/>
          </w:rPr>
          <w:t>Document B8.1</w:t>
        </w:r>
        <w:r>
          <w:rPr>
            <w:rFonts w:eastAsiaTheme="minorEastAsia" w:cstheme="minorBidi"/>
            <w:noProof/>
            <w:sz w:val="22"/>
            <w:szCs w:val="22"/>
          </w:rPr>
          <w:tab/>
        </w:r>
        <w:r w:rsidRPr="001E2EBC">
          <w:rPr>
            <w:rStyle w:val="Hyperlink"/>
            <w:noProof/>
            <w:lang w:val="en-US"/>
          </w:rPr>
          <w:t>Project OHS management plan guide</w:t>
        </w:r>
        <w:r>
          <w:rPr>
            <w:noProof/>
            <w:webHidden/>
          </w:rPr>
          <w:tab/>
        </w:r>
        <w:r>
          <w:rPr>
            <w:noProof/>
            <w:webHidden/>
          </w:rPr>
          <w:fldChar w:fldCharType="begin"/>
        </w:r>
        <w:r>
          <w:rPr>
            <w:noProof/>
            <w:webHidden/>
          </w:rPr>
          <w:instrText xml:space="preserve"> PAGEREF _Toc346283114 \h </w:instrText>
        </w:r>
        <w:r>
          <w:rPr>
            <w:noProof/>
            <w:webHidden/>
          </w:rPr>
        </w:r>
        <w:r>
          <w:rPr>
            <w:noProof/>
            <w:webHidden/>
          </w:rPr>
          <w:fldChar w:fldCharType="separate"/>
        </w:r>
        <w:r w:rsidR="004F14CA">
          <w:rPr>
            <w:noProof/>
            <w:webHidden/>
          </w:rPr>
          <w:t>45</w:t>
        </w:r>
        <w:r>
          <w:rPr>
            <w:noProof/>
            <w:webHidden/>
          </w:rPr>
          <w:fldChar w:fldCharType="end"/>
        </w:r>
      </w:hyperlink>
    </w:p>
    <w:p w14:paraId="35D2B268" w14:textId="77777777" w:rsidR="000035D2" w:rsidRDefault="000035D2">
      <w:pPr>
        <w:pStyle w:val="TOC2"/>
        <w:tabs>
          <w:tab w:val="left" w:pos="1760"/>
          <w:tab w:val="right" w:leader="dot" w:pos="8353"/>
        </w:tabs>
        <w:rPr>
          <w:rFonts w:eastAsiaTheme="minorEastAsia" w:cstheme="minorBidi"/>
          <w:noProof/>
          <w:sz w:val="22"/>
          <w:szCs w:val="22"/>
        </w:rPr>
      </w:pPr>
      <w:hyperlink w:anchor="_Toc346283115" w:history="1">
        <w:r w:rsidRPr="000035D2">
          <w:rPr>
            <w:rStyle w:val="Hyperlink"/>
            <w:b/>
            <w:noProof/>
            <w:lang w:val="en-US"/>
          </w:rPr>
          <w:t>Document B9.1</w:t>
        </w:r>
        <w:r>
          <w:rPr>
            <w:rFonts w:eastAsiaTheme="minorEastAsia" w:cstheme="minorBidi"/>
            <w:noProof/>
            <w:sz w:val="22"/>
            <w:szCs w:val="22"/>
          </w:rPr>
          <w:tab/>
        </w:r>
        <w:r w:rsidRPr="001E2EBC">
          <w:rPr>
            <w:rStyle w:val="Hyperlink"/>
            <w:noProof/>
            <w:lang w:val="en-US"/>
          </w:rPr>
          <w:t>Contractor selection checklist</w:t>
        </w:r>
        <w:r>
          <w:rPr>
            <w:noProof/>
            <w:webHidden/>
          </w:rPr>
          <w:tab/>
        </w:r>
        <w:r>
          <w:rPr>
            <w:noProof/>
            <w:webHidden/>
          </w:rPr>
          <w:fldChar w:fldCharType="begin"/>
        </w:r>
        <w:r>
          <w:rPr>
            <w:noProof/>
            <w:webHidden/>
          </w:rPr>
          <w:instrText xml:space="preserve"> PAGEREF _Toc346283115 \h </w:instrText>
        </w:r>
        <w:r>
          <w:rPr>
            <w:noProof/>
            <w:webHidden/>
          </w:rPr>
        </w:r>
        <w:r>
          <w:rPr>
            <w:noProof/>
            <w:webHidden/>
          </w:rPr>
          <w:fldChar w:fldCharType="separate"/>
        </w:r>
        <w:r w:rsidR="004F14CA">
          <w:rPr>
            <w:noProof/>
            <w:webHidden/>
          </w:rPr>
          <w:t>47</w:t>
        </w:r>
        <w:r>
          <w:rPr>
            <w:noProof/>
            <w:webHidden/>
          </w:rPr>
          <w:fldChar w:fldCharType="end"/>
        </w:r>
      </w:hyperlink>
    </w:p>
    <w:p w14:paraId="35D2B269" w14:textId="77777777" w:rsidR="000035D2" w:rsidRDefault="000035D2">
      <w:pPr>
        <w:pStyle w:val="TOC2"/>
        <w:tabs>
          <w:tab w:val="right" w:leader="dot" w:pos="8353"/>
        </w:tabs>
        <w:rPr>
          <w:rFonts w:eastAsiaTheme="minorEastAsia" w:cstheme="minorBidi"/>
          <w:noProof/>
          <w:sz w:val="22"/>
          <w:szCs w:val="22"/>
        </w:rPr>
      </w:pPr>
      <w:hyperlink w:anchor="_Toc346283117" w:history="1">
        <w:r w:rsidRPr="001E2EBC">
          <w:rPr>
            <w:rStyle w:val="Hyperlink"/>
            <w:noProof/>
            <w:lang w:eastAsia="en-US"/>
          </w:rPr>
          <w:t>Design and procurement stage review template</w:t>
        </w:r>
        <w:r>
          <w:rPr>
            <w:noProof/>
            <w:webHidden/>
          </w:rPr>
          <w:tab/>
        </w:r>
        <w:r>
          <w:rPr>
            <w:noProof/>
            <w:webHidden/>
          </w:rPr>
          <w:fldChar w:fldCharType="begin"/>
        </w:r>
        <w:r>
          <w:rPr>
            <w:noProof/>
            <w:webHidden/>
          </w:rPr>
          <w:instrText xml:space="preserve"> PAGEREF _Toc346283117 \h </w:instrText>
        </w:r>
        <w:r>
          <w:rPr>
            <w:noProof/>
            <w:webHidden/>
          </w:rPr>
        </w:r>
        <w:r>
          <w:rPr>
            <w:noProof/>
            <w:webHidden/>
          </w:rPr>
          <w:fldChar w:fldCharType="separate"/>
        </w:r>
        <w:r w:rsidR="004F14CA">
          <w:rPr>
            <w:noProof/>
            <w:webHidden/>
          </w:rPr>
          <w:t>50</w:t>
        </w:r>
        <w:r>
          <w:rPr>
            <w:noProof/>
            <w:webHidden/>
          </w:rPr>
          <w:fldChar w:fldCharType="end"/>
        </w:r>
      </w:hyperlink>
    </w:p>
    <w:p w14:paraId="35D2B26A" w14:textId="77777777" w:rsidR="000035D2" w:rsidRDefault="000035D2">
      <w:pPr>
        <w:pStyle w:val="TOC2"/>
        <w:tabs>
          <w:tab w:val="right" w:leader="dot" w:pos="8353"/>
        </w:tabs>
        <w:rPr>
          <w:rFonts w:eastAsiaTheme="minorEastAsia" w:cstheme="minorBidi"/>
          <w:noProof/>
          <w:sz w:val="22"/>
          <w:szCs w:val="22"/>
        </w:rPr>
      </w:pPr>
    </w:p>
    <w:p w14:paraId="35D2B26B" w14:textId="77777777" w:rsidR="000035D2" w:rsidRDefault="000035D2" w:rsidP="00FD6A2F">
      <w:pPr>
        <w:pStyle w:val="Heading2"/>
        <w:sectPr w:rsidR="000035D2" w:rsidSect="00F41602">
          <w:pgSz w:w="11906" w:h="16838"/>
          <w:pgMar w:top="1440" w:right="1700" w:bottom="1440" w:left="1843" w:header="708" w:footer="708" w:gutter="0"/>
          <w:cols w:space="708"/>
          <w:docGrid w:linePitch="360"/>
        </w:sectPr>
      </w:pPr>
      <w:r>
        <w:fldChar w:fldCharType="end"/>
      </w:r>
    </w:p>
    <w:p w14:paraId="35D2B26C" w14:textId="77777777" w:rsidR="005C6593" w:rsidRPr="005C6593" w:rsidRDefault="005C6593" w:rsidP="00FD6A2F">
      <w:pPr>
        <w:pStyle w:val="Heading2"/>
      </w:pPr>
      <w:bookmarkStart w:id="47" w:name="_Toc346283103"/>
      <w:bookmarkStart w:id="48" w:name="_Toc346528609"/>
      <w:r w:rsidRPr="00EE12E6">
        <w:lastRenderedPageBreak/>
        <w:t xml:space="preserve">Document </w:t>
      </w:r>
      <w:r>
        <w:t>B1.1</w:t>
      </w:r>
      <w:r>
        <w:tab/>
      </w:r>
      <w:r w:rsidRPr="00EE12E6">
        <w:rPr>
          <w:lang w:val="en-GB"/>
        </w:rPr>
        <w:t>S</w:t>
      </w:r>
      <w:r>
        <w:rPr>
          <w:lang w:val="en-GB"/>
        </w:rPr>
        <w:t>election criteria for design consultants</w:t>
      </w:r>
      <w:bookmarkEnd w:id="46"/>
      <w:bookmarkEnd w:id="47"/>
      <w:bookmarkEnd w:id="48"/>
    </w:p>
    <w:p w14:paraId="35D2B26D" w14:textId="77777777" w:rsidR="00F41602" w:rsidRPr="005C6593" w:rsidRDefault="005C6593" w:rsidP="005C6593">
      <w:r>
        <w:t>A final selection is made after a number of potentially suitable design consultants are identified. The table below provides guidance on making an informed decision.</w:t>
      </w:r>
    </w:p>
    <w:p w14:paraId="35D2B26E" w14:textId="77777777" w:rsidR="00F41602" w:rsidRDefault="00F41602" w:rsidP="00F41602"/>
    <w:p w14:paraId="35D2B26F" w14:textId="77777777" w:rsidR="005C6593" w:rsidRPr="00FD6A2F" w:rsidRDefault="003F5EE2" w:rsidP="00FD6A2F">
      <w:pPr>
        <w:pStyle w:val="Heading3"/>
      </w:pPr>
      <w:r w:rsidRPr="00FD6A2F">
        <w:t>About the design company/organisation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7"/>
        <w:gridCol w:w="1446"/>
      </w:tblGrid>
      <w:tr w:rsidR="003F5EE2" w:rsidRPr="001D6D37" w14:paraId="35D2B272" w14:textId="77777777" w:rsidTr="00EE10C0">
        <w:trPr>
          <w:trHeight w:hRule="exact" w:val="851"/>
        </w:trPr>
        <w:tc>
          <w:tcPr>
            <w:tcW w:w="8188" w:type="dxa"/>
            <w:shd w:val="clear" w:color="auto" w:fill="D9D9D9" w:themeFill="background1" w:themeFillShade="D9"/>
            <w:vAlign w:val="center"/>
          </w:tcPr>
          <w:p w14:paraId="35D2B270" w14:textId="77777777" w:rsidR="003F5EE2" w:rsidRPr="00EE10C0" w:rsidRDefault="003F5EE2" w:rsidP="00FD6A2F">
            <w:pPr>
              <w:pStyle w:val="Heading4"/>
              <w:rPr>
                <w:sz w:val="19"/>
                <w:szCs w:val="19"/>
              </w:rPr>
            </w:pPr>
            <w:r w:rsidRPr="00EE10C0">
              <w:rPr>
                <w:sz w:val="19"/>
                <w:szCs w:val="19"/>
              </w:rPr>
              <w:t>Key Aspects</w:t>
            </w:r>
          </w:p>
        </w:tc>
        <w:tc>
          <w:tcPr>
            <w:tcW w:w="1559" w:type="dxa"/>
            <w:shd w:val="clear" w:color="auto" w:fill="D9D9D9" w:themeFill="background1" w:themeFillShade="D9"/>
            <w:vAlign w:val="center"/>
          </w:tcPr>
          <w:p w14:paraId="35D2B271" w14:textId="77777777" w:rsidR="003F5EE2" w:rsidRPr="00EE10C0" w:rsidRDefault="003F5EE2" w:rsidP="00FD6A2F">
            <w:pPr>
              <w:pStyle w:val="Heading4"/>
              <w:rPr>
                <w:sz w:val="19"/>
                <w:szCs w:val="19"/>
              </w:rPr>
            </w:pPr>
            <w:r w:rsidRPr="00EE10C0">
              <w:rPr>
                <w:sz w:val="19"/>
                <w:szCs w:val="19"/>
              </w:rPr>
              <w:t>Evidence provided? Yes/No</w:t>
            </w:r>
          </w:p>
        </w:tc>
      </w:tr>
      <w:tr w:rsidR="003F5EE2" w:rsidRPr="001D6D37" w14:paraId="35D2B275" w14:textId="77777777" w:rsidTr="004477BC">
        <w:trPr>
          <w:trHeight w:hRule="exact" w:val="454"/>
        </w:trPr>
        <w:tc>
          <w:tcPr>
            <w:tcW w:w="8188" w:type="dxa"/>
            <w:vAlign w:val="center"/>
          </w:tcPr>
          <w:p w14:paraId="35D2B273" w14:textId="77777777" w:rsidR="003F5EE2" w:rsidRPr="00EE10C0" w:rsidRDefault="003F5EE2" w:rsidP="004477BC">
            <w:r w:rsidRPr="00EE10C0">
              <w:t>About the design company/organisation</w:t>
            </w:r>
          </w:p>
        </w:tc>
        <w:tc>
          <w:tcPr>
            <w:tcW w:w="1559" w:type="dxa"/>
            <w:vAlign w:val="center"/>
          </w:tcPr>
          <w:p w14:paraId="35D2B274" w14:textId="77777777" w:rsidR="003F5EE2" w:rsidRPr="00EE10C0" w:rsidRDefault="003F5EE2" w:rsidP="004477BC">
            <w:pPr>
              <w:pStyle w:val="BodyText3"/>
              <w:rPr>
                <w:sz w:val="19"/>
                <w:szCs w:val="19"/>
              </w:rPr>
            </w:pPr>
          </w:p>
        </w:tc>
      </w:tr>
      <w:tr w:rsidR="003F5EE2" w:rsidRPr="001D6D37" w14:paraId="35D2B278" w14:textId="77777777" w:rsidTr="004477BC">
        <w:trPr>
          <w:trHeight w:hRule="exact" w:val="454"/>
        </w:trPr>
        <w:tc>
          <w:tcPr>
            <w:tcW w:w="8188" w:type="dxa"/>
            <w:vAlign w:val="center"/>
          </w:tcPr>
          <w:p w14:paraId="35D2B276" w14:textId="77777777" w:rsidR="003F5EE2" w:rsidRPr="00EE10C0" w:rsidRDefault="003F5EE2" w:rsidP="004477BC">
            <w:r w:rsidRPr="00EE10C0">
              <w:t>Company OHS policy and strategic objectives</w:t>
            </w:r>
          </w:p>
        </w:tc>
        <w:tc>
          <w:tcPr>
            <w:tcW w:w="1559" w:type="dxa"/>
            <w:vAlign w:val="center"/>
          </w:tcPr>
          <w:p w14:paraId="35D2B277" w14:textId="77777777" w:rsidR="003F5EE2" w:rsidRPr="00EE10C0" w:rsidRDefault="003F5EE2" w:rsidP="004477BC">
            <w:pPr>
              <w:pStyle w:val="BodyText3"/>
              <w:rPr>
                <w:sz w:val="19"/>
                <w:szCs w:val="19"/>
              </w:rPr>
            </w:pPr>
          </w:p>
        </w:tc>
      </w:tr>
      <w:tr w:rsidR="003F5EE2" w:rsidRPr="001D6D37" w14:paraId="35D2B27B" w14:textId="77777777" w:rsidTr="004477BC">
        <w:trPr>
          <w:trHeight w:hRule="exact" w:val="454"/>
        </w:trPr>
        <w:tc>
          <w:tcPr>
            <w:tcW w:w="8188" w:type="dxa"/>
            <w:vAlign w:val="center"/>
          </w:tcPr>
          <w:p w14:paraId="35D2B279" w14:textId="77777777" w:rsidR="003F5EE2" w:rsidRPr="00EE10C0" w:rsidRDefault="003F5EE2" w:rsidP="004477BC">
            <w:r w:rsidRPr="00EE10C0">
              <w:t>Certified AS4801 or equivalent OHS system</w:t>
            </w:r>
          </w:p>
        </w:tc>
        <w:tc>
          <w:tcPr>
            <w:tcW w:w="1559" w:type="dxa"/>
            <w:vAlign w:val="center"/>
          </w:tcPr>
          <w:p w14:paraId="35D2B27A" w14:textId="77777777" w:rsidR="003F5EE2" w:rsidRPr="00EE10C0" w:rsidRDefault="003F5EE2" w:rsidP="004477BC">
            <w:pPr>
              <w:pStyle w:val="BodyText3"/>
              <w:rPr>
                <w:sz w:val="19"/>
                <w:szCs w:val="19"/>
              </w:rPr>
            </w:pPr>
          </w:p>
        </w:tc>
      </w:tr>
      <w:tr w:rsidR="003F5EE2" w:rsidRPr="001D6D37" w14:paraId="35D2B27E" w14:textId="77777777" w:rsidTr="004477BC">
        <w:trPr>
          <w:trHeight w:hRule="exact" w:val="454"/>
        </w:trPr>
        <w:tc>
          <w:tcPr>
            <w:tcW w:w="8188" w:type="dxa"/>
            <w:vAlign w:val="center"/>
          </w:tcPr>
          <w:p w14:paraId="35D2B27C" w14:textId="77777777" w:rsidR="003F5EE2" w:rsidRPr="00EE10C0" w:rsidRDefault="003F5EE2" w:rsidP="004477BC">
            <w:r w:rsidRPr="00EE10C0">
              <w:t>Commitment to and enthusiasm for OHS</w:t>
            </w:r>
          </w:p>
        </w:tc>
        <w:tc>
          <w:tcPr>
            <w:tcW w:w="1559" w:type="dxa"/>
            <w:vAlign w:val="center"/>
          </w:tcPr>
          <w:p w14:paraId="35D2B27D" w14:textId="77777777" w:rsidR="003F5EE2" w:rsidRPr="00EE10C0" w:rsidRDefault="003F5EE2" w:rsidP="004477BC">
            <w:pPr>
              <w:pStyle w:val="BodyText3"/>
              <w:rPr>
                <w:sz w:val="19"/>
                <w:szCs w:val="19"/>
              </w:rPr>
            </w:pPr>
          </w:p>
        </w:tc>
      </w:tr>
      <w:tr w:rsidR="003F5EE2" w:rsidRPr="001D6D37" w14:paraId="35D2B281" w14:textId="77777777" w:rsidTr="004477BC">
        <w:trPr>
          <w:trHeight w:hRule="exact" w:val="454"/>
        </w:trPr>
        <w:tc>
          <w:tcPr>
            <w:tcW w:w="8188" w:type="dxa"/>
            <w:vAlign w:val="center"/>
          </w:tcPr>
          <w:p w14:paraId="35D2B27F" w14:textId="77777777" w:rsidR="003F5EE2" w:rsidRPr="00EE10C0" w:rsidRDefault="003F5EE2" w:rsidP="004477BC">
            <w:r w:rsidRPr="00EE10C0">
              <w:t>Workload and resources</w:t>
            </w:r>
          </w:p>
        </w:tc>
        <w:tc>
          <w:tcPr>
            <w:tcW w:w="1559" w:type="dxa"/>
            <w:vAlign w:val="center"/>
          </w:tcPr>
          <w:p w14:paraId="35D2B280" w14:textId="77777777" w:rsidR="003F5EE2" w:rsidRPr="00EE10C0" w:rsidRDefault="003F5EE2" w:rsidP="004477BC">
            <w:pPr>
              <w:pStyle w:val="BodyText3"/>
              <w:rPr>
                <w:sz w:val="19"/>
                <w:szCs w:val="19"/>
              </w:rPr>
            </w:pPr>
          </w:p>
        </w:tc>
      </w:tr>
      <w:tr w:rsidR="003F5EE2" w:rsidRPr="001D6D37" w14:paraId="35D2B284" w14:textId="77777777" w:rsidTr="004477BC">
        <w:trPr>
          <w:trHeight w:hRule="exact" w:val="680"/>
        </w:trPr>
        <w:tc>
          <w:tcPr>
            <w:tcW w:w="8188" w:type="dxa"/>
            <w:vAlign w:val="center"/>
          </w:tcPr>
          <w:p w14:paraId="35D2B282" w14:textId="77777777" w:rsidR="003F5EE2" w:rsidRPr="00EE10C0" w:rsidRDefault="003F5EE2" w:rsidP="004477BC">
            <w:r w:rsidRPr="00EE10C0">
              <w:t>Relevant OHS experience (including examples of past projects)</w:t>
            </w:r>
          </w:p>
        </w:tc>
        <w:tc>
          <w:tcPr>
            <w:tcW w:w="1559" w:type="dxa"/>
            <w:vAlign w:val="center"/>
          </w:tcPr>
          <w:p w14:paraId="35D2B283" w14:textId="77777777" w:rsidR="003F5EE2" w:rsidRPr="00EE10C0" w:rsidRDefault="003F5EE2" w:rsidP="004477BC">
            <w:pPr>
              <w:pStyle w:val="BodyText3"/>
              <w:rPr>
                <w:sz w:val="19"/>
                <w:szCs w:val="19"/>
              </w:rPr>
            </w:pPr>
          </w:p>
        </w:tc>
      </w:tr>
      <w:tr w:rsidR="003F5EE2" w:rsidRPr="001D6D37" w14:paraId="35D2B287" w14:textId="77777777" w:rsidTr="004477BC">
        <w:trPr>
          <w:trHeight w:hRule="exact" w:val="454"/>
        </w:trPr>
        <w:tc>
          <w:tcPr>
            <w:tcW w:w="8188" w:type="dxa"/>
            <w:vAlign w:val="center"/>
          </w:tcPr>
          <w:p w14:paraId="35D2B285" w14:textId="77777777" w:rsidR="003F5EE2" w:rsidRPr="00EE10C0" w:rsidRDefault="003F5EE2" w:rsidP="004477BC">
            <w:r w:rsidRPr="00EE10C0">
              <w:t>Ability to innovate</w:t>
            </w:r>
          </w:p>
        </w:tc>
        <w:tc>
          <w:tcPr>
            <w:tcW w:w="1559" w:type="dxa"/>
            <w:vAlign w:val="center"/>
          </w:tcPr>
          <w:p w14:paraId="35D2B286" w14:textId="77777777" w:rsidR="003F5EE2" w:rsidRPr="00EE10C0" w:rsidRDefault="003F5EE2" w:rsidP="004477BC">
            <w:pPr>
              <w:pStyle w:val="BodyText3"/>
              <w:rPr>
                <w:sz w:val="19"/>
                <w:szCs w:val="19"/>
              </w:rPr>
            </w:pPr>
          </w:p>
        </w:tc>
      </w:tr>
      <w:tr w:rsidR="003F5EE2" w:rsidRPr="001D6D37" w14:paraId="35D2B28A" w14:textId="77777777" w:rsidTr="004477BC">
        <w:trPr>
          <w:trHeight w:hRule="exact" w:val="454"/>
        </w:trPr>
        <w:tc>
          <w:tcPr>
            <w:tcW w:w="8188" w:type="dxa"/>
            <w:tcBorders>
              <w:bottom w:val="single" w:sz="4" w:space="0" w:color="auto"/>
            </w:tcBorders>
            <w:vAlign w:val="center"/>
          </w:tcPr>
          <w:p w14:paraId="35D2B288" w14:textId="77777777" w:rsidR="003F5EE2" w:rsidRPr="00EE10C0" w:rsidRDefault="003F5EE2" w:rsidP="004477BC">
            <w:r w:rsidRPr="00EE10C0">
              <w:t xml:space="preserve">References </w:t>
            </w:r>
          </w:p>
        </w:tc>
        <w:tc>
          <w:tcPr>
            <w:tcW w:w="1559" w:type="dxa"/>
            <w:tcBorders>
              <w:bottom w:val="single" w:sz="4" w:space="0" w:color="auto"/>
            </w:tcBorders>
            <w:vAlign w:val="center"/>
          </w:tcPr>
          <w:p w14:paraId="35D2B289" w14:textId="77777777" w:rsidR="003F5EE2" w:rsidRPr="00EE10C0" w:rsidRDefault="003F5EE2" w:rsidP="004477BC">
            <w:pPr>
              <w:pStyle w:val="BodyText3"/>
              <w:rPr>
                <w:sz w:val="19"/>
                <w:szCs w:val="19"/>
              </w:rPr>
            </w:pPr>
          </w:p>
        </w:tc>
      </w:tr>
      <w:tr w:rsidR="003F5EE2" w:rsidRPr="001D6D37" w14:paraId="35D2B28D" w14:textId="77777777" w:rsidTr="004477BC">
        <w:trPr>
          <w:trHeight w:hRule="exact" w:val="454"/>
        </w:trPr>
        <w:tc>
          <w:tcPr>
            <w:tcW w:w="8188" w:type="dxa"/>
            <w:tcBorders>
              <w:bottom w:val="single" w:sz="4" w:space="0" w:color="auto"/>
            </w:tcBorders>
            <w:vAlign w:val="center"/>
          </w:tcPr>
          <w:p w14:paraId="35D2B28B" w14:textId="77777777" w:rsidR="003F5EE2" w:rsidRPr="00EE10C0" w:rsidRDefault="003F5EE2" w:rsidP="004477BC">
            <w:r w:rsidRPr="00EE10C0">
              <w:t xml:space="preserve">Compatibility with agency’s needs </w:t>
            </w:r>
          </w:p>
        </w:tc>
        <w:tc>
          <w:tcPr>
            <w:tcW w:w="1559" w:type="dxa"/>
            <w:tcBorders>
              <w:bottom w:val="single" w:sz="4" w:space="0" w:color="auto"/>
            </w:tcBorders>
            <w:vAlign w:val="center"/>
          </w:tcPr>
          <w:p w14:paraId="35D2B28C" w14:textId="77777777" w:rsidR="003F5EE2" w:rsidRPr="00EE10C0" w:rsidRDefault="003F5EE2" w:rsidP="004477BC">
            <w:pPr>
              <w:pStyle w:val="BodyText3"/>
              <w:rPr>
                <w:sz w:val="19"/>
                <w:szCs w:val="19"/>
              </w:rPr>
            </w:pPr>
          </w:p>
        </w:tc>
      </w:tr>
    </w:tbl>
    <w:p w14:paraId="35D2B28E" w14:textId="77777777" w:rsidR="00F41602" w:rsidRPr="00F41602" w:rsidRDefault="00F41602" w:rsidP="00F41602"/>
    <w:p w14:paraId="35D2B28F" w14:textId="77777777" w:rsidR="00F41602" w:rsidRPr="00FD6A2F" w:rsidRDefault="003F5EE2" w:rsidP="00FD6A2F">
      <w:pPr>
        <w:pStyle w:val="Heading3"/>
      </w:pPr>
      <w:r w:rsidRPr="00FD6A2F">
        <w:t>Project-specific — the design team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97"/>
        <w:gridCol w:w="1456"/>
      </w:tblGrid>
      <w:tr w:rsidR="003F5EE2" w:rsidRPr="001D6D37" w14:paraId="35D2B292" w14:textId="77777777" w:rsidTr="00EE10C0">
        <w:trPr>
          <w:trHeight w:hRule="exact" w:val="853"/>
        </w:trPr>
        <w:tc>
          <w:tcPr>
            <w:tcW w:w="8188" w:type="dxa"/>
            <w:shd w:val="clear" w:color="auto" w:fill="D9D9D9" w:themeFill="background1" w:themeFillShade="D9"/>
            <w:vAlign w:val="center"/>
          </w:tcPr>
          <w:p w14:paraId="35D2B290" w14:textId="77777777" w:rsidR="003F5EE2" w:rsidRPr="00EE10C0" w:rsidRDefault="003F5EE2" w:rsidP="00FD6A2F">
            <w:pPr>
              <w:pStyle w:val="Heading4"/>
              <w:rPr>
                <w:sz w:val="19"/>
                <w:szCs w:val="19"/>
              </w:rPr>
            </w:pPr>
            <w:r w:rsidRPr="00EE10C0">
              <w:rPr>
                <w:sz w:val="19"/>
                <w:szCs w:val="19"/>
              </w:rPr>
              <w:t>Key Aspects</w:t>
            </w:r>
          </w:p>
        </w:tc>
        <w:tc>
          <w:tcPr>
            <w:tcW w:w="1559" w:type="dxa"/>
            <w:shd w:val="clear" w:color="auto" w:fill="D9D9D9" w:themeFill="background1" w:themeFillShade="D9"/>
            <w:vAlign w:val="center"/>
          </w:tcPr>
          <w:p w14:paraId="35D2B291" w14:textId="77777777" w:rsidR="003F5EE2" w:rsidRPr="00EE10C0" w:rsidRDefault="003F5EE2" w:rsidP="00FD6A2F">
            <w:pPr>
              <w:pStyle w:val="Heading4"/>
              <w:rPr>
                <w:sz w:val="19"/>
                <w:szCs w:val="19"/>
              </w:rPr>
            </w:pPr>
            <w:r w:rsidRPr="00EE10C0">
              <w:rPr>
                <w:sz w:val="19"/>
                <w:szCs w:val="19"/>
              </w:rPr>
              <w:t>Evidence provided? Yes/No</w:t>
            </w:r>
          </w:p>
        </w:tc>
      </w:tr>
      <w:tr w:rsidR="003F5EE2" w:rsidRPr="001D6D37" w14:paraId="35D2B295" w14:textId="77777777" w:rsidTr="003F5EE2">
        <w:trPr>
          <w:trHeight w:hRule="exact" w:val="454"/>
        </w:trPr>
        <w:tc>
          <w:tcPr>
            <w:tcW w:w="8188" w:type="dxa"/>
            <w:vAlign w:val="center"/>
          </w:tcPr>
          <w:p w14:paraId="35D2B293" w14:textId="77777777" w:rsidR="003F5EE2" w:rsidRPr="00EE10C0" w:rsidRDefault="003F5EE2" w:rsidP="004477BC">
            <w:r w:rsidRPr="00EE10C0">
              <w:t>Make up of the design team</w:t>
            </w:r>
          </w:p>
        </w:tc>
        <w:tc>
          <w:tcPr>
            <w:tcW w:w="1559" w:type="dxa"/>
            <w:vAlign w:val="center"/>
          </w:tcPr>
          <w:p w14:paraId="35D2B294" w14:textId="77777777" w:rsidR="003F5EE2" w:rsidRPr="00EE10C0" w:rsidRDefault="003F5EE2" w:rsidP="004477BC">
            <w:pPr>
              <w:pStyle w:val="BodyText3"/>
              <w:rPr>
                <w:sz w:val="19"/>
                <w:szCs w:val="19"/>
              </w:rPr>
            </w:pPr>
          </w:p>
        </w:tc>
      </w:tr>
      <w:tr w:rsidR="003F5EE2" w:rsidRPr="001D6D37" w14:paraId="35D2B298" w14:textId="77777777" w:rsidTr="003F5EE2">
        <w:trPr>
          <w:trHeight w:hRule="exact" w:val="454"/>
        </w:trPr>
        <w:tc>
          <w:tcPr>
            <w:tcW w:w="8188" w:type="dxa"/>
            <w:vAlign w:val="center"/>
          </w:tcPr>
          <w:p w14:paraId="35D2B296" w14:textId="77777777" w:rsidR="003F5EE2" w:rsidRPr="00EE10C0" w:rsidRDefault="003F5EE2" w:rsidP="004477BC">
            <w:r w:rsidRPr="00EE10C0">
              <w:t>Authority levels of team members</w:t>
            </w:r>
          </w:p>
        </w:tc>
        <w:tc>
          <w:tcPr>
            <w:tcW w:w="1559" w:type="dxa"/>
            <w:vAlign w:val="center"/>
          </w:tcPr>
          <w:p w14:paraId="35D2B297" w14:textId="77777777" w:rsidR="003F5EE2" w:rsidRPr="00EE10C0" w:rsidRDefault="003F5EE2" w:rsidP="004477BC">
            <w:pPr>
              <w:pStyle w:val="BodyText3"/>
              <w:rPr>
                <w:sz w:val="19"/>
                <w:szCs w:val="19"/>
              </w:rPr>
            </w:pPr>
          </w:p>
        </w:tc>
      </w:tr>
      <w:tr w:rsidR="003F5EE2" w:rsidRPr="001D6D37" w14:paraId="35D2B29B" w14:textId="77777777" w:rsidTr="003F5EE2">
        <w:trPr>
          <w:trHeight w:hRule="exact" w:val="454"/>
        </w:trPr>
        <w:tc>
          <w:tcPr>
            <w:tcW w:w="8188" w:type="dxa"/>
            <w:vAlign w:val="center"/>
          </w:tcPr>
          <w:p w14:paraId="35D2B299" w14:textId="77777777" w:rsidR="003F5EE2" w:rsidRPr="00EE10C0" w:rsidRDefault="003F5EE2" w:rsidP="004477BC">
            <w:r w:rsidRPr="00EE10C0">
              <w:t>Logistics related to site, client and other consultants</w:t>
            </w:r>
          </w:p>
        </w:tc>
        <w:tc>
          <w:tcPr>
            <w:tcW w:w="1559" w:type="dxa"/>
            <w:vAlign w:val="center"/>
          </w:tcPr>
          <w:p w14:paraId="35D2B29A" w14:textId="77777777" w:rsidR="003F5EE2" w:rsidRPr="00EE10C0" w:rsidRDefault="003F5EE2" w:rsidP="004477BC">
            <w:pPr>
              <w:pStyle w:val="BodyText3"/>
              <w:rPr>
                <w:sz w:val="19"/>
                <w:szCs w:val="19"/>
              </w:rPr>
            </w:pPr>
          </w:p>
        </w:tc>
      </w:tr>
      <w:tr w:rsidR="003F5EE2" w:rsidRPr="001D6D37" w14:paraId="35D2B29E" w14:textId="77777777" w:rsidTr="003F5EE2">
        <w:trPr>
          <w:trHeight w:hRule="exact" w:val="680"/>
        </w:trPr>
        <w:tc>
          <w:tcPr>
            <w:tcW w:w="8188" w:type="dxa"/>
            <w:tcBorders>
              <w:bottom w:val="single" w:sz="4" w:space="0" w:color="auto"/>
            </w:tcBorders>
            <w:vAlign w:val="center"/>
          </w:tcPr>
          <w:p w14:paraId="35D2B29C" w14:textId="77777777" w:rsidR="003F5EE2" w:rsidRPr="00EE10C0" w:rsidRDefault="003F5EE2" w:rsidP="004477BC">
            <w:r w:rsidRPr="00EE10C0">
              <w:t>Expertise and demonstrated competence in and commitment to safety in design</w:t>
            </w:r>
          </w:p>
        </w:tc>
        <w:tc>
          <w:tcPr>
            <w:tcW w:w="1559" w:type="dxa"/>
            <w:tcBorders>
              <w:bottom w:val="single" w:sz="4" w:space="0" w:color="auto"/>
            </w:tcBorders>
            <w:vAlign w:val="center"/>
          </w:tcPr>
          <w:p w14:paraId="35D2B29D" w14:textId="77777777" w:rsidR="003F5EE2" w:rsidRPr="00EE10C0" w:rsidRDefault="003F5EE2" w:rsidP="004477BC">
            <w:pPr>
              <w:pStyle w:val="BodyText3"/>
              <w:rPr>
                <w:sz w:val="19"/>
                <w:szCs w:val="19"/>
              </w:rPr>
            </w:pPr>
          </w:p>
        </w:tc>
      </w:tr>
    </w:tbl>
    <w:p w14:paraId="35D2B29F" w14:textId="77777777" w:rsidR="00F41602" w:rsidRPr="00F41602" w:rsidRDefault="00F41602" w:rsidP="00F41602"/>
    <w:p w14:paraId="35D2B2A0" w14:textId="77777777" w:rsidR="00F41602" w:rsidRPr="00F41602" w:rsidRDefault="00F41602" w:rsidP="00F41602"/>
    <w:p w14:paraId="35D2B2A1" w14:textId="77777777" w:rsidR="00F41602" w:rsidRPr="00FD6A2F" w:rsidRDefault="003F5EE2" w:rsidP="00FD6A2F">
      <w:pPr>
        <w:pStyle w:val="Heading3"/>
      </w:pPr>
      <w:r w:rsidRPr="00FD6A2F">
        <w:lastRenderedPageBreak/>
        <w:t>Key project personnel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99"/>
        <w:gridCol w:w="1454"/>
      </w:tblGrid>
      <w:tr w:rsidR="003F5EE2" w:rsidRPr="001D6D37" w14:paraId="35D2B2A4" w14:textId="77777777" w:rsidTr="00EE10C0">
        <w:trPr>
          <w:trHeight w:hRule="exact" w:val="851"/>
          <w:tblHeader/>
        </w:trPr>
        <w:tc>
          <w:tcPr>
            <w:tcW w:w="8188" w:type="dxa"/>
            <w:shd w:val="clear" w:color="auto" w:fill="D9D9D9" w:themeFill="background1" w:themeFillShade="D9"/>
            <w:vAlign w:val="center"/>
          </w:tcPr>
          <w:p w14:paraId="35D2B2A2" w14:textId="77777777" w:rsidR="003F5EE2" w:rsidRPr="00EE10C0" w:rsidRDefault="003F5EE2" w:rsidP="00FD6A2F">
            <w:pPr>
              <w:pStyle w:val="Heading4"/>
              <w:rPr>
                <w:sz w:val="19"/>
                <w:szCs w:val="19"/>
              </w:rPr>
            </w:pPr>
            <w:r w:rsidRPr="00EE10C0">
              <w:rPr>
                <w:sz w:val="19"/>
                <w:szCs w:val="19"/>
              </w:rPr>
              <w:t>Key aspects</w:t>
            </w:r>
          </w:p>
        </w:tc>
        <w:tc>
          <w:tcPr>
            <w:tcW w:w="1559" w:type="dxa"/>
            <w:shd w:val="clear" w:color="auto" w:fill="D9D9D9" w:themeFill="background1" w:themeFillShade="D9"/>
            <w:vAlign w:val="center"/>
          </w:tcPr>
          <w:p w14:paraId="35D2B2A3" w14:textId="77777777" w:rsidR="003F5EE2" w:rsidRPr="00EE10C0" w:rsidRDefault="003F5EE2" w:rsidP="00FD6A2F">
            <w:pPr>
              <w:pStyle w:val="Heading4"/>
              <w:rPr>
                <w:sz w:val="19"/>
                <w:szCs w:val="19"/>
              </w:rPr>
            </w:pPr>
            <w:r w:rsidRPr="00EE10C0">
              <w:rPr>
                <w:sz w:val="19"/>
                <w:szCs w:val="19"/>
              </w:rPr>
              <w:t>Evidence provided? Yes/No</w:t>
            </w:r>
          </w:p>
        </w:tc>
      </w:tr>
      <w:tr w:rsidR="003F5EE2" w:rsidRPr="001D6D37" w14:paraId="35D2B2A7" w14:textId="77777777" w:rsidTr="00EE10C0">
        <w:trPr>
          <w:trHeight w:hRule="exact" w:val="680"/>
          <w:tblHeader/>
        </w:trPr>
        <w:tc>
          <w:tcPr>
            <w:tcW w:w="8188" w:type="dxa"/>
            <w:vAlign w:val="center"/>
          </w:tcPr>
          <w:p w14:paraId="35D2B2A5" w14:textId="77777777" w:rsidR="003F5EE2" w:rsidRPr="00EE10C0" w:rsidRDefault="003F5EE2" w:rsidP="004477BC">
            <w:r w:rsidRPr="00EE10C0">
              <w:t>Qualifications and experience in considering safety in design relevant to the project</w:t>
            </w:r>
          </w:p>
        </w:tc>
        <w:tc>
          <w:tcPr>
            <w:tcW w:w="1559" w:type="dxa"/>
            <w:vAlign w:val="center"/>
          </w:tcPr>
          <w:p w14:paraId="35D2B2A6" w14:textId="77777777" w:rsidR="003F5EE2" w:rsidRPr="00EE10C0" w:rsidRDefault="003F5EE2" w:rsidP="004477BC">
            <w:pPr>
              <w:pStyle w:val="BodyText3"/>
              <w:rPr>
                <w:sz w:val="19"/>
                <w:szCs w:val="19"/>
              </w:rPr>
            </w:pPr>
          </w:p>
        </w:tc>
      </w:tr>
      <w:tr w:rsidR="003F5EE2" w:rsidRPr="001D6D37" w14:paraId="35D2B2AA" w14:textId="77777777" w:rsidTr="00EE10C0">
        <w:trPr>
          <w:trHeight w:hRule="exact" w:val="454"/>
          <w:tblHeader/>
        </w:trPr>
        <w:tc>
          <w:tcPr>
            <w:tcW w:w="8188" w:type="dxa"/>
            <w:vAlign w:val="center"/>
          </w:tcPr>
          <w:p w14:paraId="35D2B2A8" w14:textId="77777777" w:rsidR="003F5EE2" w:rsidRPr="00EE10C0" w:rsidRDefault="003F5EE2" w:rsidP="004477BC">
            <w:r w:rsidRPr="00EE10C0">
              <w:t>Understanding the OHS project needs</w:t>
            </w:r>
          </w:p>
        </w:tc>
        <w:tc>
          <w:tcPr>
            <w:tcW w:w="1559" w:type="dxa"/>
            <w:vAlign w:val="center"/>
          </w:tcPr>
          <w:p w14:paraId="35D2B2A9" w14:textId="77777777" w:rsidR="003F5EE2" w:rsidRPr="00EE10C0" w:rsidRDefault="003F5EE2" w:rsidP="004477BC">
            <w:pPr>
              <w:pStyle w:val="BodyText3"/>
              <w:rPr>
                <w:sz w:val="19"/>
                <w:szCs w:val="19"/>
              </w:rPr>
            </w:pPr>
          </w:p>
        </w:tc>
      </w:tr>
      <w:tr w:rsidR="003F5EE2" w:rsidRPr="001D6D37" w14:paraId="35D2B2AD" w14:textId="77777777" w:rsidTr="00EE10C0">
        <w:trPr>
          <w:trHeight w:hRule="exact" w:val="851"/>
          <w:tblHeader/>
        </w:trPr>
        <w:tc>
          <w:tcPr>
            <w:tcW w:w="8188" w:type="dxa"/>
            <w:vAlign w:val="center"/>
          </w:tcPr>
          <w:p w14:paraId="35D2B2AB" w14:textId="77777777" w:rsidR="003F5EE2" w:rsidRPr="00EE10C0" w:rsidRDefault="003F5EE2" w:rsidP="004477BC">
            <w:r w:rsidRPr="00EE10C0">
              <w:t>Innovation, flair, commitment and enthusiasm for balancing OHS with other project objectives, for example aesthetics, quality, cost</w:t>
            </w:r>
          </w:p>
        </w:tc>
        <w:tc>
          <w:tcPr>
            <w:tcW w:w="1559" w:type="dxa"/>
            <w:vAlign w:val="center"/>
          </w:tcPr>
          <w:p w14:paraId="35D2B2AC" w14:textId="77777777" w:rsidR="003F5EE2" w:rsidRPr="00EE10C0" w:rsidRDefault="003F5EE2" w:rsidP="004477BC">
            <w:pPr>
              <w:pStyle w:val="BodyText3"/>
              <w:rPr>
                <w:sz w:val="19"/>
                <w:szCs w:val="19"/>
              </w:rPr>
            </w:pPr>
          </w:p>
        </w:tc>
      </w:tr>
      <w:tr w:rsidR="003F5EE2" w:rsidRPr="001D6D37" w14:paraId="35D2B2B0" w14:textId="77777777" w:rsidTr="00EE10C0">
        <w:trPr>
          <w:trHeight w:hRule="exact" w:val="454"/>
          <w:tblHeader/>
        </w:trPr>
        <w:tc>
          <w:tcPr>
            <w:tcW w:w="8188" w:type="dxa"/>
            <w:vAlign w:val="center"/>
          </w:tcPr>
          <w:p w14:paraId="35D2B2AE" w14:textId="77777777" w:rsidR="003F5EE2" w:rsidRPr="00EE10C0" w:rsidRDefault="003F5EE2" w:rsidP="004477BC">
            <w:r w:rsidRPr="00EE10C0">
              <w:t>Communication skills</w:t>
            </w:r>
          </w:p>
        </w:tc>
        <w:tc>
          <w:tcPr>
            <w:tcW w:w="1559" w:type="dxa"/>
            <w:vAlign w:val="center"/>
          </w:tcPr>
          <w:p w14:paraId="35D2B2AF" w14:textId="77777777" w:rsidR="003F5EE2" w:rsidRPr="00EE10C0" w:rsidRDefault="003F5EE2" w:rsidP="004477BC">
            <w:pPr>
              <w:pStyle w:val="BodyText3"/>
              <w:rPr>
                <w:sz w:val="19"/>
                <w:szCs w:val="19"/>
              </w:rPr>
            </w:pPr>
          </w:p>
        </w:tc>
      </w:tr>
      <w:tr w:rsidR="003F5EE2" w:rsidRPr="001D6D37" w14:paraId="35D2B2B3" w14:textId="77777777" w:rsidTr="00EE10C0">
        <w:trPr>
          <w:trHeight w:hRule="exact" w:val="454"/>
          <w:tblHeader/>
        </w:trPr>
        <w:tc>
          <w:tcPr>
            <w:tcW w:w="8188" w:type="dxa"/>
            <w:tcBorders>
              <w:bottom w:val="single" w:sz="4" w:space="0" w:color="auto"/>
            </w:tcBorders>
            <w:vAlign w:val="center"/>
          </w:tcPr>
          <w:p w14:paraId="35D2B2B1" w14:textId="77777777" w:rsidR="003F5EE2" w:rsidRPr="00EE10C0" w:rsidRDefault="003F5EE2" w:rsidP="004477BC">
            <w:r w:rsidRPr="00EE10C0">
              <w:t>References</w:t>
            </w:r>
          </w:p>
        </w:tc>
        <w:tc>
          <w:tcPr>
            <w:tcW w:w="1559" w:type="dxa"/>
            <w:tcBorders>
              <w:bottom w:val="single" w:sz="4" w:space="0" w:color="auto"/>
            </w:tcBorders>
            <w:vAlign w:val="center"/>
          </w:tcPr>
          <w:p w14:paraId="35D2B2B2" w14:textId="77777777" w:rsidR="003F5EE2" w:rsidRPr="00EE10C0" w:rsidRDefault="003F5EE2" w:rsidP="004477BC">
            <w:pPr>
              <w:pStyle w:val="BodyText3"/>
              <w:rPr>
                <w:sz w:val="19"/>
                <w:szCs w:val="19"/>
              </w:rPr>
            </w:pPr>
          </w:p>
        </w:tc>
      </w:tr>
      <w:tr w:rsidR="003F5EE2" w:rsidRPr="001D6D37" w14:paraId="35D2B2B6" w14:textId="77777777" w:rsidTr="00EE10C0">
        <w:trPr>
          <w:trHeight w:hRule="exact" w:val="454"/>
          <w:tblHeader/>
        </w:trPr>
        <w:tc>
          <w:tcPr>
            <w:tcW w:w="8188" w:type="dxa"/>
            <w:tcBorders>
              <w:bottom w:val="single" w:sz="4" w:space="0" w:color="auto"/>
            </w:tcBorders>
          </w:tcPr>
          <w:p w14:paraId="35D2B2B4" w14:textId="77777777" w:rsidR="003F5EE2" w:rsidRPr="00EE10C0" w:rsidRDefault="003F5EE2" w:rsidP="004477BC">
            <w:r w:rsidRPr="00EE10C0">
              <w:t>Details and experience of any sub-contractors</w:t>
            </w:r>
          </w:p>
        </w:tc>
        <w:tc>
          <w:tcPr>
            <w:tcW w:w="1559" w:type="dxa"/>
            <w:tcBorders>
              <w:bottom w:val="single" w:sz="4" w:space="0" w:color="auto"/>
            </w:tcBorders>
          </w:tcPr>
          <w:p w14:paraId="35D2B2B5" w14:textId="77777777" w:rsidR="003F5EE2" w:rsidRPr="00EE10C0" w:rsidRDefault="003F5EE2" w:rsidP="004477BC">
            <w:pPr>
              <w:pStyle w:val="BodyText3"/>
              <w:rPr>
                <w:sz w:val="19"/>
                <w:szCs w:val="19"/>
              </w:rPr>
            </w:pPr>
          </w:p>
        </w:tc>
      </w:tr>
    </w:tbl>
    <w:p w14:paraId="35D2B2B7" w14:textId="77777777" w:rsidR="00F41602" w:rsidRDefault="00F41602" w:rsidP="00F41602"/>
    <w:p w14:paraId="35D2B2B8" w14:textId="77777777" w:rsidR="003F5EE2" w:rsidRPr="00FD6A2F" w:rsidRDefault="003F5EE2" w:rsidP="00FD6A2F">
      <w:pPr>
        <w:pStyle w:val="Heading3"/>
      </w:pPr>
      <w:r w:rsidRPr="00FD6A2F">
        <w:t>Project execution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06"/>
        <w:gridCol w:w="1347"/>
      </w:tblGrid>
      <w:tr w:rsidR="003F5EE2" w:rsidRPr="00EE10C0" w14:paraId="35D2B2BB" w14:textId="77777777" w:rsidTr="00EE10C0">
        <w:trPr>
          <w:trHeight w:hRule="exact" w:val="851"/>
        </w:trPr>
        <w:tc>
          <w:tcPr>
            <w:tcW w:w="8188" w:type="dxa"/>
            <w:shd w:val="clear" w:color="auto" w:fill="D9D9D9" w:themeFill="background1" w:themeFillShade="D9"/>
            <w:vAlign w:val="center"/>
          </w:tcPr>
          <w:p w14:paraId="35D2B2B9" w14:textId="77777777" w:rsidR="003F5EE2" w:rsidRPr="00EE10C0" w:rsidRDefault="003F5EE2" w:rsidP="00FD6A2F">
            <w:pPr>
              <w:pStyle w:val="Heading4"/>
              <w:rPr>
                <w:sz w:val="19"/>
                <w:szCs w:val="19"/>
              </w:rPr>
            </w:pPr>
            <w:r w:rsidRPr="00EE10C0">
              <w:rPr>
                <w:sz w:val="19"/>
                <w:szCs w:val="19"/>
              </w:rPr>
              <w:t>Key Aspects</w:t>
            </w:r>
          </w:p>
        </w:tc>
        <w:tc>
          <w:tcPr>
            <w:tcW w:w="1418" w:type="dxa"/>
            <w:shd w:val="clear" w:color="auto" w:fill="D9D9D9" w:themeFill="background1" w:themeFillShade="D9"/>
            <w:vAlign w:val="center"/>
          </w:tcPr>
          <w:p w14:paraId="35D2B2BA" w14:textId="77777777" w:rsidR="003F5EE2" w:rsidRPr="00EE10C0" w:rsidRDefault="003F5EE2" w:rsidP="00FD6A2F">
            <w:pPr>
              <w:pStyle w:val="Heading4"/>
              <w:rPr>
                <w:sz w:val="19"/>
                <w:szCs w:val="19"/>
              </w:rPr>
            </w:pPr>
            <w:r w:rsidRPr="00EE10C0">
              <w:rPr>
                <w:sz w:val="19"/>
                <w:szCs w:val="19"/>
              </w:rPr>
              <w:t>Evidence provided? Yes/No</w:t>
            </w:r>
          </w:p>
        </w:tc>
      </w:tr>
      <w:tr w:rsidR="003F5EE2" w:rsidRPr="00EE10C0" w14:paraId="35D2B2BE" w14:textId="77777777" w:rsidTr="003F5EE2">
        <w:trPr>
          <w:trHeight w:hRule="exact" w:val="851"/>
        </w:trPr>
        <w:tc>
          <w:tcPr>
            <w:tcW w:w="8188" w:type="dxa"/>
            <w:vAlign w:val="center"/>
          </w:tcPr>
          <w:p w14:paraId="35D2B2BC" w14:textId="77777777" w:rsidR="003F5EE2" w:rsidRPr="00EE10C0" w:rsidRDefault="003F5EE2" w:rsidP="004477BC">
            <w:r w:rsidRPr="00EE10C0">
              <w:t>Program, method and approach, that is</w:t>
            </w:r>
            <w:r w:rsidRPr="00EE10C0">
              <w:rPr>
                <w:i/>
              </w:rPr>
              <w:t xml:space="preserve"> </w:t>
            </w:r>
            <w:r w:rsidRPr="00EE10C0">
              <w:t>consultation and communication with stakeholders throughout project, setting of OHS goals and targets, etc</w:t>
            </w:r>
          </w:p>
        </w:tc>
        <w:tc>
          <w:tcPr>
            <w:tcW w:w="1418" w:type="dxa"/>
            <w:vAlign w:val="center"/>
          </w:tcPr>
          <w:p w14:paraId="35D2B2BD" w14:textId="77777777" w:rsidR="003F5EE2" w:rsidRPr="00EE10C0" w:rsidRDefault="003F5EE2" w:rsidP="004477BC">
            <w:pPr>
              <w:pStyle w:val="BodyText3"/>
              <w:rPr>
                <w:sz w:val="19"/>
                <w:szCs w:val="19"/>
              </w:rPr>
            </w:pPr>
          </w:p>
        </w:tc>
      </w:tr>
      <w:tr w:rsidR="003F5EE2" w:rsidRPr="00EE10C0" w14:paraId="35D2B2C1" w14:textId="77777777" w:rsidTr="003F5EE2">
        <w:trPr>
          <w:trHeight w:hRule="exact" w:val="680"/>
        </w:trPr>
        <w:tc>
          <w:tcPr>
            <w:tcW w:w="8188" w:type="dxa"/>
            <w:vAlign w:val="center"/>
          </w:tcPr>
          <w:p w14:paraId="35D2B2BF" w14:textId="77777777" w:rsidR="003F5EE2" w:rsidRPr="00EE10C0" w:rsidRDefault="003F5EE2" w:rsidP="004477BC">
            <w:r w:rsidRPr="00EE10C0">
              <w:t>Integration of OHS into the whole lifecycle of the project, that is design, construct, use and demolition</w:t>
            </w:r>
          </w:p>
        </w:tc>
        <w:tc>
          <w:tcPr>
            <w:tcW w:w="1418" w:type="dxa"/>
            <w:vAlign w:val="center"/>
          </w:tcPr>
          <w:p w14:paraId="35D2B2C0" w14:textId="77777777" w:rsidR="003F5EE2" w:rsidRPr="00EE10C0" w:rsidRDefault="003F5EE2" w:rsidP="004477BC">
            <w:pPr>
              <w:pStyle w:val="BodyText3"/>
              <w:rPr>
                <w:sz w:val="19"/>
                <w:szCs w:val="19"/>
              </w:rPr>
            </w:pPr>
          </w:p>
        </w:tc>
      </w:tr>
      <w:tr w:rsidR="003F5EE2" w:rsidRPr="00EE10C0" w14:paraId="35D2B2C4" w14:textId="77777777" w:rsidTr="003F5EE2">
        <w:trPr>
          <w:trHeight w:val="680"/>
        </w:trPr>
        <w:tc>
          <w:tcPr>
            <w:tcW w:w="8188" w:type="dxa"/>
            <w:vAlign w:val="center"/>
          </w:tcPr>
          <w:p w14:paraId="35D2B2C2" w14:textId="77777777" w:rsidR="003F5EE2" w:rsidRPr="00EE10C0" w:rsidRDefault="003F5EE2" w:rsidP="004477BC">
            <w:r w:rsidRPr="00EE10C0">
              <w:t>OHS risk management methodology, that is how will they identify, evaluate and manage OHS risk</w:t>
            </w:r>
          </w:p>
        </w:tc>
        <w:tc>
          <w:tcPr>
            <w:tcW w:w="1418" w:type="dxa"/>
            <w:vAlign w:val="center"/>
          </w:tcPr>
          <w:p w14:paraId="35D2B2C3" w14:textId="77777777" w:rsidR="003F5EE2" w:rsidRPr="00EE10C0" w:rsidRDefault="003F5EE2" w:rsidP="004477BC">
            <w:pPr>
              <w:pStyle w:val="BodyText3"/>
              <w:rPr>
                <w:sz w:val="19"/>
                <w:szCs w:val="19"/>
              </w:rPr>
            </w:pPr>
          </w:p>
        </w:tc>
      </w:tr>
      <w:tr w:rsidR="003F5EE2" w:rsidRPr="00EE10C0" w14:paraId="35D2B2C7" w14:textId="77777777" w:rsidTr="003F5EE2">
        <w:trPr>
          <w:trHeight w:hRule="exact" w:val="454"/>
        </w:trPr>
        <w:tc>
          <w:tcPr>
            <w:tcW w:w="8188" w:type="dxa"/>
            <w:vAlign w:val="center"/>
          </w:tcPr>
          <w:p w14:paraId="35D2B2C5" w14:textId="77777777" w:rsidR="003F5EE2" w:rsidRPr="00EE10C0" w:rsidRDefault="003F5EE2" w:rsidP="004477BC">
            <w:r w:rsidRPr="00EE10C0">
              <w:t>OHS management and control procedures</w:t>
            </w:r>
          </w:p>
        </w:tc>
        <w:tc>
          <w:tcPr>
            <w:tcW w:w="1418" w:type="dxa"/>
            <w:vAlign w:val="center"/>
          </w:tcPr>
          <w:p w14:paraId="35D2B2C6" w14:textId="77777777" w:rsidR="003F5EE2" w:rsidRPr="00EE10C0" w:rsidRDefault="003F5EE2" w:rsidP="004477BC">
            <w:pPr>
              <w:pStyle w:val="BodyText3"/>
              <w:rPr>
                <w:sz w:val="19"/>
                <w:szCs w:val="19"/>
              </w:rPr>
            </w:pPr>
          </w:p>
        </w:tc>
      </w:tr>
      <w:tr w:rsidR="003F5EE2" w:rsidRPr="00EE10C0" w14:paraId="35D2B2CA" w14:textId="77777777" w:rsidTr="003F5EE2">
        <w:trPr>
          <w:trHeight w:hRule="exact" w:val="680"/>
        </w:trPr>
        <w:tc>
          <w:tcPr>
            <w:tcW w:w="8188" w:type="dxa"/>
            <w:vAlign w:val="center"/>
          </w:tcPr>
          <w:p w14:paraId="35D2B2C8" w14:textId="77777777" w:rsidR="003F5EE2" w:rsidRPr="00EE10C0" w:rsidRDefault="003F5EE2" w:rsidP="004477BC">
            <w:r w:rsidRPr="00EE10C0">
              <w:t>Dedicated OHS resources to be applied to the project (personnel, costing etc)</w:t>
            </w:r>
          </w:p>
        </w:tc>
        <w:tc>
          <w:tcPr>
            <w:tcW w:w="1418" w:type="dxa"/>
            <w:vAlign w:val="center"/>
          </w:tcPr>
          <w:p w14:paraId="35D2B2C9" w14:textId="77777777" w:rsidR="003F5EE2" w:rsidRPr="00EE10C0" w:rsidRDefault="003F5EE2" w:rsidP="004477BC">
            <w:pPr>
              <w:pStyle w:val="BodyText3"/>
              <w:rPr>
                <w:sz w:val="19"/>
                <w:szCs w:val="19"/>
              </w:rPr>
            </w:pPr>
          </w:p>
        </w:tc>
      </w:tr>
    </w:tbl>
    <w:p w14:paraId="35D2B2CB" w14:textId="77777777" w:rsidR="00F41602" w:rsidRPr="00EE10C0" w:rsidRDefault="00F41602" w:rsidP="00F41602"/>
    <w:p w14:paraId="35D2B2CC" w14:textId="77777777" w:rsidR="003F5EE2" w:rsidRPr="00EE10C0" w:rsidRDefault="003F5EE2" w:rsidP="003F5EE2">
      <w:r w:rsidRPr="00EE10C0">
        <w:t xml:space="preserve">Completed by: </w:t>
      </w:r>
      <w:r w:rsidRPr="00EE10C0">
        <w:tab/>
      </w:r>
      <w:r w:rsidRPr="00EE10C0">
        <w:tab/>
      </w:r>
      <w:r w:rsidRPr="00EE10C0">
        <w:tab/>
      </w:r>
      <w:r w:rsidRPr="00EE10C0">
        <w:tab/>
      </w:r>
      <w:r w:rsidRPr="00EE10C0">
        <w:tab/>
      </w:r>
      <w:r w:rsidRPr="00EE10C0">
        <w:tab/>
      </w:r>
      <w:r w:rsidRPr="00EE10C0">
        <w:tab/>
      </w:r>
      <w:r w:rsidRPr="00EE10C0">
        <w:tab/>
      </w:r>
    </w:p>
    <w:p w14:paraId="35D2B2CD" w14:textId="77777777" w:rsidR="003F5EE2" w:rsidRPr="00EE10C0" w:rsidRDefault="003F5EE2" w:rsidP="003F5EE2"/>
    <w:p w14:paraId="35D2B2CE" w14:textId="77777777" w:rsidR="003F5EE2" w:rsidRPr="00EE10C0" w:rsidRDefault="003F5EE2" w:rsidP="003F5EE2">
      <w:r w:rsidRPr="00EE10C0">
        <w:t>Signature</w:t>
      </w:r>
    </w:p>
    <w:p w14:paraId="35D2B2CF" w14:textId="77777777" w:rsidR="003F5EE2" w:rsidRPr="00EE10C0" w:rsidRDefault="003F5EE2" w:rsidP="003F5EE2"/>
    <w:p w14:paraId="35D2B2D0" w14:textId="77777777" w:rsidR="003F5EE2" w:rsidRPr="00EE10C0" w:rsidRDefault="003F5EE2" w:rsidP="003F5EE2">
      <w:r w:rsidRPr="00EE10C0">
        <w:t xml:space="preserve">Date: </w:t>
      </w:r>
    </w:p>
    <w:p w14:paraId="35D2B2D1" w14:textId="77777777" w:rsidR="003F5EE2" w:rsidRPr="00EE10C0" w:rsidRDefault="003F5EE2" w:rsidP="003F5EE2"/>
    <w:p w14:paraId="35D2B2D2" w14:textId="77777777" w:rsidR="003F5EE2" w:rsidRPr="00EE10C0" w:rsidRDefault="003F5EE2" w:rsidP="003F5EE2"/>
    <w:p w14:paraId="35D2B2D3" w14:textId="77777777" w:rsidR="003F5EE2" w:rsidRPr="00EE10C0" w:rsidRDefault="003F5EE2" w:rsidP="003F5EE2">
      <w:r w:rsidRPr="00EE10C0">
        <w:t xml:space="preserve">Witnessed by: </w:t>
      </w:r>
      <w:r w:rsidRPr="00EE10C0">
        <w:tab/>
      </w:r>
      <w:r w:rsidRPr="00EE10C0">
        <w:tab/>
      </w:r>
      <w:r w:rsidRPr="00EE10C0">
        <w:tab/>
      </w:r>
      <w:r w:rsidRPr="00EE10C0">
        <w:tab/>
      </w:r>
      <w:r w:rsidRPr="00EE10C0">
        <w:tab/>
      </w:r>
      <w:r w:rsidRPr="00EE10C0">
        <w:tab/>
      </w:r>
      <w:r w:rsidRPr="00EE10C0">
        <w:tab/>
      </w:r>
    </w:p>
    <w:p w14:paraId="35D2B2D4" w14:textId="77777777" w:rsidR="003F5EE2" w:rsidRPr="00EE10C0" w:rsidRDefault="003F5EE2" w:rsidP="003F5EE2"/>
    <w:p w14:paraId="35D2B2D5" w14:textId="77777777" w:rsidR="003F5EE2" w:rsidRPr="00EE10C0" w:rsidRDefault="003F5EE2" w:rsidP="003F5EE2">
      <w:r w:rsidRPr="00EE10C0">
        <w:t>Signature</w:t>
      </w:r>
    </w:p>
    <w:p w14:paraId="35D2B2D6" w14:textId="77777777" w:rsidR="003F5EE2" w:rsidRPr="00EE10C0" w:rsidRDefault="003F5EE2" w:rsidP="003F5EE2"/>
    <w:p w14:paraId="35D2B2D7" w14:textId="77777777" w:rsidR="003F5EE2" w:rsidRPr="00EE10C0" w:rsidRDefault="003F5EE2" w:rsidP="003F5EE2">
      <w:r w:rsidRPr="00EE10C0">
        <w:t>Date:</w:t>
      </w:r>
      <w:r w:rsidRPr="00EE10C0">
        <w:br w:type="page"/>
      </w:r>
    </w:p>
    <w:p w14:paraId="35D2B2D8" w14:textId="77777777" w:rsidR="005F0FC2" w:rsidRDefault="003F5EE2" w:rsidP="00FD6A2F">
      <w:pPr>
        <w:pStyle w:val="Heading2"/>
      </w:pPr>
      <w:bookmarkStart w:id="49" w:name="_Toc346283104"/>
      <w:bookmarkStart w:id="50" w:name="_Toc346528610"/>
      <w:r>
        <w:lastRenderedPageBreak/>
        <w:t xml:space="preserve">Document B2.1 </w:t>
      </w:r>
      <w:r w:rsidR="00DB344E">
        <w:tab/>
      </w:r>
      <w:r>
        <w:t>Design OHS review guidelines</w:t>
      </w:r>
      <w:bookmarkEnd w:id="49"/>
      <w:bookmarkEnd w:id="50"/>
    </w:p>
    <w:p w14:paraId="35D2B2D9" w14:textId="77777777" w:rsidR="003F5EE2" w:rsidRPr="00FD6A2F" w:rsidRDefault="003F5EE2" w:rsidP="00FD6A2F">
      <w:pPr>
        <w:pStyle w:val="Heading3"/>
      </w:pPr>
      <w:r w:rsidRPr="00FD6A2F">
        <w:t>Overview</w:t>
      </w:r>
    </w:p>
    <w:p w14:paraId="35D2B2DA" w14:textId="77777777" w:rsidR="003F5EE2" w:rsidRDefault="003F5EE2" w:rsidP="003F5EE2">
      <w:r>
        <w:t xml:space="preserve">The identification of OHS hazard/risks should involve a critical appraisal of activities involved in all stages of the lifecycle of the building/structure to be constructed, including construction, occupation, maintenance and demolition. Comprehensive hazard/risk identification requires a good understanding of the working situation, whether it is during construction, use, maintenance or demolition. Pooling knowledge and experience is a key aspect of hazard/risk identification and control. It is highly recommended that input be sought from people who are directly involved at each stage, for example contractors, maintenance personnel, facilities managers and prospective occupants. The collective analysis of a group of people, with differing perspectives, is usually better than an individual, single perspective analysis. This is because participants interact with one other, bring different viewpoints and experiences and produce a more balanced analysis of a hazard/risk. </w:t>
      </w:r>
    </w:p>
    <w:p w14:paraId="35D2B2DB" w14:textId="77777777" w:rsidR="003F5EE2" w:rsidRDefault="003F5EE2" w:rsidP="003F5EE2"/>
    <w:p w14:paraId="35D2B2DC" w14:textId="77777777" w:rsidR="003F5EE2" w:rsidRDefault="003F5EE2" w:rsidP="003F5EE2">
      <w:r>
        <w:t xml:space="preserve">Different projects will require different expertise and input. The relevant stakeholders who should participate in a project design OHS review should be carefully considered. Consideration also needs to be given to how the different participants to the design OHS review will work together. Participants should be sure that they fully understand the OHS objectives of the project and the management structure and contractual obligations. </w:t>
      </w:r>
    </w:p>
    <w:p w14:paraId="35D2B2DD" w14:textId="77777777" w:rsidR="003F5EE2" w:rsidRDefault="003F5EE2" w:rsidP="003F5EE2"/>
    <w:p w14:paraId="35D2B2DE" w14:textId="77777777" w:rsidR="003F5EE2" w:rsidRDefault="003F5EE2" w:rsidP="003F5EE2">
      <w:r>
        <w:t>Once OHS hazards/risks have been identified, the seriousness of each of these should be assessed using a robust and appropriate risk assessment method. An example of a way in which a risk assessment can be undertaken is provided in booklet two, KMA A5. This risk management approach uses a three step process of:</w:t>
      </w:r>
    </w:p>
    <w:p w14:paraId="35D2B2DF" w14:textId="77777777" w:rsidR="003F5EE2" w:rsidRDefault="003F5EE2" w:rsidP="003F5EE2"/>
    <w:p w14:paraId="35D2B2E0" w14:textId="77777777" w:rsidR="003F5EE2" w:rsidRDefault="003F5EE2" w:rsidP="003F5EE2">
      <w:pPr>
        <w:pStyle w:val="ListParagraph"/>
        <w:numPr>
          <w:ilvl w:val="0"/>
          <w:numId w:val="5"/>
        </w:numPr>
      </w:pPr>
      <w:r w:rsidRPr="003F5EE2">
        <w:t>identifying the hazard/risk</w:t>
      </w:r>
    </w:p>
    <w:p w14:paraId="35D2B2E1" w14:textId="77777777" w:rsidR="003F5EE2" w:rsidRPr="003F5EE2" w:rsidRDefault="003F5EE2" w:rsidP="003F5EE2">
      <w:pPr>
        <w:pStyle w:val="ListParagraph"/>
      </w:pPr>
    </w:p>
    <w:p w14:paraId="35D2B2E2" w14:textId="77777777" w:rsidR="003F5EE2" w:rsidRDefault="003F5EE2" w:rsidP="003F5EE2">
      <w:pPr>
        <w:pStyle w:val="ListParagraph"/>
        <w:numPr>
          <w:ilvl w:val="0"/>
          <w:numId w:val="5"/>
        </w:numPr>
      </w:pPr>
      <w:r w:rsidRPr="003F5EE2">
        <w:t>assessing the risk using a risk matrix</w:t>
      </w:r>
    </w:p>
    <w:p w14:paraId="35D2B2E3" w14:textId="77777777" w:rsidR="003F5EE2" w:rsidRPr="003F5EE2" w:rsidRDefault="003F5EE2" w:rsidP="003F5EE2"/>
    <w:p w14:paraId="35D2B2E4" w14:textId="77777777" w:rsidR="003F5EE2" w:rsidRDefault="003F5EE2" w:rsidP="003F5EE2">
      <w:pPr>
        <w:pStyle w:val="ListParagraph"/>
        <w:numPr>
          <w:ilvl w:val="0"/>
          <w:numId w:val="5"/>
        </w:numPr>
      </w:pPr>
      <w:r w:rsidRPr="003F5EE2">
        <w:t>determining whether further action is required based on the outcome of risk rating and</w:t>
      </w:r>
      <w:r>
        <w:t xml:space="preserve"> </w:t>
      </w:r>
      <w:r w:rsidRPr="003F5EE2">
        <w:t>any supporting information.</w:t>
      </w:r>
    </w:p>
    <w:p w14:paraId="35D2B2E5" w14:textId="77777777" w:rsidR="003F5EE2" w:rsidRDefault="003F5EE2" w:rsidP="003F5EE2">
      <w:pPr>
        <w:pStyle w:val="ListParagraph"/>
      </w:pPr>
    </w:p>
    <w:p w14:paraId="35D2B2E6" w14:textId="77777777" w:rsidR="003F5EE2" w:rsidRDefault="003F5EE2" w:rsidP="003F5EE2">
      <w:r>
        <w:t xml:space="preserve">Where OHS risks are too high to be accepted, the design team should consider ways in which they can modify the design so that these OHS risks can be eliminated or reduced. A safer design will reflect the practical implementation of appropriate measures to control OHS risk. </w:t>
      </w:r>
    </w:p>
    <w:p w14:paraId="35D2B2E7" w14:textId="77777777" w:rsidR="003F5EE2" w:rsidRDefault="003F5EE2" w:rsidP="003F5EE2"/>
    <w:p w14:paraId="35D2B2E8" w14:textId="77777777" w:rsidR="003F5EE2" w:rsidRDefault="003F5EE2" w:rsidP="003F5EE2">
      <w:r>
        <w:t>At the conclusion of the OHS design review, the OHS aspects of the design relevant to the construction of the project should be detailed fully and correctly on the design documents. Thus it is vitally important that the designer is aware of the OHS information, content and use requirements of these documents. It is important that there is clear OHS information in project documents, particularly the working drawings, and that this information is sufficiently detailed. It is helpful to consider the following questions when assessing whether this is the case.</w:t>
      </w:r>
    </w:p>
    <w:p w14:paraId="35D2B2E9" w14:textId="77777777" w:rsidR="003F5EE2" w:rsidRDefault="003F5EE2" w:rsidP="003F5EE2"/>
    <w:p w14:paraId="35D2B2EA" w14:textId="77777777" w:rsidR="003F5EE2" w:rsidRDefault="003F5EE2" w:rsidP="00A82023">
      <w:pPr>
        <w:pStyle w:val="ListParagraph"/>
        <w:numPr>
          <w:ilvl w:val="0"/>
          <w:numId w:val="2"/>
        </w:numPr>
      </w:pPr>
      <w:r w:rsidRPr="00A82023">
        <w:t>Is the OHS information consistent across all plans?</w:t>
      </w:r>
    </w:p>
    <w:p w14:paraId="35D2B2EB" w14:textId="77777777" w:rsidR="00A82023" w:rsidRPr="00A82023" w:rsidRDefault="00A82023" w:rsidP="00A82023">
      <w:pPr>
        <w:pStyle w:val="ListParagraph"/>
      </w:pPr>
    </w:p>
    <w:p w14:paraId="35D2B2EC" w14:textId="77777777" w:rsidR="003F5EE2" w:rsidRDefault="003F5EE2" w:rsidP="00A82023">
      <w:pPr>
        <w:pStyle w:val="ListParagraph"/>
        <w:numPr>
          <w:ilvl w:val="0"/>
          <w:numId w:val="2"/>
        </w:numPr>
      </w:pPr>
      <w:r w:rsidRPr="00A82023">
        <w:t>Is there a better way of showing the OHS information?</w:t>
      </w:r>
    </w:p>
    <w:p w14:paraId="35D2B2ED" w14:textId="77777777" w:rsidR="00A82023" w:rsidRPr="00A82023" w:rsidRDefault="00A82023" w:rsidP="00A82023"/>
    <w:p w14:paraId="35D2B2EE" w14:textId="77777777" w:rsidR="003F5EE2" w:rsidRDefault="003F5EE2" w:rsidP="00A82023">
      <w:pPr>
        <w:pStyle w:val="ListParagraph"/>
        <w:numPr>
          <w:ilvl w:val="0"/>
          <w:numId w:val="2"/>
        </w:numPr>
      </w:pPr>
      <w:r w:rsidRPr="00A82023">
        <w:t>Are the dimensions complete?</w:t>
      </w:r>
    </w:p>
    <w:p w14:paraId="35D2B2EF" w14:textId="77777777" w:rsidR="00A82023" w:rsidRPr="00A82023" w:rsidRDefault="00A82023" w:rsidP="00A82023"/>
    <w:p w14:paraId="35D2B2F0" w14:textId="77777777" w:rsidR="003F5EE2" w:rsidRDefault="003F5EE2" w:rsidP="00A82023">
      <w:pPr>
        <w:pStyle w:val="ListParagraph"/>
        <w:numPr>
          <w:ilvl w:val="0"/>
          <w:numId w:val="2"/>
        </w:numPr>
      </w:pPr>
      <w:r w:rsidRPr="00A82023">
        <w:t>Are systems compatible (for example, can you run telecommuni</w:t>
      </w:r>
      <w:r w:rsidR="00A82023" w:rsidRPr="00A82023">
        <w:t xml:space="preserve">cations in the same void as the </w:t>
      </w:r>
      <w:r w:rsidRPr="00A82023">
        <w:t>plumbing)?</w:t>
      </w:r>
    </w:p>
    <w:p w14:paraId="35D2B2F1" w14:textId="77777777" w:rsidR="00A82023" w:rsidRPr="00A82023" w:rsidRDefault="00A82023" w:rsidP="00A82023"/>
    <w:p w14:paraId="35D2B2F2" w14:textId="77777777" w:rsidR="003F5EE2" w:rsidRDefault="003F5EE2" w:rsidP="00A82023">
      <w:pPr>
        <w:pStyle w:val="ListParagraph"/>
        <w:numPr>
          <w:ilvl w:val="0"/>
          <w:numId w:val="2"/>
        </w:numPr>
      </w:pPr>
      <w:r w:rsidRPr="00A82023">
        <w:t>Are the OHS specification notes on the drawings complete an</w:t>
      </w:r>
      <w:r w:rsidR="00A82023" w:rsidRPr="00A82023">
        <w:t xml:space="preserve">d accurate and adequately cross </w:t>
      </w:r>
      <w:r w:rsidRPr="00A82023">
        <w:t>referenced?</w:t>
      </w:r>
    </w:p>
    <w:p w14:paraId="35D2B2F3" w14:textId="77777777" w:rsidR="00A82023" w:rsidRPr="00A82023" w:rsidRDefault="00A82023" w:rsidP="00A82023"/>
    <w:p w14:paraId="35D2B2F4" w14:textId="77777777" w:rsidR="00A82023" w:rsidRDefault="003F5EE2" w:rsidP="00A82023">
      <w:pPr>
        <w:pStyle w:val="ListParagraph"/>
        <w:numPr>
          <w:ilvl w:val="0"/>
          <w:numId w:val="2"/>
        </w:numPr>
      </w:pPr>
      <w:r w:rsidRPr="00A82023">
        <w:t>Have all the residual OHS risks to contractors arising as a result of non-standard design feature been included in the</w:t>
      </w:r>
      <w:r w:rsidR="00A82023" w:rsidRPr="00A82023">
        <w:t xml:space="preserve"> </w:t>
      </w:r>
      <w:r w:rsidRPr="00A82023">
        <w:t>project documents?</w:t>
      </w:r>
      <w:r w:rsidR="00A82023">
        <w:br w:type="page"/>
      </w:r>
    </w:p>
    <w:p w14:paraId="35D2B2F5" w14:textId="77777777" w:rsidR="003F5EE2" w:rsidRDefault="00724841" w:rsidP="00FD6A2F">
      <w:pPr>
        <w:pStyle w:val="Heading2"/>
      </w:pPr>
      <w:bookmarkStart w:id="51" w:name="_Toc346283105"/>
      <w:bookmarkStart w:id="52" w:name="_Toc346528611"/>
      <w:r>
        <w:lastRenderedPageBreak/>
        <w:t xml:space="preserve">Document B2.2 </w:t>
      </w:r>
      <w:r w:rsidR="00DB344E">
        <w:tab/>
      </w:r>
      <w:r>
        <w:t>Process for design OHS review workshops</w:t>
      </w:r>
      <w:bookmarkEnd w:id="51"/>
      <w:bookmarkEnd w:id="52"/>
    </w:p>
    <w:p w14:paraId="35D2B2F6" w14:textId="77777777" w:rsidR="00724841" w:rsidRDefault="00724841" w:rsidP="00724841">
      <w:r>
        <w:t>The diagram below represents the step-by-step process suggested to review the design OHS aspects of the project. The risk identification part of this process is the most important of all being undertaken. If not identified a risk cannot be effectively managed. A design checklist (document B2.3) and additional risk prompts (document B2.4) have been developed to assist the facilitator and workshop participants to identify relevant risks. When assessing the risk you may choose to use the risk management methodology presented in booklet two, KMA A5. If it is not a large scale project, workshop 1 and workshop 2 may be combined.</w:t>
      </w:r>
    </w:p>
    <w:p w14:paraId="35D2B2F7" w14:textId="77777777" w:rsidR="00724841" w:rsidRDefault="00724841" w:rsidP="00724841"/>
    <w:p w14:paraId="35D2B2F8" w14:textId="77777777" w:rsidR="00724841" w:rsidRDefault="00724841" w:rsidP="00724841">
      <w:r>
        <w:rPr>
          <w:noProof/>
        </w:rPr>
        <w:drawing>
          <wp:inline distT="0" distB="0" distL="0" distR="0" wp14:anchorId="35D2BAC3" wp14:editId="35D2BAC4">
            <wp:extent cx="5305425" cy="5610225"/>
            <wp:effectExtent l="0" t="0" r="9525" b="9525"/>
            <wp:docPr id="14" name="Picture 14" descr="OHS design review flow chart showing:&#10;&#10;Box 1&#10;Pre-workshop preparation&#10;- identify and notify participants&#10;- appoint the chair of the workshop&#10;- arrange for resources/venue&#10;- appoint a scribe&#10;- set the context for the OHS risk identification&#10;- review the existing project risk register&#10;&#10;Arrow to Box 2&#10;&#10;Box 2&#10;Workshop 1 (Hazard/risk identification)&#10;- confirm resources and venue&#10;- keep an attendance record&#10;- establish workshop ground rules&#10;- explain process/objective of workshop&#10;- divide into smaller groups (if warranted)&#10;- identify OHS risks&#10;- present OHS risks back to the workshop and discuss&#10;- log outcomes in the project risk register&#10;&#10;Arrow to Box 3&#10;&#10;Box 3&#10;Collation of outputs&#10;- Outcomes reviewed by agency OHS team&#10;&#10;Arrow to Box 4&#10;&#10;Box 4&#10;Workshop 2 (Risk assessment/control)&#10;Reconvene workshop group to:&#10;- analyse the likelihood and consequences of each identified OHS risk&#10;- compare against acceptability criteria&#10;- input all unacceptable OHS risks into risk treatment schedule plan&#10;- determine control strategies to mitigate unacceptable OHS risks&#10;&#10;Arrow to Box 5&#10;&#10;Box 5&#10;Validate results&#10;- implement OHS risk education measures&#10;- record agreed construction stage risk reduction treatments on project documentation&#10;- review/confirm that no new risks have resulted from changes made&#10;- document and highlight residual risk to relevant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5610225"/>
                    </a:xfrm>
                    <a:prstGeom prst="rect">
                      <a:avLst/>
                    </a:prstGeom>
                    <a:noFill/>
                    <a:ln>
                      <a:noFill/>
                    </a:ln>
                  </pic:spPr>
                </pic:pic>
              </a:graphicData>
            </a:graphic>
          </wp:inline>
        </w:drawing>
      </w:r>
    </w:p>
    <w:p w14:paraId="35D2B2F9" w14:textId="77777777" w:rsidR="00724841" w:rsidRPr="00724841" w:rsidRDefault="00724841" w:rsidP="00724841"/>
    <w:p w14:paraId="35D2B2FA" w14:textId="77777777" w:rsidR="00724841" w:rsidRDefault="00724841" w:rsidP="00724841">
      <w:r>
        <w:br w:type="page"/>
      </w:r>
    </w:p>
    <w:p w14:paraId="35D2B2FB" w14:textId="77777777" w:rsidR="00724841" w:rsidRPr="00FD6A2F" w:rsidRDefault="00724841" w:rsidP="00FD6A2F">
      <w:pPr>
        <w:pStyle w:val="Heading2"/>
      </w:pPr>
      <w:bookmarkStart w:id="53" w:name="_Toc346283106"/>
      <w:bookmarkStart w:id="54" w:name="_Toc346528612"/>
      <w:r w:rsidRPr="00FD6A2F">
        <w:lastRenderedPageBreak/>
        <w:t xml:space="preserve">Document B2.3 </w:t>
      </w:r>
      <w:r w:rsidR="00DB344E">
        <w:tab/>
      </w:r>
      <w:r w:rsidRPr="00FD6A2F">
        <w:t>Design OHS review checklist</w:t>
      </w:r>
      <w:bookmarkEnd w:id="53"/>
      <w:bookmarkEnd w:id="54"/>
    </w:p>
    <w:p w14:paraId="35D2B2FC" w14:textId="77777777" w:rsidR="00724841" w:rsidRDefault="00724841" w:rsidP="00724841">
      <w:r>
        <w:t>In most projects a number of different design consultants contribute to the design of the permanent structure/building to be constructed. Each consultant’s area of design responsibility should be included in the design OHS reviews. The table below provides key contractors with prompts for the various design areas that may need consideration of OHS risk and for inclusion of relevant details on project drawings.</w:t>
      </w:r>
    </w:p>
    <w:p w14:paraId="35D2B2FD" w14:textId="77777777" w:rsidR="00724841" w:rsidRDefault="00724841" w:rsidP="00724841"/>
    <w:p w14:paraId="35D2B2FE" w14:textId="77777777" w:rsidR="00724841" w:rsidRDefault="00724841" w:rsidP="00724841">
      <w:r w:rsidRPr="00BC634F">
        <w:rPr>
          <w:rStyle w:val="Strong"/>
        </w:rPr>
        <w:t>Please note that the table is designed to be used as a guide only for identifying hazard/risks and should not be treated as an exhaustive list.</w:t>
      </w:r>
      <w:r>
        <w:t xml:space="preserve"> </w:t>
      </w:r>
      <w:r w:rsidRPr="00724841">
        <w:t>Further risk prompts are available in document B2.4—The OHS risk prompt sheet.</w:t>
      </w:r>
    </w:p>
    <w:p w14:paraId="35D2B2FF" w14:textId="77777777" w:rsidR="00724841" w:rsidRDefault="00724841" w:rsidP="00724841"/>
    <w:p w14:paraId="35D2B300" w14:textId="77777777" w:rsidR="00724841" w:rsidRPr="00FD6A2F" w:rsidRDefault="00724841" w:rsidP="00FD6A2F">
      <w:pPr>
        <w:pStyle w:val="Heading3"/>
      </w:pPr>
      <w:r w:rsidRPr="00FD6A2F">
        <w:t>Designers</w:t>
      </w:r>
    </w:p>
    <w:p w14:paraId="35D2B301" w14:textId="77777777" w:rsidR="005454ED" w:rsidRPr="005454ED" w:rsidRDefault="005454ED" w:rsidP="005454ED"/>
    <w:p w14:paraId="35D2B302" w14:textId="77777777" w:rsidR="00724841" w:rsidRPr="00FD6A2F" w:rsidRDefault="00724841" w:rsidP="00FD6A2F">
      <w:pPr>
        <w:pStyle w:val="Heading4"/>
      </w:pPr>
      <w:r w:rsidRPr="00FD6A2F">
        <w:t>Architect/draftsperson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9"/>
        <w:gridCol w:w="1104"/>
        <w:gridCol w:w="1656"/>
        <w:gridCol w:w="1104"/>
        <w:gridCol w:w="1382"/>
        <w:gridCol w:w="1208"/>
      </w:tblGrid>
      <w:tr w:rsidR="00AD23E0" w:rsidRPr="00576CD2" w14:paraId="35D2B30A" w14:textId="77777777" w:rsidTr="00AD23E0">
        <w:trPr>
          <w:tblHeader/>
        </w:trPr>
        <w:tc>
          <w:tcPr>
            <w:tcW w:w="1136" w:type="pct"/>
            <w:shd w:val="clear" w:color="auto" w:fill="E6E6E6"/>
            <w:vAlign w:val="center"/>
          </w:tcPr>
          <w:p w14:paraId="35D2B303" w14:textId="77777777" w:rsidR="00724841" w:rsidRPr="00AD23E0" w:rsidRDefault="00724841" w:rsidP="00AD23E0">
            <w:pPr>
              <w:rPr>
                <w:b/>
              </w:rPr>
            </w:pPr>
            <w:r w:rsidRPr="00AD23E0">
              <w:rPr>
                <w:b/>
              </w:rPr>
              <w:t>Construct</w:t>
            </w:r>
          </w:p>
        </w:tc>
        <w:tc>
          <w:tcPr>
            <w:tcW w:w="661" w:type="pct"/>
            <w:shd w:val="clear" w:color="auto" w:fill="E6E6E6"/>
            <w:vAlign w:val="center"/>
          </w:tcPr>
          <w:p w14:paraId="35D2B304" w14:textId="77777777" w:rsidR="00724841" w:rsidRPr="00AD23E0" w:rsidRDefault="0074269D" w:rsidP="00AD23E0">
            <w:pPr>
              <w:rPr>
                <w:b/>
              </w:rPr>
            </w:pPr>
            <w:r w:rsidRPr="00AD23E0">
              <w:rPr>
                <w:b/>
              </w:rPr>
              <w:t>Yes</w:t>
            </w:r>
            <w:r w:rsidR="00724841" w:rsidRPr="00AD23E0">
              <w:rPr>
                <w:b/>
              </w:rPr>
              <w:t>/</w:t>
            </w:r>
            <w:r w:rsidRPr="00AD23E0">
              <w:rPr>
                <w:b/>
              </w:rPr>
              <w:t>No</w:t>
            </w:r>
            <w:r w:rsidR="00724841" w:rsidRPr="00AD23E0">
              <w:rPr>
                <w:b/>
              </w:rPr>
              <w:t>/NA</w:t>
            </w:r>
          </w:p>
        </w:tc>
        <w:tc>
          <w:tcPr>
            <w:tcW w:w="991" w:type="pct"/>
            <w:shd w:val="clear" w:color="auto" w:fill="E6E6E6"/>
            <w:vAlign w:val="center"/>
          </w:tcPr>
          <w:p w14:paraId="35D2B305" w14:textId="77777777" w:rsidR="00724841" w:rsidRPr="00AD23E0" w:rsidRDefault="00724841" w:rsidP="00AD23E0">
            <w:pPr>
              <w:rPr>
                <w:b/>
              </w:rPr>
            </w:pPr>
            <w:r w:rsidRPr="00AD23E0">
              <w:rPr>
                <w:b/>
              </w:rPr>
              <w:t>Use</w:t>
            </w:r>
          </w:p>
        </w:tc>
        <w:tc>
          <w:tcPr>
            <w:tcW w:w="661" w:type="pct"/>
            <w:shd w:val="clear" w:color="auto" w:fill="E6E6E6"/>
            <w:vAlign w:val="center"/>
          </w:tcPr>
          <w:p w14:paraId="35D2B306" w14:textId="77777777" w:rsidR="00724841" w:rsidRPr="00AD23E0" w:rsidRDefault="0074269D" w:rsidP="00AD23E0">
            <w:pPr>
              <w:rPr>
                <w:b/>
              </w:rPr>
            </w:pPr>
            <w:r w:rsidRPr="00AD23E0">
              <w:rPr>
                <w:b/>
              </w:rPr>
              <w:t>Yes</w:t>
            </w:r>
            <w:r w:rsidR="00724841" w:rsidRPr="00AD23E0">
              <w:rPr>
                <w:b/>
              </w:rPr>
              <w:t>/</w:t>
            </w:r>
            <w:r w:rsidRPr="00AD23E0">
              <w:rPr>
                <w:b/>
              </w:rPr>
              <w:t>No</w:t>
            </w:r>
            <w:r w:rsidR="00724841" w:rsidRPr="00AD23E0">
              <w:rPr>
                <w:b/>
              </w:rPr>
              <w:t>/NA</w:t>
            </w:r>
          </w:p>
        </w:tc>
        <w:tc>
          <w:tcPr>
            <w:tcW w:w="827" w:type="pct"/>
            <w:shd w:val="clear" w:color="auto" w:fill="E6E6E6"/>
            <w:vAlign w:val="center"/>
          </w:tcPr>
          <w:p w14:paraId="35D2B307" w14:textId="77777777" w:rsidR="00D43490" w:rsidRPr="00AD23E0" w:rsidRDefault="00724841" w:rsidP="00AD23E0">
            <w:pPr>
              <w:rPr>
                <w:b/>
              </w:rPr>
            </w:pPr>
            <w:r w:rsidRPr="00AD23E0">
              <w:rPr>
                <w:b/>
              </w:rPr>
              <w:t>Redevelop/</w:t>
            </w:r>
          </w:p>
          <w:p w14:paraId="35D2B308" w14:textId="77777777" w:rsidR="00724841" w:rsidRPr="00AD23E0" w:rsidRDefault="00724841" w:rsidP="00AD23E0">
            <w:pPr>
              <w:rPr>
                <w:b/>
              </w:rPr>
            </w:pPr>
            <w:r w:rsidRPr="00AD23E0">
              <w:rPr>
                <w:b/>
              </w:rPr>
              <w:t>d</w:t>
            </w:r>
            <w:r w:rsidR="00D43490" w:rsidRPr="00AD23E0">
              <w:rPr>
                <w:b/>
              </w:rPr>
              <w:t>emo</w:t>
            </w:r>
            <w:r w:rsidRPr="00AD23E0">
              <w:rPr>
                <w:b/>
              </w:rPr>
              <w:t>lition</w:t>
            </w:r>
          </w:p>
        </w:tc>
        <w:tc>
          <w:tcPr>
            <w:tcW w:w="723" w:type="pct"/>
            <w:shd w:val="clear" w:color="auto" w:fill="E6E6E6"/>
            <w:vAlign w:val="center"/>
          </w:tcPr>
          <w:p w14:paraId="35D2B309" w14:textId="77777777" w:rsidR="00724841" w:rsidRPr="00AD23E0" w:rsidRDefault="0074269D" w:rsidP="00AD23E0">
            <w:pPr>
              <w:rPr>
                <w:b/>
              </w:rPr>
            </w:pPr>
            <w:r w:rsidRPr="00AD23E0">
              <w:rPr>
                <w:b/>
              </w:rPr>
              <w:t>Yes</w:t>
            </w:r>
            <w:r w:rsidR="00724841" w:rsidRPr="00AD23E0">
              <w:rPr>
                <w:b/>
              </w:rPr>
              <w:t>/</w:t>
            </w:r>
            <w:r w:rsidRPr="00AD23E0">
              <w:rPr>
                <w:b/>
              </w:rPr>
              <w:t>No</w:t>
            </w:r>
            <w:r w:rsidR="00724841" w:rsidRPr="00AD23E0">
              <w:rPr>
                <w:b/>
              </w:rPr>
              <w:t>/NA</w:t>
            </w:r>
          </w:p>
        </w:tc>
      </w:tr>
      <w:tr w:rsidR="00AD23E0" w:rsidRPr="00576CD2" w14:paraId="35D2B317" w14:textId="77777777" w:rsidTr="00AD23E0">
        <w:tc>
          <w:tcPr>
            <w:tcW w:w="1136" w:type="pct"/>
            <w:vAlign w:val="center"/>
          </w:tcPr>
          <w:p w14:paraId="35D2B30B" w14:textId="77777777" w:rsidR="00724841" w:rsidRPr="00576CD2" w:rsidRDefault="00724841" w:rsidP="0074269D">
            <w:r w:rsidRPr="00576CD2">
              <w:t>Proximity to other building/plant/equipment</w:t>
            </w:r>
          </w:p>
        </w:tc>
        <w:tc>
          <w:tcPr>
            <w:tcW w:w="661" w:type="pct"/>
            <w:vAlign w:val="center"/>
          </w:tcPr>
          <w:p w14:paraId="35D2B30C" w14:textId="77777777" w:rsidR="00724841" w:rsidRDefault="004477BC" w:rsidP="004477BC">
            <w:r>
              <w:fldChar w:fldCharType="begin">
                <w:ffData>
                  <w:name w:val="Check1"/>
                  <w:enabled/>
                  <w:calcOnExit w:val="0"/>
                  <w:checkBox>
                    <w:sizeAuto/>
                    <w:default w:val="0"/>
                  </w:checkBox>
                </w:ffData>
              </w:fldChar>
            </w:r>
            <w:bookmarkStart w:id="55" w:name="Check1"/>
            <w:r>
              <w:instrText xml:space="preserve"> FORMCHECKBOX </w:instrText>
            </w:r>
            <w:r>
              <w:fldChar w:fldCharType="separate"/>
            </w:r>
            <w:r>
              <w:fldChar w:fldCharType="end"/>
            </w:r>
            <w:bookmarkEnd w:id="55"/>
            <w:r>
              <w:t>Yes</w:t>
            </w:r>
          </w:p>
          <w:p w14:paraId="35D2B30D" w14:textId="77777777" w:rsidR="004477BC" w:rsidRDefault="004477BC" w:rsidP="004477BC">
            <w:r>
              <w:fldChar w:fldCharType="begin">
                <w:ffData>
                  <w:name w:val="Check2"/>
                  <w:enabled/>
                  <w:calcOnExit w:val="0"/>
                  <w:checkBox>
                    <w:sizeAuto/>
                    <w:default w:val="0"/>
                  </w:checkBox>
                </w:ffData>
              </w:fldChar>
            </w:r>
            <w:bookmarkStart w:id="56" w:name="Check2"/>
            <w:r>
              <w:instrText xml:space="preserve"> FORMCHECKBOX </w:instrText>
            </w:r>
            <w:r>
              <w:fldChar w:fldCharType="separate"/>
            </w:r>
            <w:r>
              <w:fldChar w:fldCharType="end"/>
            </w:r>
            <w:bookmarkEnd w:id="56"/>
            <w:r>
              <w:t>No</w:t>
            </w:r>
          </w:p>
          <w:p w14:paraId="35D2B30E" w14:textId="77777777" w:rsidR="004477BC" w:rsidRPr="00576CD2" w:rsidRDefault="004477BC" w:rsidP="004477BC">
            <w:r>
              <w:fldChar w:fldCharType="begin">
                <w:ffData>
                  <w:name w:val="Check3"/>
                  <w:enabled/>
                  <w:calcOnExit w:val="0"/>
                  <w:checkBox>
                    <w:sizeAuto/>
                    <w:default w:val="0"/>
                  </w:checkBox>
                </w:ffData>
              </w:fldChar>
            </w:r>
            <w:bookmarkStart w:id="57" w:name="Check3"/>
            <w:r>
              <w:instrText xml:space="preserve"> FORMCHECKBOX </w:instrText>
            </w:r>
            <w:r>
              <w:fldChar w:fldCharType="separate"/>
            </w:r>
            <w:r>
              <w:fldChar w:fldCharType="end"/>
            </w:r>
            <w:bookmarkEnd w:id="57"/>
            <w:r>
              <w:t>N/A</w:t>
            </w:r>
          </w:p>
        </w:tc>
        <w:tc>
          <w:tcPr>
            <w:tcW w:w="991" w:type="pct"/>
            <w:vAlign w:val="center"/>
          </w:tcPr>
          <w:p w14:paraId="35D2B30F" w14:textId="77777777" w:rsidR="00724841" w:rsidRPr="00576CD2" w:rsidRDefault="00724841" w:rsidP="0074269D">
            <w:r w:rsidRPr="00576CD2">
              <w:t>Finishes schedule (for users)</w:t>
            </w:r>
          </w:p>
        </w:tc>
        <w:tc>
          <w:tcPr>
            <w:tcW w:w="661" w:type="pct"/>
            <w:vAlign w:val="center"/>
          </w:tcPr>
          <w:p w14:paraId="35D2B31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1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12"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13" w14:textId="77777777" w:rsidR="00724841" w:rsidRPr="00576CD2" w:rsidRDefault="00724841" w:rsidP="0074269D">
            <w:r w:rsidRPr="00576CD2">
              <w:t>Ability to redevelop for alternative uses/agencies</w:t>
            </w:r>
          </w:p>
        </w:tc>
        <w:tc>
          <w:tcPr>
            <w:tcW w:w="723" w:type="pct"/>
            <w:vAlign w:val="center"/>
          </w:tcPr>
          <w:p w14:paraId="35D2B31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1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16"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AD23E0" w:rsidRPr="00576CD2" w14:paraId="35D2B324" w14:textId="77777777" w:rsidTr="00AD23E0">
        <w:tc>
          <w:tcPr>
            <w:tcW w:w="1136" w:type="pct"/>
            <w:vAlign w:val="center"/>
          </w:tcPr>
          <w:p w14:paraId="35D2B318" w14:textId="77777777" w:rsidR="00724841" w:rsidRPr="00576CD2" w:rsidRDefault="00724841" w:rsidP="0074269D">
            <w:r w:rsidRPr="00576CD2">
              <w:t>Main services layout</w:t>
            </w:r>
          </w:p>
        </w:tc>
        <w:tc>
          <w:tcPr>
            <w:tcW w:w="661" w:type="pct"/>
            <w:vAlign w:val="center"/>
          </w:tcPr>
          <w:p w14:paraId="35D2B319"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1A"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1B"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1C" w14:textId="77777777" w:rsidR="00724841" w:rsidRPr="00576CD2" w:rsidRDefault="00724841" w:rsidP="0074269D">
            <w:r w:rsidRPr="00576CD2">
              <w:t>Compliance with building regulations</w:t>
            </w:r>
          </w:p>
        </w:tc>
        <w:tc>
          <w:tcPr>
            <w:tcW w:w="661" w:type="pct"/>
            <w:vAlign w:val="center"/>
          </w:tcPr>
          <w:p w14:paraId="35D2B31D"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1E"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1F"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20" w14:textId="77777777" w:rsidR="00724841" w:rsidRPr="00576CD2" w:rsidRDefault="00724841" w:rsidP="0074269D">
            <w:r w:rsidRPr="00576CD2">
              <w:t>Proximity to buildings/plant/etc</w:t>
            </w:r>
          </w:p>
        </w:tc>
        <w:tc>
          <w:tcPr>
            <w:tcW w:w="723" w:type="pct"/>
            <w:vAlign w:val="center"/>
          </w:tcPr>
          <w:p w14:paraId="35D2B321"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22"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23"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AD23E0" w:rsidRPr="00576CD2" w14:paraId="35D2B331" w14:textId="77777777" w:rsidTr="00AD23E0">
        <w:tc>
          <w:tcPr>
            <w:tcW w:w="1136" w:type="pct"/>
            <w:vAlign w:val="center"/>
          </w:tcPr>
          <w:p w14:paraId="35D2B325" w14:textId="77777777" w:rsidR="00724841" w:rsidRPr="00576CD2" w:rsidRDefault="00724841" w:rsidP="0074269D">
            <w:r w:rsidRPr="00576CD2">
              <w:t>Proximity to other activities</w:t>
            </w:r>
          </w:p>
        </w:tc>
        <w:tc>
          <w:tcPr>
            <w:tcW w:w="661" w:type="pct"/>
            <w:vAlign w:val="center"/>
          </w:tcPr>
          <w:p w14:paraId="35D2B326"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27"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28"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29" w14:textId="77777777" w:rsidR="00724841" w:rsidRPr="00576CD2" w:rsidRDefault="00724841" w:rsidP="0074269D">
            <w:r w:rsidRPr="00576CD2">
              <w:t>Expected passenger use (lifts)</w:t>
            </w:r>
          </w:p>
        </w:tc>
        <w:tc>
          <w:tcPr>
            <w:tcW w:w="661" w:type="pct"/>
            <w:vAlign w:val="center"/>
          </w:tcPr>
          <w:p w14:paraId="35D2B32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2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2C"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2D" w14:textId="77777777" w:rsidR="00724841" w:rsidRPr="00576CD2" w:rsidRDefault="00724841" w:rsidP="0074269D">
            <w:r w:rsidRPr="00576CD2">
              <w:t>Public protection requirements</w:t>
            </w:r>
          </w:p>
        </w:tc>
        <w:tc>
          <w:tcPr>
            <w:tcW w:w="723" w:type="pct"/>
            <w:vAlign w:val="center"/>
          </w:tcPr>
          <w:p w14:paraId="35D2B32E"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2F"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30"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AD23E0" w:rsidRPr="00576CD2" w14:paraId="35D2B33E" w14:textId="77777777" w:rsidTr="00AD23E0">
        <w:tc>
          <w:tcPr>
            <w:tcW w:w="1136" w:type="pct"/>
            <w:vAlign w:val="center"/>
          </w:tcPr>
          <w:p w14:paraId="35D2B332" w14:textId="77777777" w:rsidR="00724841" w:rsidRPr="00576CD2" w:rsidRDefault="00724841" w:rsidP="0074269D">
            <w:r w:rsidRPr="00576CD2">
              <w:t>Proximity to overhead/buried services</w:t>
            </w:r>
          </w:p>
        </w:tc>
        <w:tc>
          <w:tcPr>
            <w:tcW w:w="661" w:type="pct"/>
            <w:vAlign w:val="center"/>
          </w:tcPr>
          <w:p w14:paraId="35D2B333"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34"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35"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36" w14:textId="77777777" w:rsidR="00724841" w:rsidRPr="00576CD2" w:rsidRDefault="00724841" w:rsidP="0074269D">
            <w:r w:rsidRPr="00576CD2">
              <w:t>Access to risers</w:t>
            </w:r>
          </w:p>
        </w:tc>
        <w:tc>
          <w:tcPr>
            <w:tcW w:w="661" w:type="pct"/>
            <w:vAlign w:val="center"/>
          </w:tcPr>
          <w:p w14:paraId="35D2B337"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38"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39"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3A" w14:textId="77777777" w:rsidR="00724841" w:rsidRPr="00576CD2" w:rsidRDefault="00724841" w:rsidP="0074269D">
            <w:r w:rsidRPr="00576CD2">
              <w:t>Vehicular movement</w:t>
            </w:r>
          </w:p>
        </w:tc>
        <w:tc>
          <w:tcPr>
            <w:tcW w:w="723" w:type="pct"/>
            <w:vAlign w:val="center"/>
          </w:tcPr>
          <w:p w14:paraId="35D2B33B"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3C"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3D"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AD23E0" w:rsidRPr="00576CD2" w14:paraId="35D2B34B" w14:textId="77777777" w:rsidTr="00AD23E0">
        <w:tc>
          <w:tcPr>
            <w:tcW w:w="1136" w:type="pct"/>
            <w:vAlign w:val="center"/>
          </w:tcPr>
          <w:p w14:paraId="35D2B33F" w14:textId="77777777" w:rsidR="00724841" w:rsidRPr="00576CD2" w:rsidRDefault="00724841" w:rsidP="0074269D">
            <w:r w:rsidRPr="00576CD2">
              <w:t>Access and vehicular movement</w:t>
            </w:r>
          </w:p>
        </w:tc>
        <w:tc>
          <w:tcPr>
            <w:tcW w:w="661" w:type="pct"/>
            <w:vAlign w:val="center"/>
          </w:tcPr>
          <w:p w14:paraId="35D2B34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4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42"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43" w14:textId="77777777" w:rsidR="00724841" w:rsidRPr="00576CD2" w:rsidRDefault="00724841" w:rsidP="0074269D">
            <w:r w:rsidRPr="00576CD2">
              <w:t>Finishes schedule (for maintenance/cleaning)</w:t>
            </w:r>
          </w:p>
        </w:tc>
        <w:tc>
          <w:tcPr>
            <w:tcW w:w="661" w:type="pct"/>
            <w:vAlign w:val="center"/>
          </w:tcPr>
          <w:p w14:paraId="35D2B34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4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46"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47" w14:textId="77777777" w:rsidR="00724841" w:rsidRPr="00576CD2" w:rsidRDefault="00724841" w:rsidP="0074269D">
            <w:r w:rsidRPr="00576CD2">
              <w:t>Pitch of roof</w:t>
            </w:r>
          </w:p>
        </w:tc>
        <w:tc>
          <w:tcPr>
            <w:tcW w:w="723" w:type="pct"/>
            <w:vAlign w:val="center"/>
          </w:tcPr>
          <w:p w14:paraId="35D2B348"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49"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4A"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AD23E0" w:rsidRPr="00576CD2" w14:paraId="35D2B356" w14:textId="77777777" w:rsidTr="00AD23E0">
        <w:tc>
          <w:tcPr>
            <w:tcW w:w="1136" w:type="pct"/>
            <w:vAlign w:val="center"/>
          </w:tcPr>
          <w:p w14:paraId="35D2B34C" w14:textId="77777777" w:rsidR="00724841" w:rsidRPr="00576CD2" w:rsidRDefault="00724841" w:rsidP="0074269D">
            <w:r w:rsidRPr="00576CD2">
              <w:t>Elevations of all facades showing the characteristics and relationships between spaces</w:t>
            </w:r>
          </w:p>
        </w:tc>
        <w:tc>
          <w:tcPr>
            <w:tcW w:w="661" w:type="pct"/>
            <w:vAlign w:val="center"/>
          </w:tcPr>
          <w:p w14:paraId="35D2B34D"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4E"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4F"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50" w14:textId="77777777" w:rsidR="00724841" w:rsidRPr="00576CD2" w:rsidRDefault="00724841" w:rsidP="0074269D">
            <w:r w:rsidRPr="00576CD2">
              <w:t>Pitch of roof (maintenance/work space)</w:t>
            </w:r>
          </w:p>
        </w:tc>
        <w:tc>
          <w:tcPr>
            <w:tcW w:w="661" w:type="pct"/>
            <w:vAlign w:val="center"/>
          </w:tcPr>
          <w:p w14:paraId="35D2B351"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52"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53"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54" w14:textId="77777777" w:rsidR="00724841" w:rsidRPr="00576CD2" w:rsidRDefault="00724841" w:rsidP="0074269D"/>
        </w:tc>
        <w:tc>
          <w:tcPr>
            <w:tcW w:w="723" w:type="pct"/>
          </w:tcPr>
          <w:p w14:paraId="35D2B355" w14:textId="77777777" w:rsidR="00724841" w:rsidRPr="00576CD2" w:rsidRDefault="00724841" w:rsidP="0074269D"/>
        </w:tc>
      </w:tr>
      <w:tr w:rsidR="00AD23E0" w:rsidRPr="00576CD2" w14:paraId="35D2B361" w14:textId="77777777" w:rsidTr="00AD23E0">
        <w:tc>
          <w:tcPr>
            <w:tcW w:w="1136" w:type="pct"/>
            <w:vAlign w:val="center"/>
          </w:tcPr>
          <w:p w14:paraId="35D2B357" w14:textId="77777777" w:rsidR="00724841" w:rsidRPr="00576CD2" w:rsidRDefault="00724841" w:rsidP="0074269D">
            <w:r w:rsidRPr="00576CD2">
              <w:t>Perimeter protection</w:t>
            </w:r>
          </w:p>
        </w:tc>
        <w:tc>
          <w:tcPr>
            <w:tcW w:w="661" w:type="pct"/>
            <w:vAlign w:val="center"/>
          </w:tcPr>
          <w:p w14:paraId="35D2B358"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59"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5A"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5B" w14:textId="77777777" w:rsidR="00724841" w:rsidRPr="00576CD2" w:rsidRDefault="00724841" w:rsidP="0074269D">
            <w:r w:rsidRPr="00576CD2">
              <w:t>Room sizes</w:t>
            </w:r>
          </w:p>
        </w:tc>
        <w:tc>
          <w:tcPr>
            <w:tcW w:w="661" w:type="pct"/>
            <w:vAlign w:val="center"/>
          </w:tcPr>
          <w:p w14:paraId="35D2B35C"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5D"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5E"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5F" w14:textId="77777777" w:rsidR="00724841" w:rsidRPr="00576CD2" w:rsidRDefault="00724841" w:rsidP="0074269D"/>
        </w:tc>
        <w:tc>
          <w:tcPr>
            <w:tcW w:w="723" w:type="pct"/>
          </w:tcPr>
          <w:p w14:paraId="35D2B360" w14:textId="77777777" w:rsidR="00724841" w:rsidRPr="00576CD2" w:rsidRDefault="00724841" w:rsidP="0074269D"/>
        </w:tc>
      </w:tr>
      <w:tr w:rsidR="00AD23E0" w:rsidRPr="00576CD2" w14:paraId="35D2B36D" w14:textId="77777777" w:rsidTr="00AD23E0">
        <w:tc>
          <w:tcPr>
            <w:tcW w:w="1136" w:type="pct"/>
            <w:vAlign w:val="center"/>
          </w:tcPr>
          <w:p w14:paraId="35D2B362" w14:textId="77777777" w:rsidR="00724841" w:rsidRPr="00576CD2" w:rsidRDefault="00724841" w:rsidP="0074269D">
            <w:r w:rsidRPr="00576CD2">
              <w:t xml:space="preserve">Construction </w:t>
            </w:r>
            <w:r>
              <w:t>s</w:t>
            </w:r>
            <w:r w:rsidRPr="00576CD2">
              <w:t xml:space="preserve">ite layout and </w:t>
            </w:r>
          </w:p>
          <w:p w14:paraId="35D2B363" w14:textId="77777777" w:rsidR="00724841" w:rsidRPr="00576CD2" w:rsidRDefault="00724841" w:rsidP="0074269D">
            <w:r w:rsidRPr="00576CD2">
              <w:t>emergency access</w:t>
            </w:r>
          </w:p>
        </w:tc>
        <w:tc>
          <w:tcPr>
            <w:tcW w:w="661" w:type="pct"/>
            <w:vAlign w:val="center"/>
          </w:tcPr>
          <w:p w14:paraId="35D2B36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6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66"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67" w14:textId="77777777" w:rsidR="00724841" w:rsidRPr="00576CD2" w:rsidRDefault="00724841" w:rsidP="0074269D">
            <w:r w:rsidRPr="00576CD2">
              <w:t>Access requirements to all services and exterior of the building</w:t>
            </w:r>
          </w:p>
        </w:tc>
        <w:tc>
          <w:tcPr>
            <w:tcW w:w="661" w:type="pct"/>
            <w:vAlign w:val="center"/>
          </w:tcPr>
          <w:p w14:paraId="35D2B368"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69"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6A"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6B" w14:textId="77777777" w:rsidR="00724841" w:rsidRPr="00576CD2" w:rsidRDefault="00724841" w:rsidP="0074269D"/>
        </w:tc>
        <w:tc>
          <w:tcPr>
            <w:tcW w:w="723" w:type="pct"/>
          </w:tcPr>
          <w:p w14:paraId="35D2B36C" w14:textId="77777777" w:rsidR="00724841" w:rsidRPr="00576CD2" w:rsidRDefault="00724841" w:rsidP="0074269D"/>
        </w:tc>
      </w:tr>
      <w:tr w:rsidR="00AD23E0" w:rsidRPr="00576CD2" w14:paraId="35D2B378" w14:textId="77777777" w:rsidTr="00AD23E0">
        <w:tc>
          <w:tcPr>
            <w:tcW w:w="1136" w:type="pct"/>
            <w:vAlign w:val="center"/>
          </w:tcPr>
          <w:p w14:paraId="35D2B36E" w14:textId="77777777" w:rsidR="00724841" w:rsidRPr="00576CD2" w:rsidRDefault="00724841" w:rsidP="0074269D">
            <w:r w:rsidRPr="00576CD2">
              <w:t xml:space="preserve">Adjoining property protection </w:t>
            </w:r>
          </w:p>
        </w:tc>
        <w:tc>
          <w:tcPr>
            <w:tcW w:w="661" w:type="pct"/>
            <w:vAlign w:val="center"/>
          </w:tcPr>
          <w:p w14:paraId="35D2B36F"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70"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71"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vAlign w:val="center"/>
          </w:tcPr>
          <w:p w14:paraId="35D2B372" w14:textId="77777777" w:rsidR="00724841" w:rsidRPr="00576CD2" w:rsidRDefault="00724841" w:rsidP="0074269D">
            <w:r w:rsidRPr="00576CD2">
              <w:t>Pedestrian access and vehicular movement</w:t>
            </w:r>
          </w:p>
        </w:tc>
        <w:tc>
          <w:tcPr>
            <w:tcW w:w="661" w:type="pct"/>
            <w:vAlign w:val="center"/>
          </w:tcPr>
          <w:p w14:paraId="35D2B373"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74"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75"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vAlign w:val="center"/>
          </w:tcPr>
          <w:p w14:paraId="35D2B376" w14:textId="77777777" w:rsidR="00724841" w:rsidRPr="00576CD2" w:rsidRDefault="00724841" w:rsidP="0074269D"/>
        </w:tc>
        <w:tc>
          <w:tcPr>
            <w:tcW w:w="723" w:type="pct"/>
          </w:tcPr>
          <w:p w14:paraId="35D2B377" w14:textId="77777777" w:rsidR="00724841" w:rsidRPr="00576CD2" w:rsidRDefault="00724841" w:rsidP="0074269D"/>
        </w:tc>
      </w:tr>
      <w:tr w:rsidR="00AD23E0" w:rsidRPr="00576CD2" w14:paraId="35D2B383" w14:textId="77777777" w:rsidTr="00AD23E0">
        <w:tc>
          <w:tcPr>
            <w:tcW w:w="1136" w:type="pct"/>
            <w:tcBorders>
              <w:bottom w:val="single" w:sz="4" w:space="0" w:color="auto"/>
            </w:tcBorders>
            <w:vAlign w:val="center"/>
          </w:tcPr>
          <w:p w14:paraId="35D2B379" w14:textId="77777777" w:rsidR="00724841" w:rsidRPr="00576CD2" w:rsidRDefault="00724841" w:rsidP="0074269D">
            <w:r w:rsidRPr="00576CD2">
              <w:t>Falls from heights</w:t>
            </w:r>
          </w:p>
        </w:tc>
        <w:tc>
          <w:tcPr>
            <w:tcW w:w="661" w:type="pct"/>
            <w:tcBorders>
              <w:bottom w:val="single" w:sz="4" w:space="0" w:color="auto"/>
            </w:tcBorders>
            <w:vAlign w:val="center"/>
          </w:tcPr>
          <w:p w14:paraId="35D2B37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7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7C"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91" w:type="pct"/>
            <w:tcBorders>
              <w:bottom w:val="single" w:sz="4" w:space="0" w:color="auto"/>
            </w:tcBorders>
            <w:vAlign w:val="center"/>
          </w:tcPr>
          <w:p w14:paraId="35D2B37D" w14:textId="77777777" w:rsidR="00724841" w:rsidRPr="00576CD2" w:rsidRDefault="00724841" w:rsidP="0074269D">
            <w:r w:rsidRPr="00576CD2">
              <w:t>Future landscaping hazards (roots)</w:t>
            </w:r>
          </w:p>
        </w:tc>
        <w:tc>
          <w:tcPr>
            <w:tcW w:w="661" w:type="pct"/>
            <w:tcBorders>
              <w:bottom w:val="single" w:sz="4" w:space="0" w:color="auto"/>
            </w:tcBorders>
            <w:vAlign w:val="center"/>
          </w:tcPr>
          <w:p w14:paraId="35D2B37E"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7F"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80" w14:textId="77777777" w:rsidR="00724841"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27" w:type="pct"/>
            <w:tcBorders>
              <w:bottom w:val="single" w:sz="4" w:space="0" w:color="auto"/>
            </w:tcBorders>
            <w:vAlign w:val="center"/>
          </w:tcPr>
          <w:p w14:paraId="35D2B381" w14:textId="77777777" w:rsidR="00724841" w:rsidRPr="00576CD2" w:rsidRDefault="00724841" w:rsidP="0074269D"/>
        </w:tc>
        <w:tc>
          <w:tcPr>
            <w:tcW w:w="723" w:type="pct"/>
            <w:tcBorders>
              <w:bottom w:val="single" w:sz="4" w:space="0" w:color="auto"/>
            </w:tcBorders>
          </w:tcPr>
          <w:p w14:paraId="35D2B382" w14:textId="77777777" w:rsidR="00724841" w:rsidRPr="00576CD2" w:rsidRDefault="00724841" w:rsidP="0074269D"/>
        </w:tc>
      </w:tr>
    </w:tbl>
    <w:p w14:paraId="35D2B384" w14:textId="77777777" w:rsidR="00724841" w:rsidRDefault="00724841" w:rsidP="00724841"/>
    <w:p w14:paraId="35D2B385" w14:textId="77777777" w:rsidR="0074269D" w:rsidRDefault="0074269D" w:rsidP="00FD6A2F">
      <w:pPr>
        <w:pStyle w:val="Heading4"/>
      </w:pPr>
      <w:r w:rsidRPr="00211A2C">
        <w:t>Engineer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1264"/>
        <w:gridCol w:w="1505"/>
        <w:gridCol w:w="1264"/>
        <w:gridCol w:w="1330"/>
        <w:gridCol w:w="1262"/>
      </w:tblGrid>
      <w:tr w:rsidR="0074269D" w:rsidRPr="00576CD2" w14:paraId="35D2B38D" w14:textId="77777777" w:rsidTr="00AD23E0">
        <w:trPr>
          <w:tblHeader/>
        </w:trPr>
        <w:tc>
          <w:tcPr>
            <w:tcW w:w="1028" w:type="pct"/>
            <w:shd w:val="clear" w:color="auto" w:fill="F3F3F3"/>
            <w:vAlign w:val="center"/>
          </w:tcPr>
          <w:p w14:paraId="35D2B386" w14:textId="77777777" w:rsidR="0074269D" w:rsidRPr="00AD23E0" w:rsidRDefault="0074269D" w:rsidP="00AD23E0">
            <w:pPr>
              <w:rPr>
                <w:b/>
              </w:rPr>
            </w:pPr>
            <w:r w:rsidRPr="00AD23E0">
              <w:rPr>
                <w:b/>
              </w:rPr>
              <w:t>Construct</w:t>
            </w:r>
          </w:p>
        </w:tc>
        <w:tc>
          <w:tcPr>
            <w:tcW w:w="762" w:type="pct"/>
            <w:shd w:val="clear" w:color="auto" w:fill="F3F3F3"/>
            <w:vAlign w:val="center"/>
          </w:tcPr>
          <w:p w14:paraId="35D2B387" w14:textId="77777777" w:rsidR="0074269D" w:rsidRPr="00AD23E0" w:rsidRDefault="0074269D" w:rsidP="00AD23E0">
            <w:pPr>
              <w:rPr>
                <w:b/>
              </w:rPr>
            </w:pPr>
            <w:r w:rsidRPr="00AD23E0">
              <w:rPr>
                <w:b/>
              </w:rPr>
              <w:t>Yes/No/NA</w:t>
            </w:r>
          </w:p>
        </w:tc>
        <w:tc>
          <w:tcPr>
            <w:tcW w:w="906" w:type="pct"/>
            <w:shd w:val="clear" w:color="auto" w:fill="F3F3F3"/>
            <w:vAlign w:val="center"/>
          </w:tcPr>
          <w:p w14:paraId="35D2B388" w14:textId="77777777" w:rsidR="0074269D" w:rsidRPr="00AD23E0" w:rsidRDefault="0074269D" w:rsidP="00AD23E0">
            <w:pPr>
              <w:rPr>
                <w:b/>
              </w:rPr>
            </w:pPr>
            <w:r w:rsidRPr="00AD23E0">
              <w:rPr>
                <w:b/>
              </w:rPr>
              <w:t>Use</w:t>
            </w:r>
          </w:p>
        </w:tc>
        <w:tc>
          <w:tcPr>
            <w:tcW w:w="762" w:type="pct"/>
            <w:shd w:val="clear" w:color="auto" w:fill="F3F3F3"/>
            <w:vAlign w:val="center"/>
          </w:tcPr>
          <w:p w14:paraId="35D2B389" w14:textId="77777777" w:rsidR="0074269D" w:rsidRPr="00AD23E0" w:rsidRDefault="0074269D" w:rsidP="00AD23E0">
            <w:pPr>
              <w:rPr>
                <w:b/>
              </w:rPr>
            </w:pPr>
            <w:r w:rsidRPr="00AD23E0">
              <w:rPr>
                <w:b/>
              </w:rPr>
              <w:t>Yes/No/NA</w:t>
            </w:r>
          </w:p>
        </w:tc>
        <w:tc>
          <w:tcPr>
            <w:tcW w:w="781" w:type="pct"/>
            <w:shd w:val="clear" w:color="auto" w:fill="F3F3F3"/>
            <w:vAlign w:val="center"/>
          </w:tcPr>
          <w:p w14:paraId="35D2B38A" w14:textId="77777777" w:rsidR="0074269D" w:rsidRPr="00AD23E0" w:rsidRDefault="0074269D" w:rsidP="00AD23E0">
            <w:pPr>
              <w:rPr>
                <w:b/>
              </w:rPr>
            </w:pPr>
            <w:r w:rsidRPr="00AD23E0">
              <w:rPr>
                <w:b/>
              </w:rPr>
              <w:t>Redevelop/</w:t>
            </w:r>
          </w:p>
          <w:p w14:paraId="35D2B38B" w14:textId="77777777" w:rsidR="0074269D" w:rsidRPr="00AD23E0" w:rsidRDefault="0074269D" w:rsidP="00AD23E0">
            <w:pPr>
              <w:rPr>
                <w:b/>
              </w:rPr>
            </w:pPr>
            <w:r w:rsidRPr="00AD23E0">
              <w:rPr>
                <w:b/>
              </w:rPr>
              <w:t>demolition</w:t>
            </w:r>
          </w:p>
        </w:tc>
        <w:tc>
          <w:tcPr>
            <w:tcW w:w="762" w:type="pct"/>
            <w:shd w:val="clear" w:color="auto" w:fill="F3F3F3"/>
            <w:vAlign w:val="center"/>
          </w:tcPr>
          <w:p w14:paraId="35D2B38C" w14:textId="77777777" w:rsidR="0074269D" w:rsidRPr="00AD23E0" w:rsidRDefault="0074269D" w:rsidP="00AD23E0">
            <w:pPr>
              <w:rPr>
                <w:b/>
              </w:rPr>
            </w:pPr>
            <w:r w:rsidRPr="00AD23E0">
              <w:rPr>
                <w:b/>
              </w:rPr>
              <w:t>Yes/No/NA</w:t>
            </w:r>
          </w:p>
        </w:tc>
      </w:tr>
      <w:tr w:rsidR="0074269D" w:rsidRPr="00576CD2" w14:paraId="35D2B39A" w14:textId="77777777" w:rsidTr="004477BC">
        <w:tc>
          <w:tcPr>
            <w:tcW w:w="1028" w:type="pct"/>
            <w:vAlign w:val="center"/>
          </w:tcPr>
          <w:p w14:paraId="35D2B38E" w14:textId="77777777" w:rsidR="0074269D" w:rsidRPr="00576CD2" w:rsidRDefault="0074269D" w:rsidP="0074269D">
            <w:r w:rsidRPr="00576CD2">
              <w:t>Loading requirements</w:t>
            </w:r>
          </w:p>
        </w:tc>
        <w:tc>
          <w:tcPr>
            <w:tcW w:w="762" w:type="pct"/>
            <w:vAlign w:val="center"/>
          </w:tcPr>
          <w:p w14:paraId="35D2B38F"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90"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91" w14:textId="77777777" w:rsidR="0074269D" w:rsidRPr="00576CD2" w:rsidRDefault="004477BC" w:rsidP="004477BC">
            <w:r>
              <w:lastRenderedPageBreak/>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92" w14:textId="77777777" w:rsidR="0074269D" w:rsidRPr="00576CD2" w:rsidRDefault="0074269D" w:rsidP="0074269D">
            <w:r w:rsidRPr="00576CD2">
              <w:lastRenderedPageBreak/>
              <w:t>Acoustics</w:t>
            </w:r>
          </w:p>
        </w:tc>
        <w:tc>
          <w:tcPr>
            <w:tcW w:w="762" w:type="pct"/>
            <w:vAlign w:val="center"/>
          </w:tcPr>
          <w:p w14:paraId="35D2B393"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94"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95" w14:textId="77777777" w:rsidR="0074269D" w:rsidRPr="00576CD2" w:rsidRDefault="004477BC" w:rsidP="004477BC">
            <w:r>
              <w:lastRenderedPageBreak/>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81" w:type="pct"/>
            <w:vAlign w:val="center"/>
          </w:tcPr>
          <w:p w14:paraId="35D2B396" w14:textId="77777777" w:rsidR="0074269D" w:rsidRPr="00576CD2" w:rsidRDefault="0074269D" w:rsidP="0074269D">
            <w:r w:rsidRPr="00576CD2">
              <w:lastRenderedPageBreak/>
              <w:t>Type of reinforcement</w:t>
            </w:r>
          </w:p>
        </w:tc>
        <w:tc>
          <w:tcPr>
            <w:tcW w:w="762" w:type="pct"/>
            <w:vAlign w:val="center"/>
          </w:tcPr>
          <w:p w14:paraId="35D2B397"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98"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99" w14:textId="77777777" w:rsidR="0074269D" w:rsidRPr="00576CD2" w:rsidRDefault="004477BC" w:rsidP="004477BC">
            <w:r>
              <w:lastRenderedPageBreak/>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74269D" w:rsidRPr="00576CD2" w14:paraId="35D2B3A7" w14:textId="77777777" w:rsidTr="004477BC">
        <w:tc>
          <w:tcPr>
            <w:tcW w:w="1028" w:type="pct"/>
            <w:vAlign w:val="center"/>
          </w:tcPr>
          <w:p w14:paraId="35D2B39B" w14:textId="77777777" w:rsidR="0074269D" w:rsidRPr="00576CD2" w:rsidRDefault="0074269D" w:rsidP="0074269D">
            <w:r w:rsidRPr="00576CD2">
              <w:lastRenderedPageBreak/>
              <w:t>Foundation design</w:t>
            </w:r>
          </w:p>
        </w:tc>
        <w:tc>
          <w:tcPr>
            <w:tcW w:w="762" w:type="pct"/>
            <w:vAlign w:val="center"/>
          </w:tcPr>
          <w:p w14:paraId="35D2B39C"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9D"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9E"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9F" w14:textId="77777777" w:rsidR="0074269D" w:rsidRPr="00576CD2" w:rsidRDefault="0074269D" w:rsidP="0074269D">
            <w:r w:rsidRPr="00576CD2">
              <w:t>Long</w:t>
            </w:r>
            <w:r>
              <w:t>-</w:t>
            </w:r>
            <w:r w:rsidRPr="00576CD2">
              <w:t xml:space="preserve">term maintenance requirements </w:t>
            </w:r>
          </w:p>
        </w:tc>
        <w:tc>
          <w:tcPr>
            <w:tcW w:w="762" w:type="pct"/>
            <w:vAlign w:val="center"/>
          </w:tcPr>
          <w:p w14:paraId="35D2B3A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A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A2"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81" w:type="pct"/>
            <w:vAlign w:val="center"/>
          </w:tcPr>
          <w:p w14:paraId="35D2B3A3" w14:textId="77777777" w:rsidR="0074269D" w:rsidRPr="00576CD2" w:rsidRDefault="0074269D" w:rsidP="0074269D">
            <w:r w:rsidRPr="00576CD2">
              <w:t>Method of de-construction</w:t>
            </w:r>
          </w:p>
        </w:tc>
        <w:tc>
          <w:tcPr>
            <w:tcW w:w="762" w:type="pct"/>
            <w:vAlign w:val="center"/>
          </w:tcPr>
          <w:p w14:paraId="35D2B3A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A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A6"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74269D" w:rsidRPr="00576CD2" w14:paraId="35D2B3B2" w14:textId="77777777" w:rsidTr="004477BC">
        <w:tc>
          <w:tcPr>
            <w:tcW w:w="1028" w:type="pct"/>
            <w:vAlign w:val="center"/>
          </w:tcPr>
          <w:p w14:paraId="35D2B3A8" w14:textId="77777777" w:rsidR="0074269D" w:rsidRPr="00576CD2" w:rsidRDefault="0074269D" w:rsidP="0074269D">
            <w:r w:rsidRPr="00576CD2">
              <w:t>Construction design/connections</w:t>
            </w:r>
          </w:p>
        </w:tc>
        <w:tc>
          <w:tcPr>
            <w:tcW w:w="762" w:type="pct"/>
            <w:vAlign w:val="center"/>
          </w:tcPr>
          <w:p w14:paraId="35D2B3A9"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AA"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AB"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AC" w14:textId="77777777" w:rsidR="0074269D" w:rsidRPr="00576CD2" w:rsidRDefault="0074269D" w:rsidP="0074269D"/>
        </w:tc>
        <w:tc>
          <w:tcPr>
            <w:tcW w:w="762" w:type="pct"/>
          </w:tcPr>
          <w:p w14:paraId="35D2B3AD" w14:textId="77777777" w:rsidR="0074269D" w:rsidRPr="00576CD2" w:rsidRDefault="0074269D" w:rsidP="0074269D"/>
        </w:tc>
        <w:tc>
          <w:tcPr>
            <w:tcW w:w="781" w:type="pct"/>
            <w:vAlign w:val="center"/>
          </w:tcPr>
          <w:p w14:paraId="35D2B3AE" w14:textId="77777777" w:rsidR="0074269D" w:rsidRPr="00576CD2" w:rsidRDefault="0074269D" w:rsidP="0074269D">
            <w:r w:rsidRPr="00576CD2">
              <w:t>Loading requirements</w:t>
            </w:r>
          </w:p>
        </w:tc>
        <w:tc>
          <w:tcPr>
            <w:tcW w:w="762" w:type="pct"/>
            <w:vAlign w:val="center"/>
          </w:tcPr>
          <w:p w14:paraId="35D2B3AF"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B0"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B1"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74269D" w:rsidRPr="00576CD2" w14:paraId="35D2B3BD" w14:textId="77777777" w:rsidTr="004477BC">
        <w:tc>
          <w:tcPr>
            <w:tcW w:w="1028" w:type="pct"/>
            <w:vAlign w:val="center"/>
          </w:tcPr>
          <w:p w14:paraId="35D2B3B3" w14:textId="77777777" w:rsidR="0074269D" w:rsidRPr="00576CD2" w:rsidRDefault="0074269D" w:rsidP="0074269D">
            <w:r w:rsidRPr="00576CD2">
              <w:t>Restrictions on space for erection</w:t>
            </w:r>
          </w:p>
        </w:tc>
        <w:tc>
          <w:tcPr>
            <w:tcW w:w="762" w:type="pct"/>
            <w:vAlign w:val="center"/>
          </w:tcPr>
          <w:p w14:paraId="35D2B3B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B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B6"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B7" w14:textId="77777777" w:rsidR="0074269D" w:rsidRPr="00576CD2" w:rsidRDefault="0074269D" w:rsidP="0074269D"/>
        </w:tc>
        <w:tc>
          <w:tcPr>
            <w:tcW w:w="762" w:type="pct"/>
          </w:tcPr>
          <w:p w14:paraId="35D2B3B8" w14:textId="77777777" w:rsidR="0074269D" w:rsidRPr="00576CD2" w:rsidRDefault="0074269D" w:rsidP="0074269D"/>
        </w:tc>
        <w:tc>
          <w:tcPr>
            <w:tcW w:w="781" w:type="pct"/>
            <w:vAlign w:val="center"/>
          </w:tcPr>
          <w:p w14:paraId="35D2B3B9" w14:textId="77777777" w:rsidR="0074269D" w:rsidRPr="00576CD2" w:rsidRDefault="0074269D" w:rsidP="0074269D">
            <w:r w:rsidRPr="00576CD2">
              <w:t>Access to external areas for demo</w:t>
            </w:r>
            <w:r>
              <w:t>lition</w:t>
            </w:r>
          </w:p>
        </w:tc>
        <w:tc>
          <w:tcPr>
            <w:tcW w:w="762" w:type="pct"/>
            <w:vAlign w:val="center"/>
          </w:tcPr>
          <w:p w14:paraId="35D2B3B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B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BC"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74269D" w:rsidRPr="00576CD2" w14:paraId="35D2B3C6" w14:textId="77777777" w:rsidTr="004477BC">
        <w:tc>
          <w:tcPr>
            <w:tcW w:w="1028" w:type="pct"/>
            <w:tcBorders>
              <w:bottom w:val="single" w:sz="4" w:space="0" w:color="auto"/>
            </w:tcBorders>
            <w:vAlign w:val="center"/>
          </w:tcPr>
          <w:p w14:paraId="35D2B3BE" w14:textId="77777777" w:rsidR="0074269D" w:rsidRPr="00576CD2" w:rsidRDefault="0074269D" w:rsidP="0074269D">
            <w:r w:rsidRPr="00576CD2">
              <w:t>Safe means of connecting components</w:t>
            </w:r>
          </w:p>
        </w:tc>
        <w:tc>
          <w:tcPr>
            <w:tcW w:w="762" w:type="pct"/>
            <w:tcBorders>
              <w:bottom w:val="single" w:sz="4" w:space="0" w:color="auto"/>
            </w:tcBorders>
            <w:vAlign w:val="center"/>
          </w:tcPr>
          <w:p w14:paraId="35D2B3BF"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C0"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C1"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tcBorders>
              <w:bottom w:val="single" w:sz="4" w:space="0" w:color="auto"/>
            </w:tcBorders>
            <w:vAlign w:val="center"/>
          </w:tcPr>
          <w:p w14:paraId="35D2B3C2" w14:textId="77777777" w:rsidR="0074269D" w:rsidRPr="00576CD2" w:rsidRDefault="0074269D" w:rsidP="0074269D"/>
        </w:tc>
        <w:tc>
          <w:tcPr>
            <w:tcW w:w="762" w:type="pct"/>
            <w:tcBorders>
              <w:bottom w:val="single" w:sz="4" w:space="0" w:color="auto"/>
            </w:tcBorders>
          </w:tcPr>
          <w:p w14:paraId="35D2B3C3" w14:textId="77777777" w:rsidR="0074269D" w:rsidRPr="00576CD2" w:rsidRDefault="0074269D" w:rsidP="0074269D"/>
        </w:tc>
        <w:tc>
          <w:tcPr>
            <w:tcW w:w="781" w:type="pct"/>
            <w:tcBorders>
              <w:bottom w:val="single" w:sz="4" w:space="0" w:color="auto"/>
            </w:tcBorders>
            <w:vAlign w:val="center"/>
          </w:tcPr>
          <w:p w14:paraId="35D2B3C4" w14:textId="77777777" w:rsidR="0074269D" w:rsidRPr="00576CD2" w:rsidRDefault="0074269D" w:rsidP="0074269D"/>
        </w:tc>
        <w:tc>
          <w:tcPr>
            <w:tcW w:w="762" w:type="pct"/>
            <w:tcBorders>
              <w:bottom w:val="single" w:sz="4" w:space="0" w:color="auto"/>
            </w:tcBorders>
          </w:tcPr>
          <w:p w14:paraId="35D2B3C5" w14:textId="77777777" w:rsidR="0074269D" w:rsidRPr="00576CD2" w:rsidRDefault="0074269D" w:rsidP="0074269D"/>
        </w:tc>
      </w:tr>
      <w:tr w:rsidR="0074269D" w:rsidRPr="00576CD2" w14:paraId="35D2B3CF" w14:textId="77777777" w:rsidTr="004477BC">
        <w:tc>
          <w:tcPr>
            <w:tcW w:w="1028" w:type="pct"/>
            <w:vAlign w:val="center"/>
          </w:tcPr>
          <w:p w14:paraId="35D2B3C7" w14:textId="77777777" w:rsidR="0074269D" w:rsidRPr="00576CD2" w:rsidRDefault="0074269D" w:rsidP="0074269D">
            <w:r w:rsidRPr="00576CD2">
              <w:t>Safe handling of components</w:t>
            </w:r>
          </w:p>
        </w:tc>
        <w:tc>
          <w:tcPr>
            <w:tcW w:w="762" w:type="pct"/>
            <w:vAlign w:val="center"/>
          </w:tcPr>
          <w:p w14:paraId="35D2B3C8"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C9"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CA"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CB" w14:textId="77777777" w:rsidR="0074269D" w:rsidRPr="00576CD2" w:rsidRDefault="0074269D" w:rsidP="0074269D"/>
        </w:tc>
        <w:tc>
          <w:tcPr>
            <w:tcW w:w="762" w:type="pct"/>
          </w:tcPr>
          <w:p w14:paraId="35D2B3CC" w14:textId="77777777" w:rsidR="0074269D" w:rsidRPr="00576CD2" w:rsidRDefault="0074269D" w:rsidP="0074269D"/>
        </w:tc>
        <w:tc>
          <w:tcPr>
            <w:tcW w:w="781" w:type="pct"/>
            <w:vAlign w:val="center"/>
          </w:tcPr>
          <w:p w14:paraId="35D2B3CD" w14:textId="77777777" w:rsidR="0074269D" w:rsidRPr="00576CD2" w:rsidRDefault="0074269D" w:rsidP="0074269D"/>
        </w:tc>
        <w:tc>
          <w:tcPr>
            <w:tcW w:w="762" w:type="pct"/>
          </w:tcPr>
          <w:p w14:paraId="35D2B3CE" w14:textId="77777777" w:rsidR="0074269D" w:rsidRPr="00576CD2" w:rsidRDefault="0074269D" w:rsidP="0074269D"/>
        </w:tc>
      </w:tr>
      <w:tr w:rsidR="0074269D" w:rsidRPr="00576CD2" w14:paraId="35D2B3D8" w14:textId="77777777" w:rsidTr="004477BC">
        <w:tc>
          <w:tcPr>
            <w:tcW w:w="1028" w:type="pct"/>
            <w:vAlign w:val="center"/>
          </w:tcPr>
          <w:p w14:paraId="35D2B3D0" w14:textId="77777777" w:rsidR="0074269D" w:rsidRPr="00576CD2" w:rsidRDefault="0074269D" w:rsidP="0074269D">
            <w:r w:rsidRPr="00576CD2">
              <w:t>Effect of erection sequence on stability</w:t>
            </w:r>
          </w:p>
        </w:tc>
        <w:tc>
          <w:tcPr>
            <w:tcW w:w="762" w:type="pct"/>
            <w:vAlign w:val="center"/>
          </w:tcPr>
          <w:p w14:paraId="35D2B3D1"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D2"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D3"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D4" w14:textId="77777777" w:rsidR="0074269D" w:rsidRPr="00576CD2" w:rsidRDefault="0074269D" w:rsidP="0074269D"/>
        </w:tc>
        <w:tc>
          <w:tcPr>
            <w:tcW w:w="762" w:type="pct"/>
          </w:tcPr>
          <w:p w14:paraId="35D2B3D5" w14:textId="77777777" w:rsidR="0074269D" w:rsidRPr="00576CD2" w:rsidRDefault="0074269D" w:rsidP="0074269D"/>
        </w:tc>
        <w:tc>
          <w:tcPr>
            <w:tcW w:w="781" w:type="pct"/>
            <w:vAlign w:val="center"/>
          </w:tcPr>
          <w:p w14:paraId="35D2B3D6" w14:textId="77777777" w:rsidR="0074269D" w:rsidRPr="00576CD2" w:rsidRDefault="0074269D" w:rsidP="0074269D"/>
        </w:tc>
        <w:tc>
          <w:tcPr>
            <w:tcW w:w="762" w:type="pct"/>
          </w:tcPr>
          <w:p w14:paraId="35D2B3D7" w14:textId="77777777" w:rsidR="0074269D" w:rsidRPr="00576CD2" w:rsidRDefault="0074269D" w:rsidP="0074269D"/>
        </w:tc>
      </w:tr>
      <w:tr w:rsidR="0074269D" w:rsidRPr="00576CD2" w14:paraId="35D2B3E1" w14:textId="77777777" w:rsidTr="004477BC">
        <w:tc>
          <w:tcPr>
            <w:tcW w:w="1028" w:type="pct"/>
            <w:vAlign w:val="center"/>
          </w:tcPr>
          <w:p w14:paraId="35D2B3D9" w14:textId="77777777" w:rsidR="0074269D" w:rsidRPr="00576CD2" w:rsidRDefault="0074269D" w:rsidP="0074269D">
            <w:r w:rsidRPr="00576CD2">
              <w:t xml:space="preserve">Incorporate </w:t>
            </w:r>
            <w:r>
              <w:t>offsite</w:t>
            </w:r>
            <w:r w:rsidRPr="00576CD2">
              <w:t xml:space="preserve"> construction</w:t>
            </w:r>
          </w:p>
        </w:tc>
        <w:tc>
          <w:tcPr>
            <w:tcW w:w="762" w:type="pct"/>
            <w:vAlign w:val="center"/>
          </w:tcPr>
          <w:p w14:paraId="35D2B3D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D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DC"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vAlign w:val="center"/>
          </w:tcPr>
          <w:p w14:paraId="35D2B3DD" w14:textId="77777777" w:rsidR="0074269D" w:rsidRPr="00576CD2" w:rsidRDefault="0074269D" w:rsidP="0074269D"/>
        </w:tc>
        <w:tc>
          <w:tcPr>
            <w:tcW w:w="762" w:type="pct"/>
          </w:tcPr>
          <w:p w14:paraId="35D2B3DE" w14:textId="77777777" w:rsidR="0074269D" w:rsidRPr="00576CD2" w:rsidRDefault="0074269D" w:rsidP="0074269D"/>
        </w:tc>
        <w:tc>
          <w:tcPr>
            <w:tcW w:w="781" w:type="pct"/>
            <w:vAlign w:val="center"/>
          </w:tcPr>
          <w:p w14:paraId="35D2B3DF" w14:textId="77777777" w:rsidR="0074269D" w:rsidRPr="00576CD2" w:rsidRDefault="0074269D" w:rsidP="0074269D"/>
        </w:tc>
        <w:tc>
          <w:tcPr>
            <w:tcW w:w="762" w:type="pct"/>
          </w:tcPr>
          <w:p w14:paraId="35D2B3E0" w14:textId="77777777" w:rsidR="0074269D" w:rsidRPr="00576CD2" w:rsidRDefault="0074269D" w:rsidP="0074269D"/>
        </w:tc>
      </w:tr>
      <w:tr w:rsidR="0074269D" w:rsidRPr="00576CD2" w14:paraId="35D2B3EA" w14:textId="77777777" w:rsidTr="004477BC">
        <w:tc>
          <w:tcPr>
            <w:tcW w:w="1028" w:type="pct"/>
            <w:tcBorders>
              <w:bottom w:val="single" w:sz="4" w:space="0" w:color="auto"/>
            </w:tcBorders>
            <w:vAlign w:val="center"/>
          </w:tcPr>
          <w:p w14:paraId="35D2B3E2" w14:textId="77777777" w:rsidR="0074269D" w:rsidRPr="00576CD2" w:rsidRDefault="0074269D" w:rsidP="0074269D">
            <w:r w:rsidRPr="00576CD2">
              <w:t>Build into design features that contribute to safe access and work platforms</w:t>
            </w:r>
          </w:p>
        </w:tc>
        <w:tc>
          <w:tcPr>
            <w:tcW w:w="762" w:type="pct"/>
            <w:tcBorders>
              <w:bottom w:val="single" w:sz="4" w:space="0" w:color="auto"/>
            </w:tcBorders>
            <w:vAlign w:val="center"/>
          </w:tcPr>
          <w:p w14:paraId="35D2B3E3"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E4"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E5" w14:textId="77777777" w:rsidR="0074269D"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906" w:type="pct"/>
            <w:tcBorders>
              <w:bottom w:val="single" w:sz="4" w:space="0" w:color="auto"/>
            </w:tcBorders>
            <w:vAlign w:val="center"/>
          </w:tcPr>
          <w:p w14:paraId="35D2B3E6" w14:textId="77777777" w:rsidR="0074269D" w:rsidRPr="00576CD2" w:rsidRDefault="0074269D" w:rsidP="0074269D"/>
        </w:tc>
        <w:tc>
          <w:tcPr>
            <w:tcW w:w="762" w:type="pct"/>
            <w:tcBorders>
              <w:bottom w:val="single" w:sz="4" w:space="0" w:color="auto"/>
            </w:tcBorders>
          </w:tcPr>
          <w:p w14:paraId="35D2B3E7" w14:textId="77777777" w:rsidR="0074269D" w:rsidRPr="00576CD2" w:rsidRDefault="0074269D" w:rsidP="0074269D"/>
        </w:tc>
        <w:tc>
          <w:tcPr>
            <w:tcW w:w="781" w:type="pct"/>
            <w:tcBorders>
              <w:bottom w:val="single" w:sz="4" w:space="0" w:color="auto"/>
            </w:tcBorders>
            <w:vAlign w:val="center"/>
          </w:tcPr>
          <w:p w14:paraId="35D2B3E8" w14:textId="77777777" w:rsidR="0074269D" w:rsidRPr="00576CD2" w:rsidRDefault="0074269D" w:rsidP="0074269D"/>
        </w:tc>
        <w:tc>
          <w:tcPr>
            <w:tcW w:w="762" w:type="pct"/>
            <w:tcBorders>
              <w:bottom w:val="single" w:sz="4" w:space="0" w:color="auto"/>
            </w:tcBorders>
          </w:tcPr>
          <w:p w14:paraId="35D2B3E9" w14:textId="77777777" w:rsidR="0074269D" w:rsidRPr="00576CD2" w:rsidRDefault="0074269D" w:rsidP="0074269D"/>
        </w:tc>
      </w:tr>
    </w:tbl>
    <w:p w14:paraId="35D2B3EB" w14:textId="77777777" w:rsidR="0074269D" w:rsidRDefault="0074269D" w:rsidP="0074269D"/>
    <w:p w14:paraId="35D2B3EC" w14:textId="77777777" w:rsidR="00D43490" w:rsidRDefault="00D43490" w:rsidP="00FD6A2F">
      <w:pPr>
        <w:pStyle w:val="Heading4"/>
      </w:pPr>
      <w:r w:rsidRPr="00211A2C">
        <w:t>Mechanical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2"/>
        <w:gridCol w:w="1250"/>
        <w:gridCol w:w="1377"/>
        <w:gridCol w:w="1251"/>
        <w:gridCol w:w="2034"/>
        <w:gridCol w:w="1249"/>
      </w:tblGrid>
      <w:tr w:rsidR="00D43490" w:rsidRPr="00576CD2" w14:paraId="35D2B3F4" w14:textId="77777777" w:rsidTr="00AD23E0">
        <w:trPr>
          <w:tblHeader/>
        </w:trPr>
        <w:tc>
          <w:tcPr>
            <w:tcW w:w="727" w:type="pct"/>
            <w:shd w:val="clear" w:color="auto" w:fill="F3F3F3"/>
            <w:vAlign w:val="center"/>
          </w:tcPr>
          <w:p w14:paraId="35D2B3ED" w14:textId="77777777" w:rsidR="00D43490" w:rsidRPr="00AD23E0" w:rsidRDefault="00D43490" w:rsidP="00AD23E0">
            <w:pPr>
              <w:rPr>
                <w:b/>
              </w:rPr>
            </w:pPr>
            <w:r w:rsidRPr="00AD23E0">
              <w:rPr>
                <w:b/>
              </w:rPr>
              <w:t>Construct</w:t>
            </w:r>
          </w:p>
        </w:tc>
        <w:tc>
          <w:tcPr>
            <w:tcW w:w="762" w:type="pct"/>
            <w:shd w:val="clear" w:color="auto" w:fill="F3F3F3"/>
            <w:vAlign w:val="center"/>
          </w:tcPr>
          <w:p w14:paraId="35D2B3EE" w14:textId="77777777" w:rsidR="00D43490" w:rsidRPr="00AD23E0" w:rsidRDefault="00D43490" w:rsidP="00AD23E0">
            <w:pPr>
              <w:rPr>
                <w:b/>
              </w:rPr>
            </w:pPr>
            <w:r w:rsidRPr="00AD23E0">
              <w:rPr>
                <w:b/>
              </w:rPr>
              <w:t>Yes/No/NA</w:t>
            </w:r>
          </w:p>
        </w:tc>
        <w:tc>
          <w:tcPr>
            <w:tcW w:w="803" w:type="pct"/>
            <w:shd w:val="clear" w:color="auto" w:fill="F3F3F3"/>
            <w:vAlign w:val="center"/>
          </w:tcPr>
          <w:p w14:paraId="35D2B3EF" w14:textId="77777777" w:rsidR="00D43490" w:rsidRPr="00AD23E0" w:rsidRDefault="00D43490" w:rsidP="00AD23E0">
            <w:pPr>
              <w:rPr>
                <w:b/>
              </w:rPr>
            </w:pPr>
            <w:r w:rsidRPr="00AD23E0">
              <w:rPr>
                <w:b/>
              </w:rPr>
              <w:t>Use</w:t>
            </w:r>
          </w:p>
        </w:tc>
        <w:tc>
          <w:tcPr>
            <w:tcW w:w="762" w:type="pct"/>
            <w:shd w:val="clear" w:color="auto" w:fill="F3F3F3"/>
            <w:vAlign w:val="center"/>
          </w:tcPr>
          <w:p w14:paraId="35D2B3F0" w14:textId="77777777" w:rsidR="00D43490" w:rsidRPr="00AD23E0" w:rsidRDefault="00D43490" w:rsidP="00AD23E0">
            <w:pPr>
              <w:rPr>
                <w:b/>
              </w:rPr>
            </w:pPr>
            <w:r w:rsidRPr="00AD23E0">
              <w:rPr>
                <w:b/>
              </w:rPr>
              <w:t>Yes/No/NA</w:t>
            </w:r>
          </w:p>
        </w:tc>
        <w:tc>
          <w:tcPr>
            <w:tcW w:w="1185" w:type="pct"/>
            <w:shd w:val="clear" w:color="auto" w:fill="F3F3F3"/>
            <w:vAlign w:val="center"/>
          </w:tcPr>
          <w:p w14:paraId="35D2B3F1" w14:textId="77777777" w:rsidR="00D43490" w:rsidRPr="00AD23E0" w:rsidRDefault="00D43490" w:rsidP="00AD23E0">
            <w:pPr>
              <w:rPr>
                <w:b/>
              </w:rPr>
            </w:pPr>
            <w:r w:rsidRPr="00AD23E0">
              <w:rPr>
                <w:b/>
              </w:rPr>
              <w:t>Redevelop/</w:t>
            </w:r>
          </w:p>
          <w:p w14:paraId="35D2B3F2" w14:textId="77777777" w:rsidR="00D43490" w:rsidRPr="00AD23E0" w:rsidRDefault="00D43490" w:rsidP="00AD23E0">
            <w:pPr>
              <w:rPr>
                <w:b/>
              </w:rPr>
            </w:pPr>
            <w:r w:rsidRPr="00AD23E0">
              <w:rPr>
                <w:b/>
              </w:rPr>
              <w:t>demolition</w:t>
            </w:r>
          </w:p>
        </w:tc>
        <w:tc>
          <w:tcPr>
            <w:tcW w:w="762" w:type="pct"/>
            <w:shd w:val="clear" w:color="auto" w:fill="F3F3F3"/>
            <w:vAlign w:val="center"/>
          </w:tcPr>
          <w:p w14:paraId="35D2B3F3" w14:textId="77777777" w:rsidR="00D43490" w:rsidRPr="00AD23E0" w:rsidRDefault="00D43490" w:rsidP="00AD23E0">
            <w:pPr>
              <w:rPr>
                <w:b/>
              </w:rPr>
            </w:pPr>
            <w:r w:rsidRPr="00AD23E0">
              <w:rPr>
                <w:b/>
              </w:rPr>
              <w:t>Yes/No/NA</w:t>
            </w:r>
          </w:p>
        </w:tc>
      </w:tr>
      <w:tr w:rsidR="00D43490" w:rsidRPr="00576CD2" w14:paraId="35D2B401" w14:textId="77777777" w:rsidTr="004477BC">
        <w:tc>
          <w:tcPr>
            <w:tcW w:w="727" w:type="pct"/>
            <w:vAlign w:val="center"/>
          </w:tcPr>
          <w:p w14:paraId="35D2B3F5" w14:textId="77777777" w:rsidR="00D43490" w:rsidRPr="00576CD2" w:rsidRDefault="00D43490" w:rsidP="00D43490">
            <w:r w:rsidRPr="00576CD2">
              <w:t>Safe means of connecting components</w:t>
            </w:r>
          </w:p>
        </w:tc>
        <w:tc>
          <w:tcPr>
            <w:tcW w:w="762" w:type="pct"/>
            <w:vAlign w:val="center"/>
          </w:tcPr>
          <w:p w14:paraId="35D2B3F6"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F7"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F8"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03" w:type="pct"/>
            <w:vAlign w:val="center"/>
          </w:tcPr>
          <w:p w14:paraId="35D2B3F9" w14:textId="77777777" w:rsidR="00D43490" w:rsidRPr="00576CD2" w:rsidRDefault="00D43490" w:rsidP="00D43490">
            <w:r w:rsidRPr="00576CD2">
              <w:t xml:space="preserve">Location and </w:t>
            </w:r>
            <w:r>
              <w:t>s</w:t>
            </w:r>
            <w:r w:rsidRPr="00576CD2">
              <w:t>ize of plant rooms</w:t>
            </w:r>
          </w:p>
        </w:tc>
        <w:tc>
          <w:tcPr>
            <w:tcW w:w="762" w:type="pct"/>
            <w:vAlign w:val="center"/>
          </w:tcPr>
          <w:p w14:paraId="35D2B3F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F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3FC"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3FD" w14:textId="77777777" w:rsidR="00D43490" w:rsidRPr="00576CD2" w:rsidRDefault="00D43490" w:rsidP="00D43490">
            <w:r w:rsidRPr="00576CD2">
              <w:t>Isolation/disconnection</w:t>
            </w:r>
          </w:p>
        </w:tc>
        <w:tc>
          <w:tcPr>
            <w:tcW w:w="762" w:type="pct"/>
            <w:vAlign w:val="center"/>
          </w:tcPr>
          <w:p w14:paraId="35D2B3FE"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3FF"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00"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D43490" w:rsidRPr="00576CD2" w14:paraId="35D2B40E" w14:textId="77777777" w:rsidTr="004477BC">
        <w:tc>
          <w:tcPr>
            <w:tcW w:w="727" w:type="pct"/>
            <w:vAlign w:val="center"/>
          </w:tcPr>
          <w:p w14:paraId="35D2B402" w14:textId="77777777" w:rsidR="00D43490" w:rsidRPr="00576CD2" w:rsidRDefault="00D43490" w:rsidP="00D43490">
            <w:r w:rsidRPr="00576CD2">
              <w:t>Safe handling of components</w:t>
            </w:r>
          </w:p>
        </w:tc>
        <w:tc>
          <w:tcPr>
            <w:tcW w:w="762" w:type="pct"/>
            <w:vAlign w:val="center"/>
          </w:tcPr>
          <w:p w14:paraId="35D2B403"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04"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05"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03" w:type="pct"/>
            <w:vAlign w:val="center"/>
          </w:tcPr>
          <w:p w14:paraId="35D2B406" w14:textId="77777777" w:rsidR="00D43490" w:rsidRPr="00576CD2" w:rsidRDefault="00D43490" w:rsidP="00D43490">
            <w:r w:rsidRPr="00576CD2">
              <w:t>Nomination of type of plant</w:t>
            </w:r>
          </w:p>
        </w:tc>
        <w:tc>
          <w:tcPr>
            <w:tcW w:w="762" w:type="pct"/>
            <w:vAlign w:val="center"/>
          </w:tcPr>
          <w:p w14:paraId="35D2B407"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08"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09"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0A" w14:textId="77777777" w:rsidR="00D43490" w:rsidRPr="00576CD2" w:rsidRDefault="00D43490" w:rsidP="00D43490">
            <w:r w:rsidRPr="00576CD2">
              <w:t>Access for removal/upgrade</w:t>
            </w:r>
          </w:p>
        </w:tc>
        <w:tc>
          <w:tcPr>
            <w:tcW w:w="762" w:type="pct"/>
            <w:vAlign w:val="center"/>
          </w:tcPr>
          <w:p w14:paraId="35D2B40B"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0C"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0D"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D43490" w:rsidRPr="00576CD2" w14:paraId="35D2B419" w14:textId="77777777" w:rsidTr="004477BC">
        <w:tc>
          <w:tcPr>
            <w:tcW w:w="727" w:type="pct"/>
            <w:vAlign w:val="center"/>
          </w:tcPr>
          <w:p w14:paraId="35D2B40F" w14:textId="77777777" w:rsidR="00D43490" w:rsidRPr="00576CD2" w:rsidRDefault="00D43490" w:rsidP="00D43490">
            <w:r w:rsidRPr="00576CD2">
              <w:t>Installation methods that genera</w:t>
            </w:r>
            <w:r>
              <w:t>te</w:t>
            </w:r>
            <w:r w:rsidRPr="00576CD2">
              <w:t xml:space="preserve"> hazardous substances</w:t>
            </w:r>
          </w:p>
        </w:tc>
        <w:tc>
          <w:tcPr>
            <w:tcW w:w="762" w:type="pct"/>
            <w:vAlign w:val="center"/>
          </w:tcPr>
          <w:p w14:paraId="35D2B41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1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12"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03" w:type="pct"/>
            <w:vAlign w:val="center"/>
          </w:tcPr>
          <w:p w14:paraId="35D2B413" w14:textId="77777777" w:rsidR="00D43490" w:rsidRPr="00576CD2" w:rsidRDefault="00D43490" w:rsidP="00D43490">
            <w:r w:rsidRPr="00576CD2">
              <w:t xml:space="preserve">Exhaust/Intake requirements </w:t>
            </w:r>
          </w:p>
        </w:tc>
        <w:tc>
          <w:tcPr>
            <w:tcW w:w="762" w:type="pct"/>
            <w:vAlign w:val="center"/>
          </w:tcPr>
          <w:p w14:paraId="35D2B41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1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16"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17" w14:textId="77777777" w:rsidR="00D43490" w:rsidRPr="00576CD2" w:rsidRDefault="00D43490" w:rsidP="00D43490"/>
        </w:tc>
        <w:tc>
          <w:tcPr>
            <w:tcW w:w="762" w:type="pct"/>
          </w:tcPr>
          <w:p w14:paraId="35D2B418" w14:textId="77777777" w:rsidR="00D43490" w:rsidRPr="00576CD2" w:rsidRDefault="00D43490" w:rsidP="00D43490"/>
        </w:tc>
      </w:tr>
      <w:tr w:rsidR="00D43490" w:rsidRPr="00576CD2" w14:paraId="35D2B424" w14:textId="77777777" w:rsidTr="004477BC">
        <w:tc>
          <w:tcPr>
            <w:tcW w:w="727" w:type="pct"/>
            <w:vAlign w:val="center"/>
          </w:tcPr>
          <w:p w14:paraId="35D2B41A" w14:textId="77777777" w:rsidR="00D43490" w:rsidRPr="00576CD2" w:rsidRDefault="00D43490" w:rsidP="00D43490">
            <w:r w:rsidRPr="00576CD2">
              <w:t>Hot work</w:t>
            </w:r>
          </w:p>
        </w:tc>
        <w:tc>
          <w:tcPr>
            <w:tcW w:w="762" w:type="pct"/>
            <w:vAlign w:val="center"/>
          </w:tcPr>
          <w:p w14:paraId="35D2B41B"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1C"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1D"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803" w:type="pct"/>
            <w:vAlign w:val="center"/>
          </w:tcPr>
          <w:p w14:paraId="35D2B41E" w14:textId="77777777" w:rsidR="00D43490" w:rsidRPr="00576CD2" w:rsidRDefault="00D43490" w:rsidP="00D43490">
            <w:r w:rsidRPr="00576CD2">
              <w:t>Access to services for maintenance</w:t>
            </w:r>
          </w:p>
        </w:tc>
        <w:tc>
          <w:tcPr>
            <w:tcW w:w="762" w:type="pct"/>
            <w:vAlign w:val="center"/>
          </w:tcPr>
          <w:p w14:paraId="35D2B41F"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20"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21"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22" w14:textId="77777777" w:rsidR="00D43490" w:rsidRPr="00576CD2" w:rsidRDefault="00D43490" w:rsidP="00D43490"/>
        </w:tc>
        <w:tc>
          <w:tcPr>
            <w:tcW w:w="762" w:type="pct"/>
          </w:tcPr>
          <w:p w14:paraId="35D2B423" w14:textId="77777777" w:rsidR="00D43490" w:rsidRPr="00576CD2" w:rsidRDefault="00D43490" w:rsidP="00D43490"/>
        </w:tc>
      </w:tr>
      <w:tr w:rsidR="00D43490" w:rsidRPr="00576CD2" w14:paraId="35D2B42D" w14:textId="77777777" w:rsidTr="004477BC">
        <w:tc>
          <w:tcPr>
            <w:tcW w:w="727" w:type="pct"/>
            <w:vAlign w:val="center"/>
          </w:tcPr>
          <w:p w14:paraId="35D2B425" w14:textId="77777777" w:rsidR="00D43490" w:rsidRPr="00576CD2" w:rsidRDefault="00D43490" w:rsidP="00D43490"/>
        </w:tc>
        <w:tc>
          <w:tcPr>
            <w:tcW w:w="762" w:type="pct"/>
          </w:tcPr>
          <w:p w14:paraId="35D2B426" w14:textId="77777777" w:rsidR="00D43490" w:rsidRPr="00576CD2" w:rsidRDefault="00D43490" w:rsidP="00D43490"/>
        </w:tc>
        <w:tc>
          <w:tcPr>
            <w:tcW w:w="803" w:type="pct"/>
            <w:vAlign w:val="center"/>
          </w:tcPr>
          <w:p w14:paraId="35D2B427" w14:textId="77777777" w:rsidR="00D43490" w:rsidRPr="00576CD2" w:rsidRDefault="00D43490" w:rsidP="00D43490">
            <w:r w:rsidRPr="00576CD2">
              <w:t>Confined spaces</w:t>
            </w:r>
          </w:p>
        </w:tc>
        <w:tc>
          <w:tcPr>
            <w:tcW w:w="762" w:type="pct"/>
            <w:vAlign w:val="center"/>
          </w:tcPr>
          <w:p w14:paraId="35D2B428"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29"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2A"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2B" w14:textId="77777777" w:rsidR="00D43490" w:rsidRPr="00576CD2" w:rsidRDefault="00D43490" w:rsidP="00D43490"/>
        </w:tc>
        <w:tc>
          <w:tcPr>
            <w:tcW w:w="762" w:type="pct"/>
          </w:tcPr>
          <w:p w14:paraId="35D2B42C" w14:textId="77777777" w:rsidR="00D43490" w:rsidRPr="00576CD2" w:rsidRDefault="00D43490" w:rsidP="00D43490"/>
        </w:tc>
      </w:tr>
      <w:tr w:rsidR="00D43490" w:rsidRPr="00576CD2" w14:paraId="35D2B436" w14:textId="77777777" w:rsidTr="004477BC">
        <w:tc>
          <w:tcPr>
            <w:tcW w:w="727" w:type="pct"/>
            <w:tcBorders>
              <w:bottom w:val="single" w:sz="4" w:space="0" w:color="auto"/>
            </w:tcBorders>
            <w:vAlign w:val="center"/>
          </w:tcPr>
          <w:p w14:paraId="35D2B42E" w14:textId="77777777" w:rsidR="00D43490" w:rsidRPr="00576CD2" w:rsidRDefault="00D43490" w:rsidP="00D43490"/>
        </w:tc>
        <w:tc>
          <w:tcPr>
            <w:tcW w:w="762" w:type="pct"/>
            <w:tcBorders>
              <w:bottom w:val="single" w:sz="4" w:space="0" w:color="auto"/>
            </w:tcBorders>
          </w:tcPr>
          <w:p w14:paraId="35D2B42F" w14:textId="77777777" w:rsidR="00D43490" w:rsidRPr="00576CD2" w:rsidRDefault="00D43490" w:rsidP="00D43490"/>
        </w:tc>
        <w:tc>
          <w:tcPr>
            <w:tcW w:w="803" w:type="pct"/>
            <w:tcBorders>
              <w:bottom w:val="single" w:sz="4" w:space="0" w:color="auto"/>
            </w:tcBorders>
            <w:vAlign w:val="center"/>
          </w:tcPr>
          <w:p w14:paraId="35D2B430" w14:textId="77777777" w:rsidR="00D43490" w:rsidRPr="00576CD2" w:rsidRDefault="00D43490" w:rsidP="00D43490">
            <w:r w:rsidRPr="00576CD2">
              <w:t>Maintenance requirements for services</w:t>
            </w:r>
          </w:p>
        </w:tc>
        <w:tc>
          <w:tcPr>
            <w:tcW w:w="762" w:type="pct"/>
            <w:tcBorders>
              <w:bottom w:val="single" w:sz="4" w:space="0" w:color="auto"/>
            </w:tcBorders>
            <w:vAlign w:val="center"/>
          </w:tcPr>
          <w:p w14:paraId="35D2B431"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32"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33"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tcBorders>
              <w:bottom w:val="single" w:sz="4" w:space="0" w:color="auto"/>
            </w:tcBorders>
            <w:vAlign w:val="center"/>
          </w:tcPr>
          <w:p w14:paraId="35D2B434" w14:textId="77777777" w:rsidR="00D43490" w:rsidRPr="00576CD2" w:rsidRDefault="00D43490" w:rsidP="00D43490"/>
        </w:tc>
        <w:tc>
          <w:tcPr>
            <w:tcW w:w="762" w:type="pct"/>
            <w:tcBorders>
              <w:bottom w:val="single" w:sz="4" w:space="0" w:color="auto"/>
            </w:tcBorders>
          </w:tcPr>
          <w:p w14:paraId="35D2B435" w14:textId="77777777" w:rsidR="00D43490" w:rsidRPr="00576CD2" w:rsidRDefault="00D43490" w:rsidP="00D43490"/>
        </w:tc>
      </w:tr>
      <w:tr w:rsidR="00D43490" w:rsidRPr="00576CD2" w14:paraId="35D2B43F" w14:textId="77777777" w:rsidTr="004477BC">
        <w:tc>
          <w:tcPr>
            <w:tcW w:w="727" w:type="pct"/>
            <w:tcBorders>
              <w:bottom w:val="single" w:sz="4" w:space="0" w:color="auto"/>
            </w:tcBorders>
            <w:vAlign w:val="center"/>
          </w:tcPr>
          <w:p w14:paraId="35D2B437" w14:textId="77777777" w:rsidR="00D43490" w:rsidRPr="00576CD2" w:rsidRDefault="00D43490" w:rsidP="00D43490"/>
        </w:tc>
        <w:tc>
          <w:tcPr>
            <w:tcW w:w="762" w:type="pct"/>
            <w:tcBorders>
              <w:bottom w:val="single" w:sz="4" w:space="0" w:color="auto"/>
            </w:tcBorders>
          </w:tcPr>
          <w:p w14:paraId="35D2B438" w14:textId="77777777" w:rsidR="00D43490" w:rsidRPr="00576CD2" w:rsidRDefault="00D43490" w:rsidP="00D43490"/>
        </w:tc>
        <w:tc>
          <w:tcPr>
            <w:tcW w:w="803" w:type="pct"/>
            <w:tcBorders>
              <w:bottom w:val="single" w:sz="4" w:space="0" w:color="auto"/>
            </w:tcBorders>
            <w:vAlign w:val="center"/>
          </w:tcPr>
          <w:p w14:paraId="35D2B439" w14:textId="77777777" w:rsidR="00D43490" w:rsidRPr="00576CD2" w:rsidRDefault="00D43490" w:rsidP="00D43490">
            <w:r w:rsidRPr="00576CD2">
              <w:t>Heating and cooling</w:t>
            </w:r>
          </w:p>
        </w:tc>
        <w:tc>
          <w:tcPr>
            <w:tcW w:w="762" w:type="pct"/>
            <w:tcBorders>
              <w:bottom w:val="single" w:sz="4" w:space="0" w:color="auto"/>
            </w:tcBorders>
            <w:vAlign w:val="center"/>
          </w:tcPr>
          <w:p w14:paraId="35D2B43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3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3C"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tcBorders>
              <w:bottom w:val="single" w:sz="4" w:space="0" w:color="auto"/>
            </w:tcBorders>
            <w:vAlign w:val="center"/>
          </w:tcPr>
          <w:p w14:paraId="35D2B43D" w14:textId="77777777" w:rsidR="00D43490" w:rsidRPr="00576CD2" w:rsidRDefault="00D43490" w:rsidP="00D43490"/>
        </w:tc>
        <w:tc>
          <w:tcPr>
            <w:tcW w:w="762" w:type="pct"/>
            <w:tcBorders>
              <w:bottom w:val="single" w:sz="4" w:space="0" w:color="auto"/>
            </w:tcBorders>
          </w:tcPr>
          <w:p w14:paraId="35D2B43E" w14:textId="77777777" w:rsidR="00D43490" w:rsidRPr="00576CD2" w:rsidRDefault="00D43490" w:rsidP="00D43490"/>
        </w:tc>
      </w:tr>
    </w:tbl>
    <w:p w14:paraId="35D2B440" w14:textId="77777777" w:rsidR="00D43490" w:rsidRDefault="00D43490" w:rsidP="00D43490"/>
    <w:p w14:paraId="35D2B441" w14:textId="77777777" w:rsidR="00D43490" w:rsidRDefault="00D43490" w:rsidP="00FD6A2F">
      <w:pPr>
        <w:pStyle w:val="Heading4"/>
      </w:pPr>
      <w:r w:rsidRPr="00211A2C">
        <w:lastRenderedPageBreak/>
        <w:t>Electrical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1"/>
        <w:gridCol w:w="1251"/>
        <w:gridCol w:w="1265"/>
        <w:gridCol w:w="1251"/>
        <w:gridCol w:w="2034"/>
        <w:gridCol w:w="1251"/>
      </w:tblGrid>
      <w:tr w:rsidR="00D43490" w:rsidRPr="00576CD2" w14:paraId="35D2B449" w14:textId="77777777" w:rsidTr="00AD23E0">
        <w:trPr>
          <w:tblHeader/>
        </w:trPr>
        <w:tc>
          <w:tcPr>
            <w:tcW w:w="792" w:type="pct"/>
            <w:shd w:val="clear" w:color="auto" w:fill="F3F3F3"/>
            <w:vAlign w:val="center"/>
          </w:tcPr>
          <w:p w14:paraId="35D2B442" w14:textId="77777777" w:rsidR="00D43490" w:rsidRPr="00AD23E0" w:rsidRDefault="00D43490" w:rsidP="00AD23E0">
            <w:pPr>
              <w:rPr>
                <w:b/>
              </w:rPr>
            </w:pPr>
            <w:r w:rsidRPr="00AD23E0">
              <w:rPr>
                <w:b/>
              </w:rPr>
              <w:t>Construct</w:t>
            </w:r>
          </w:p>
        </w:tc>
        <w:tc>
          <w:tcPr>
            <w:tcW w:w="762" w:type="pct"/>
            <w:shd w:val="clear" w:color="auto" w:fill="F3F3F3"/>
            <w:vAlign w:val="center"/>
          </w:tcPr>
          <w:p w14:paraId="35D2B443" w14:textId="77777777" w:rsidR="00D43490" w:rsidRPr="00AD23E0" w:rsidRDefault="00D43490" w:rsidP="00AD23E0">
            <w:pPr>
              <w:rPr>
                <w:b/>
              </w:rPr>
            </w:pPr>
            <w:r w:rsidRPr="00AD23E0">
              <w:rPr>
                <w:b/>
              </w:rPr>
              <w:t>Yes/No/NA</w:t>
            </w:r>
          </w:p>
        </w:tc>
        <w:tc>
          <w:tcPr>
            <w:tcW w:w="737" w:type="pct"/>
            <w:shd w:val="clear" w:color="auto" w:fill="F3F3F3"/>
            <w:vAlign w:val="center"/>
          </w:tcPr>
          <w:p w14:paraId="35D2B444" w14:textId="77777777" w:rsidR="00D43490" w:rsidRPr="00AD23E0" w:rsidRDefault="00D43490" w:rsidP="00AD23E0">
            <w:pPr>
              <w:rPr>
                <w:b/>
              </w:rPr>
            </w:pPr>
            <w:r w:rsidRPr="00AD23E0">
              <w:rPr>
                <w:b/>
              </w:rPr>
              <w:t>Use</w:t>
            </w:r>
          </w:p>
        </w:tc>
        <w:tc>
          <w:tcPr>
            <w:tcW w:w="762" w:type="pct"/>
            <w:shd w:val="clear" w:color="auto" w:fill="F3F3F3"/>
            <w:vAlign w:val="center"/>
          </w:tcPr>
          <w:p w14:paraId="35D2B445" w14:textId="77777777" w:rsidR="00D43490" w:rsidRPr="00AD23E0" w:rsidRDefault="00D43490" w:rsidP="00AD23E0">
            <w:pPr>
              <w:rPr>
                <w:b/>
              </w:rPr>
            </w:pPr>
            <w:r w:rsidRPr="00AD23E0">
              <w:rPr>
                <w:b/>
              </w:rPr>
              <w:t>Yes/No/NA</w:t>
            </w:r>
          </w:p>
        </w:tc>
        <w:tc>
          <w:tcPr>
            <w:tcW w:w="1185" w:type="pct"/>
            <w:shd w:val="clear" w:color="auto" w:fill="F3F3F3"/>
            <w:vAlign w:val="center"/>
          </w:tcPr>
          <w:p w14:paraId="35D2B446" w14:textId="77777777" w:rsidR="00D43490" w:rsidRPr="00AD23E0" w:rsidRDefault="00D43490" w:rsidP="00AD23E0">
            <w:pPr>
              <w:rPr>
                <w:b/>
              </w:rPr>
            </w:pPr>
            <w:r w:rsidRPr="00AD23E0">
              <w:rPr>
                <w:b/>
              </w:rPr>
              <w:t>Redevelop/</w:t>
            </w:r>
          </w:p>
          <w:p w14:paraId="35D2B447" w14:textId="77777777" w:rsidR="00D43490" w:rsidRPr="00AD23E0" w:rsidRDefault="00D43490" w:rsidP="00AD23E0">
            <w:pPr>
              <w:rPr>
                <w:b/>
              </w:rPr>
            </w:pPr>
            <w:r w:rsidRPr="00AD23E0">
              <w:rPr>
                <w:b/>
              </w:rPr>
              <w:t>demolition</w:t>
            </w:r>
          </w:p>
        </w:tc>
        <w:tc>
          <w:tcPr>
            <w:tcW w:w="762" w:type="pct"/>
            <w:shd w:val="clear" w:color="auto" w:fill="F3F3F3"/>
            <w:vAlign w:val="center"/>
          </w:tcPr>
          <w:p w14:paraId="35D2B448" w14:textId="77777777" w:rsidR="00D43490" w:rsidRPr="00AD23E0" w:rsidRDefault="00D43490" w:rsidP="00AD23E0">
            <w:pPr>
              <w:rPr>
                <w:b/>
              </w:rPr>
            </w:pPr>
            <w:r w:rsidRPr="00AD23E0">
              <w:rPr>
                <w:b/>
              </w:rPr>
              <w:t>Yes/No/NA</w:t>
            </w:r>
          </w:p>
        </w:tc>
      </w:tr>
      <w:tr w:rsidR="00D43490" w:rsidRPr="00576CD2" w14:paraId="35D2B457" w14:textId="77777777" w:rsidTr="00D43490">
        <w:tc>
          <w:tcPr>
            <w:tcW w:w="792" w:type="pct"/>
            <w:vAlign w:val="center"/>
          </w:tcPr>
          <w:p w14:paraId="35D2B44A" w14:textId="77777777" w:rsidR="00D43490" w:rsidRPr="00576CD2" w:rsidRDefault="00D43490" w:rsidP="00D43490">
            <w:r w:rsidRPr="00576CD2">
              <w:t>Safe means of connecting components</w:t>
            </w:r>
          </w:p>
        </w:tc>
        <w:tc>
          <w:tcPr>
            <w:tcW w:w="762" w:type="pct"/>
            <w:vAlign w:val="center"/>
          </w:tcPr>
          <w:p w14:paraId="35D2B44B"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4C"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4D"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37" w:type="pct"/>
            <w:vAlign w:val="center"/>
          </w:tcPr>
          <w:p w14:paraId="35D2B44E" w14:textId="77777777" w:rsidR="00D43490" w:rsidRDefault="00D43490" w:rsidP="00D43490">
            <w:r w:rsidRPr="00576CD2">
              <w:t>Lighting internal/</w:t>
            </w:r>
          </w:p>
          <w:p w14:paraId="35D2B44F" w14:textId="77777777" w:rsidR="00D43490" w:rsidRPr="00576CD2" w:rsidRDefault="00D43490" w:rsidP="00D43490">
            <w:r w:rsidRPr="00576CD2">
              <w:t>external</w:t>
            </w:r>
          </w:p>
        </w:tc>
        <w:tc>
          <w:tcPr>
            <w:tcW w:w="762" w:type="pct"/>
            <w:vAlign w:val="center"/>
          </w:tcPr>
          <w:p w14:paraId="35D2B45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5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52"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53" w14:textId="77777777" w:rsidR="00D43490" w:rsidRPr="00576CD2" w:rsidRDefault="00D43490" w:rsidP="00D43490">
            <w:r w:rsidRPr="00576CD2">
              <w:t>Isolation/disconnection</w:t>
            </w:r>
          </w:p>
        </w:tc>
        <w:tc>
          <w:tcPr>
            <w:tcW w:w="762" w:type="pct"/>
            <w:vAlign w:val="center"/>
          </w:tcPr>
          <w:p w14:paraId="35D2B454"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55"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56"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D43490" w:rsidRPr="00576CD2" w14:paraId="35D2B464" w14:textId="77777777" w:rsidTr="00D43490">
        <w:tc>
          <w:tcPr>
            <w:tcW w:w="792" w:type="pct"/>
            <w:vAlign w:val="center"/>
          </w:tcPr>
          <w:p w14:paraId="35D2B458" w14:textId="77777777" w:rsidR="00D43490" w:rsidRPr="00576CD2" w:rsidRDefault="00D43490" w:rsidP="00D43490">
            <w:r w:rsidRPr="00576CD2">
              <w:t>Safe handling of components</w:t>
            </w:r>
          </w:p>
        </w:tc>
        <w:tc>
          <w:tcPr>
            <w:tcW w:w="762" w:type="pct"/>
            <w:vAlign w:val="center"/>
          </w:tcPr>
          <w:p w14:paraId="35D2B459"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5A"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5B"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37" w:type="pct"/>
            <w:vAlign w:val="center"/>
          </w:tcPr>
          <w:p w14:paraId="35D2B45C" w14:textId="77777777" w:rsidR="00D43490" w:rsidRPr="00576CD2" w:rsidRDefault="00D43490" w:rsidP="00D43490">
            <w:r w:rsidRPr="00576CD2">
              <w:t>Security</w:t>
            </w:r>
          </w:p>
        </w:tc>
        <w:tc>
          <w:tcPr>
            <w:tcW w:w="762" w:type="pct"/>
            <w:vAlign w:val="center"/>
          </w:tcPr>
          <w:p w14:paraId="35D2B45D"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5E"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5F"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60" w14:textId="77777777" w:rsidR="00D43490" w:rsidRPr="00576CD2" w:rsidRDefault="00D43490" w:rsidP="00D43490">
            <w:r w:rsidRPr="00576CD2">
              <w:t>Access for removal/upgrade</w:t>
            </w:r>
          </w:p>
        </w:tc>
        <w:tc>
          <w:tcPr>
            <w:tcW w:w="762" w:type="pct"/>
            <w:vAlign w:val="center"/>
          </w:tcPr>
          <w:p w14:paraId="35D2B461"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62"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63"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r>
      <w:tr w:rsidR="00D43490" w:rsidRPr="00576CD2" w14:paraId="35D2B46F" w14:textId="77777777" w:rsidTr="00D43490">
        <w:tc>
          <w:tcPr>
            <w:tcW w:w="792" w:type="pct"/>
            <w:vAlign w:val="center"/>
          </w:tcPr>
          <w:p w14:paraId="35D2B465" w14:textId="77777777" w:rsidR="00D43490" w:rsidRPr="00576CD2" w:rsidRDefault="00D43490" w:rsidP="00D43490">
            <w:r w:rsidRPr="00576CD2">
              <w:t>Temporary lighting requirements</w:t>
            </w:r>
          </w:p>
        </w:tc>
        <w:tc>
          <w:tcPr>
            <w:tcW w:w="762" w:type="pct"/>
            <w:vAlign w:val="center"/>
          </w:tcPr>
          <w:p w14:paraId="35D2B466"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67"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68"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37" w:type="pct"/>
            <w:vAlign w:val="center"/>
          </w:tcPr>
          <w:p w14:paraId="35D2B469" w14:textId="77777777" w:rsidR="00D43490" w:rsidRPr="00576CD2" w:rsidRDefault="00D43490" w:rsidP="00D43490">
            <w:r w:rsidRPr="00576CD2">
              <w:t>Access to services for maintenance</w:t>
            </w:r>
          </w:p>
        </w:tc>
        <w:tc>
          <w:tcPr>
            <w:tcW w:w="762" w:type="pct"/>
            <w:vAlign w:val="center"/>
          </w:tcPr>
          <w:p w14:paraId="35D2B46A"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6B"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6C"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6D" w14:textId="77777777" w:rsidR="00D43490" w:rsidRPr="00576CD2" w:rsidRDefault="00D43490" w:rsidP="00D43490"/>
        </w:tc>
        <w:tc>
          <w:tcPr>
            <w:tcW w:w="762" w:type="pct"/>
            <w:vAlign w:val="center"/>
          </w:tcPr>
          <w:p w14:paraId="35D2B46E" w14:textId="77777777" w:rsidR="00D43490" w:rsidRPr="00576CD2" w:rsidRDefault="00D43490" w:rsidP="00D43490"/>
        </w:tc>
      </w:tr>
      <w:tr w:rsidR="00D43490" w:rsidRPr="00576CD2" w14:paraId="35D2B47A" w14:textId="77777777" w:rsidTr="00D43490">
        <w:tc>
          <w:tcPr>
            <w:tcW w:w="792" w:type="pct"/>
            <w:vAlign w:val="center"/>
          </w:tcPr>
          <w:p w14:paraId="35D2B470" w14:textId="77777777" w:rsidR="00D43490" w:rsidRPr="00576CD2" w:rsidRDefault="00D43490" w:rsidP="00D43490">
            <w:r w:rsidRPr="00576CD2">
              <w:t>Installation methods that genera</w:t>
            </w:r>
            <w:r>
              <w:t>te</w:t>
            </w:r>
            <w:r w:rsidRPr="00576CD2">
              <w:t xml:space="preserve"> hazardous substances</w:t>
            </w:r>
          </w:p>
        </w:tc>
        <w:tc>
          <w:tcPr>
            <w:tcW w:w="762" w:type="pct"/>
            <w:vAlign w:val="center"/>
          </w:tcPr>
          <w:p w14:paraId="35D2B471"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72"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73"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37" w:type="pct"/>
            <w:vAlign w:val="center"/>
          </w:tcPr>
          <w:p w14:paraId="35D2B474" w14:textId="77777777" w:rsidR="00D43490" w:rsidRPr="00576CD2" w:rsidRDefault="00D43490" w:rsidP="00D43490">
            <w:r w:rsidRPr="00576CD2">
              <w:t>Confined spaces</w:t>
            </w:r>
          </w:p>
        </w:tc>
        <w:tc>
          <w:tcPr>
            <w:tcW w:w="762" w:type="pct"/>
            <w:vAlign w:val="center"/>
          </w:tcPr>
          <w:p w14:paraId="35D2B475"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76"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77"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78" w14:textId="77777777" w:rsidR="00D43490" w:rsidRPr="00576CD2" w:rsidRDefault="00D43490" w:rsidP="00D43490"/>
        </w:tc>
        <w:tc>
          <w:tcPr>
            <w:tcW w:w="762" w:type="pct"/>
            <w:vAlign w:val="center"/>
          </w:tcPr>
          <w:p w14:paraId="35D2B479" w14:textId="77777777" w:rsidR="00D43490" w:rsidRPr="00576CD2" w:rsidRDefault="00D43490" w:rsidP="00D43490"/>
        </w:tc>
      </w:tr>
      <w:tr w:rsidR="00D43490" w:rsidRPr="00576CD2" w14:paraId="35D2B485" w14:textId="77777777" w:rsidTr="00D43490">
        <w:tc>
          <w:tcPr>
            <w:tcW w:w="792" w:type="pct"/>
            <w:vAlign w:val="center"/>
          </w:tcPr>
          <w:p w14:paraId="35D2B47B" w14:textId="77777777" w:rsidR="00D43490" w:rsidRPr="00576CD2" w:rsidRDefault="00D43490" w:rsidP="00D43490">
            <w:r w:rsidRPr="00576CD2">
              <w:t>Hot work</w:t>
            </w:r>
          </w:p>
        </w:tc>
        <w:tc>
          <w:tcPr>
            <w:tcW w:w="762" w:type="pct"/>
            <w:vAlign w:val="center"/>
          </w:tcPr>
          <w:p w14:paraId="35D2B47C"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7D"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7E"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37" w:type="pct"/>
            <w:vAlign w:val="center"/>
          </w:tcPr>
          <w:p w14:paraId="35D2B47F" w14:textId="77777777" w:rsidR="00D43490" w:rsidRPr="00576CD2" w:rsidRDefault="00D43490" w:rsidP="00D43490">
            <w:r w:rsidRPr="00576CD2">
              <w:t>Maintenance requirements for services</w:t>
            </w:r>
          </w:p>
        </w:tc>
        <w:tc>
          <w:tcPr>
            <w:tcW w:w="762" w:type="pct"/>
            <w:vAlign w:val="center"/>
          </w:tcPr>
          <w:p w14:paraId="35D2B48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8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82" w14:textId="77777777" w:rsidR="00D43490" w:rsidRPr="00576CD2"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185" w:type="pct"/>
            <w:vAlign w:val="center"/>
          </w:tcPr>
          <w:p w14:paraId="35D2B483" w14:textId="77777777" w:rsidR="00D43490" w:rsidRPr="00576CD2" w:rsidRDefault="00D43490" w:rsidP="00D43490"/>
        </w:tc>
        <w:tc>
          <w:tcPr>
            <w:tcW w:w="762" w:type="pct"/>
            <w:vAlign w:val="center"/>
          </w:tcPr>
          <w:p w14:paraId="35D2B484" w14:textId="77777777" w:rsidR="00D43490" w:rsidRPr="00576CD2" w:rsidRDefault="00D43490" w:rsidP="00D43490"/>
        </w:tc>
      </w:tr>
    </w:tbl>
    <w:p w14:paraId="35D2B486" w14:textId="77777777" w:rsidR="00D43490" w:rsidRDefault="00D43490" w:rsidP="00D43490"/>
    <w:p w14:paraId="35D2B487" w14:textId="77777777" w:rsidR="00D43490" w:rsidRPr="00FD6A2F" w:rsidRDefault="00D43490" w:rsidP="00FD6A2F">
      <w:pPr>
        <w:pStyle w:val="Heading3"/>
      </w:pPr>
      <w:r w:rsidRPr="00FD6A2F">
        <w:t>Other issues</w:t>
      </w:r>
    </w:p>
    <w:p w14:paraId="35D2B488" w14:textId="77777777" w:rsidR="00D43490" w:rsidRDefault="00D43490" w:rsidP="00D43490"/>
    <w:p w14:paraId="35D2B489" w14:textId="77777777" w:rsidR="00D43490" w:rsidRDefault="00D43490" w:rsidP="00FD6A2F">
      <w:pPr>
        <w:pStyle w:val="Heading4"/>
      </w:pPr>
      <w:r w:rsidRPr="004842A8">
        <w:t>C</w:t>
      </w:r>
      <w:r>
        <w:t>ost and 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10"/>
        <w:gridCol w:w="1382"/>
        <w:gridCol w:w="1241"/>
        <w:gridCol w:w="987"/>
        <w:gridCol w:w="2048"/>
        <w:gridCol w:w="1485"/>
      </w:tblGrid>
      <w:tr w:rsidR="00D43490" w:rsidRPr="004842A8" w14:paraId="35D2B491" w14:textId="77777777" w:rsidTr="00AD23E0">
        <w:trPr>
          <w:tblHeader/>
        </w:trPr>
        <w:tc>
          <w:tcPr>
            <w:tcW w:w="724" w:type="pct"/>
            <w:shd w:val="clear" w:color="auto" w:fill="E6E6E6"/>
            <w:vAlign w:val="center"/>
          </w:tcPr>
          <w:p w14:paraId="35D2B48A" w14:textId="77777777" w:rsidR="00D43490" w:rsidRPr="00AD23E0" w:rsidRDefault="00D43490" w:rsidP="00AD23E0">
            <w:pPr>
              <w:rPr>
                <w:b/>
              </w:rPr>
            </w:pPr>
            <w:r w:rsidRPr="00AD23E0">
              <w:rPr>
                <w:b/>
              </w:rPr>
              <w:t>Construct</w:t>
            </w:r>
          </w:p>
        </w:tc>
        <w:tc>
          <w:tcPr>
            <w:tcW w:w="827" w:type="pct"/>
            <w:shd w:val="clear" w:color="auto" w:fill="E6E6E6"/>
            <w:vAlign w:val="center"/>
          </w:tcPr>
          <w:p w14:paraId="35D2B48B" w14:textId="77777777" w:rsidR="00D43490" w:rsidRPr="00AD23E0" w:rsidRDefault="00D43490" w:rsidP="00AD23E0">
            <w:pPr>
              <w:rPr>
                <w:b/>
              </w:rPr>
            </w:pPr>
            <w:r w:rsidRPr="00AD23E0">
              <w:rPr>
                <w:b/>
              </w:rPr>
              <w:t>Yes/No/NA</w:t>
            </w:r>
          </w:p>
        </w:tc>
        <w:tc>
          <w:tcPr>
            <w:tcW w:w="743" w:type="pct"/>
            <w:shd w:val="clear" w:color="auto" w:fill="E6E6E6"/>
            <w:vAlign w:val="center"/>
          </w:tcPr>
          <w:p w14:paraId="35D2B48C" w14:textId="77777777" w:rsidR="00D43490" w:rsidRPr="00AD23E0" w:rsidRDefault="00D43490" w:rsidP="00AD23E0">
            <w:pPr>
              <w:rPr>
                <w:b/>
              </w:rPr>
            </w:pPr>
            <w:r w:rsidRPr="00AD23E0">
              <w:rPr>
                <w:b/>
              </w:rPr>
              <w:t>Use</w:t>
            </w:r>
          </w:p>
        </w:tc>
        <w:tc>
          <w:tcPr>
            <w:tcW w:w="591" w:type="pct"/>
            <w:shd w:val="clear" w:color="auto" w:fill="E6E6E6"/>
            <w:vAlign w:val="center"/>
          </w:tcPr>
          <w:p w14:paraId="35D2B48D" w14:textId="77777777" w:rsidR="00D43490" w:rsidRPr="00AD23E0" w:rsidRDefault="00D43490" w:rsidP="00AD23E0">
            <w:pPr>
              <w:rPr>
                <w:b/>
              </w:rPr>
            </w:pPr>
            <w:r w:rsidRPr="00AD23E0">
              <w:rPr>
                <w:b/>
              </w:rPr>
              <w:t>Yes/No/NA</w:t>
            </w:r>
          </w:p>
        </w:tc>
        <w:tc>
          <w:tcPr>
            <w:tcW w:w="1226" w:type="pct"/>
            <w:shd w:val="clear" w:color="auto" w:fill="E6E6E6"/>
            <w:vAlign w:val="center"/>
          </w:tcPr>
          <w:p w14:paraId="35D2B48E" w14:textId="77777777" w:rsidR="00D43490" w:rsidRPr="00AD23E0" w:rsidRDefault="00D43490" w:rsidP="00AD23E0">
            <w:pPr>
              <w:rPr>
                <w:b/>
              </w:rPr>
            </w:pPr>
            <w:r w:rsidRPr="00AD23E0">
              <w:rPr>
                <w:b/>
              </w:rPr>
              <w:t>Redevelop/</w:t>
            </w:r>
          </w:p>
          <w:p w14:paraId="35D2B48F" w14:textId="77777777" w:rsidR="00D43490" w:rsidRPr="00AD23E0" w:rsidRDefault="00D43490" w:rsidP="00AD23E0">
            <w:pPr>
              <w:rPr>
                <w:b/>
              </w:rPr>
            </w:pPr>
            <w:r w:rsidRPr="00AD23E0">
              <w:rPr>
                <w:b/>
              </w:rPr>
              <w:t>demolition</w:t>
            </w:r>
          </w:p>
        </w:tc>
        <w:tc>
          <w:tcPr>
            <w:tcW w:w="889" w:type="pct"/>
            <w:shd w:val="clear" w:color="auto" w:fill="E6E6E6"/>
            <w:vAlign w:val="center"/>
          </w:tcPr>
          <w:p w14:paraId="35D2B490" w14:textId="77777777" w:rsidR="00D43490" w:rsidRPr="00AD23E0" w:rsidRDefault="00D43490" w:rsidP="00AD23E0">
            <w:pPr>
              <w:rPr>
                <w:b/>
              </w:rPr>
            </w:pPr>
            <w:r w:rsidRPr="00AD23E0">
              <w:rPr>
                <w:b/>
              </w:rPr>
              <w:t>Yes/No/NA</w:t>
            </w:r>
          </w:p>
        </w:tc>
      </w:tr>
      <w:tr w:rsidR="00D43490" w:rsidRPr="004842A8" w14:paraId="35D2B49C" w14:textId="77777777" w:rsidTr="00D43490">
        <w:tc>
          <w:tcPr>
            <w:tcW w:w="724" w:type="pct"/>
            <w:vAlign w:val="center"/>
          </w:tcPr>
          <w:p w14:paraId="35D2B492" w14:textId="77777777" w:rsidR="00D43490" w:rsidRPr="004842A8" w:rsidRDefault="00D43490" w:rsidP="00D43490">
            <w:r>
              <w:t>Expected completion times for each stage</w:t>
            </w:r>
          </w:p>
        </w:tc>
        <w:tc>
          <w:tcPr>
            <w:tcW w:w="827" w:type="pct"/>
            <w:vAlign w:val="center"/>
          </w:tcPr>
          <w:p w14:paraId="35D2B493"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94"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95" w14:textId="77777777" w:rsidR="00D43490"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43" w:type="pct"/>
            <w:vAlign w:val="center"/>
          </w:tcPr>
          <w:p w14:paraId="35D2B496" w14:textId="77777777" w:rsidR="00D43490" w:rsidRPr="004842A8" w:rsidRDefault="00D43490" w:rsidP="00D43490">
            <w:r>
              <w:t xml:space="preserve">Ongoing maintenance requirements </w:t>
            </w:r>
          </w:p>
        </w:tc>
        <w:tc>
          <w:tcPr>
            <w:tcW w:w="591" w:type="pct"/>
            <w:vAlign w:val="center"/>
          </w:tcPr>
          <w:p w14:paraId="35D2B497"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98"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99" w14:textId="77777777" w:rsidR="00D43490" w:rsidRPr="004842A8"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226" w:type="pct"/>
            <w:vAlign w:val="center"/>
          </w:tcPr>
          <w:p w14:paraId="35D2B49A" w14:textId="77777777" w:rsidR="00D43490" w:rsidRPr="004842A8" w:rsidRDefault="00D43490" w:rsidP="00D43490"/>
        </w:tc>
        <w:tc>
          <w:tcPr>
            <w:tcW w:w="889" w:type="pct"/>
            <w:vAlign w:val="center"/>
          </w:tcPr>
          <w:p w14:paraId="35D2B49B" w14:textId="77777777" w:rsidR="00D43490" w:rsidRPr="004842A8" w:rsidRDefault="00D43490" w:rsidP="00D43490"/>
        </w:tc>
      </w:tr>
      <w:tr w:rsidR="00D43490" w:rsidRPr="004842A8" w14:paraId="35D2B4A5" w14:textId="77777777" w:rsidTr="00D43490">
        <w:tc>
          <w:tcPr>
            <w:tcW w:w="724" w:type="pct"/>
            <w:vAlign w:val="center"/>
          </w:tcPr>
          <w:p w14:paraId="35D2B49D" w14:textId="77777777" w:rsidR="00D43490" w:rsidRPr="004842A8" w:rsidRDefault="00D43490" w:rsidP="00D43490">
            <w:r>
              <w:t>Temporary structures (scaffolding)</w:t>
            </w:r>
          </w:p>
        </w:tc>
        <w:tc>
          <w:tcPr>
            <w:tcW w:w="827" w:type="pct"/>
            <w:vAlign w:val="center"/>
          </w:tcPr>
          <w:p w14:paraId="35D2B49E"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9F"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A0" w14:textId="77777777" w:rsidR="00D43490" w:rsidRPr="004842A8"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43" w:type="pct"/>
            <w:vAlign w:val="center"/>
          </w:tcPr>
          <w:p w14:paraId="35D2B4A1" w14:textId="77777777" w:rsidR="00D43490" w:rsidRPr="004842A8" w:rsidRDefault="00D43490" w:rsidP="00D43490"/>
        </w:tc>
        <w:tc>
          <w:tcPr>
            <w:tcW w:w="591" w:type="pct"/>
            <w:vAlign w:val="center"/>
          </w:tcPr>
          <w:p w14:paraId="35D2B4A2" w14:textId="77777777" w:rsidR="00D43490" w:rsidRPr="004842A8" w:rsidRDefault="00D43490" w:rsidP="00D43490"/>
        </w:tc>
        <w:tc>
          <w:tcPr>
            <w:tcW w:w="1226" w:type="pct"/>
            <w:vAlign w:val="center"/>
          </w:tcPr>
          <w:p w14:paraId="35D2B4A3" w14:textId="77777777" w:rsidR="00D43490" w:rsidRPr="004842A8" w:rsidRDefault="00D43490" w:rsidP="00D43490"/>
        </w:tc>
        <w:tc>
          <w:tcPr>
            <w:tcW w:w="889" w:type="pct"/>
            <w:vAlign w:val="center"/>
          </w:tcPr>
          <w:p w14:paraId="35D2B4A4" w14:textId="77777777" w:rsidR="00D43490" w:rsidRPr="004842A8" w:rsidRDefault="00D43490" w:rsidP="00D43490"/>
        </w:tc>
      </w:tr>
      <w:tr w:rsidR="00D43490" w:rsidRPr="004842A8" w14:paraId="35D2B4AE" w14:textId="77777777" w:rsidTr="00D43490">
        <w:tc>
          <w:tcPr>
            <w:tcW w:w="724" w:type="pct"/>
            <w:vAlign w:val="center"/>
          </w:tcPr>
          <w:p w14:paraId="35D2B4A6" w14:textId="77777777" w:rsidR="00D43490" w:rsidRPr="004842A8" w:rsidRDefault="00D43490" w:rsidP="00D43490">
            <w:r>
              <w:t>Protection structures (hoarding)</w:t>
            </w:r>
          </w:p>
        </w:tc>
        <w:tc>
          <w:tcPr>
            <w:tcW w:w="827" w:type="pct"/>
            <w:vAlign w:val="center"/>
          </w:tcPr>
          <w:p w14:paraId="35D2B4A7"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A8"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A9" w14:textId="77777777" w:rsidR="00D43490" w:rsidRPr="004842A8"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43" w:type="pct"/>
            <w:vAlign w:val="center"/>
          </w:tcPr>
          <w:p w14:paraId="35D2B4AA" w14:textId="77777777" w:rsidR="00D43490" w:rsidRPr="004842A8" w:rsidRDefault="00D43490" w:rsidP="00D43490"/>
        </w:tc>
        <w:tc>
          <w:tcPr>
            <w:tcW w:w="591" w:type="pct"/>
            <w:vAlign w:val="center"/>
          </w:tcPr>
          <w:p w14:paraId="35D2B4AB" w14:textId="77777777" w:rsidR="00D43490" w:rsidRPr="004842A8" w:rsidRDefault="00D43490" w:rsidP="00D43490"/>
        </w:tc>
        <w:tc>
          <w:tcPr>
            <w:tcW w:w="1226" w:type="pct"/>
            <w:vAlign w:val="center"/>
          </w:tcPr>
          <w:p w14:paraId="35D2B4AC" w14:textId="77777777" w:rsidR="00D43490" w:rsidRPr="004842A8" w:rsidRDefault="00D43490" w:rsidP="00D43490"/>
        </w:tc>
        <w:tc>
          <w:tcPr>
            <w:tcW w:w="889" w:type="pct"/>
            <w:vAlign w:val="center"/>
          </w:tcPr>
          <w:p w14:paraId="35D2B4AD" w14:textId="77777777" w:rsidR="00D43490" w:rsidRPr="004842A8" w:rsidRDefault="00D43490" w:rsidP="00D43490"/>
        </w:tc>
      </w:tr>
      <w:tr w:rsidR="00D43490" w:rsidRPr="004842A8" w14:paraId="35D2B4B7" w14:textId="77777777" w:rsidTr="00D43490">
        <w:tc>
          <w:tcPr>
            <w:tcW w:w="724" w:type="pct"/>
            <w:vAlign w:val="center"/>
          </w:tcPr>
          <w:p w14:paraId="35D2B4AF" w14:textId="77777777" w:rsidR="00D43490" w:rsidRPr="004842A8" w:rsidRDefault="00D43490" w:rsidP="00D43490">
            <w:r>
              <w:t>Security structures (hoarding)</w:t>
            </w:r>
          </w:p>
        </w:tc>
        <w:tc>
          <w:tcPr>
            <w:tcW w:w="827" w:type="pct"/>
            <w:vAlign w:val="center"/>
          </w:tcPr>
          <w:p w14:paraId="35D2B4B0"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B1"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B2" w14:textId="77777777" w:rsidR="00D43490" w:rsidRPr="004842A8"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43" w:type="pct"/>
            <w:vAlign w:val="center"/>
          </w:tcPr>
          <w:p w14:paraId="35D2B4B3" w14:textId="77777777" w:rsidR="00D43490" w:rsidRPr="004842A8" w:rsidRDefault="00D43490" w:rsidP="00D43490"/>
        </w:tc>
        <w:tc>
          <w:tcPr>
            <w:tcW w:w="591" w:type="pct"/>
            <w:vAlign w:val="center"/>
          </w:tcPr>
          <w:p w14:paraId="35D2B4B4" w14:textId="77777777" w:rsidR="00D43490" w:rsidRPr="004842A8" w:rsidRDefault="00D43490" w:rsidP="00D43490"/>
        </w:tc>
        <w:tc>
          <w:tcPr>
            <w:tcW w:w="1226" w:type="pct"/>
            <w:vAlign w:val="center"/>
          </w:tcPr>
          <w:p w14:paraId="35D2B4B5" w14:textId="77777777" w:rsidR="00D43490" w:rsidRPr="004842A8" w:rsidRDefault="00D43490" w:rsidP="00D43490"/>
        </w:tc>
        <w:tc>
          <w:tcPr>
            <w:tcW w:w="889" w:type="pct"/>
            <w:vAlign w:val="center"/>
          </w:tcPr>
          <w:p w14:paraId="35D2B4B6" w14:textId="77777777" w:rsidR="00D43490" w:rsidRPr="004842A8" w:rsidRDefault="00D43490" w:rsidP="00D43490"/>
        </w:tc>
      </w:tr>
    </w:tbl>
    <w:p w14:paraId="35D2B4B8" w14:textId="77777777" w:rsidR="00D43490" w:rsidRDefault="00D43490" w:rsidP="00D43490"/>
    <w:p w14:paraId="35D2B4B9" w14:textId="77777777" w:rsidR="00D43490" w:rsidRDefault="00D43490" w:rsidP="00FD6A2F">
      <w:pPr>
        <w:pStyle w:val="Heading4"/>
      </w:pPr>
      <w:r w:rsidRPr="004842A8">
        <w:t>A</w:t>
      </w:r>
      <w:r>
        <w:t>pprovals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9"/>
        <w:gridCol w:w="1118"/>
        <w:gridCol w:w="1361"/>
        <w:gridCol w:w="1118"/>
        <w:gridCol w:w="1999"/>
        <w:gridCol w:w="1118"/>
      </w:tblGrid>
      <w:tr w:rsidR="00357916" w:rsidRPr="004842A8" w14:paraId="35D2B4C0" w14:textId="77777777" w:rsidTr="00AD23E0">
        <w:trPr>
          <w:tblHeader/>
        </w:trPr>
        <w:tc>
          <w:tcPr>
            <w:tcW w:w="1439" w:type="pct"/>
            <w:shd w:val="clear" w:color="auto" w:fill="E6E6E6"/>
            <w:vAlign w:val="center"/>
          </w:tcPr>
          <w:p w14:paraId="35D2B4BA" w14:textId="77777777" w:rsidR="00D43490" w:rsidRPr="00AD23E0" w:rsidRDefault="00D43490" w:rsidP="00AD23E0">
            <w:pPr>
              <w:rPr>
                <w:b/>
              </w:rPr>
            </w:pPr>
            <w:r w:rsidRPr="00AD23E0">
              <w:rPr>
                <w:b/>
              </w:rPr>
              <w:t>Construct</w:t>
            </w:r>
          </w:p>
        </w:tc>
        <w:tc>
          <w:tcPr>
            <w:tcW w:w="391" w:type="pct"/>
            <w:shd w:val="clear" w:color="auto" w:fill="E6E6E6"/>
            <w:vAlign w:val="center"/>
          </w:tcPr>
          <w:p w14:paraId="35D2B4BB" w14:textId="77777777" w:rsidR="00D43490" w:rsidRPr="00AD23E0" w:rsidRDefault="00357916" w:rsidP="00AD23E0">
            <w:pPr>
              <w:rPr>
                <w:b/>
              </w:rPr>
            </w:pPr>
            <w:r w:rsidRPr="00AD23E0">
              <w:rPr>
                <w:b/>
              </w:rPr>
              <w:t>Yes</w:t>
            </w:r>
            <w:r w:rsidR="00D43490" w:rsidRPr="00AD23E0">
              <w:rPr>
                <w:b/>
              </w:rPr>
              <w:t>/</w:t>
            </w:r>
            <w:r w:rsidRPr="00AD23E0">
              <w:rPr>
                <w:b/>
              </w:rPr>
              <w:t>No</w:t>
            </w:r>
            <w:r w:rsidR="00D43490" w:rsidRPr="00AD23E0">
              <w:rPr>
                <w:b/>
              </w:rPr>
              <w:t>/NA</w:t>
            </w:r>
          </w:p>
        </w:tc>
        <w:tc>
          <w:tcPr>
            <w:tcW w:w="1272" w:type="pct"/>
            <w:shd w:val="clear" w:color="auto" w:fill="E6E6E6"/>
            <w:vAlign w:val="center"/>
          </w:tcPr>
          <w:p w14:paraId="35D2B4BC" w14:textId="77777777" w:rsidR="00D43490" w:rsidRPr="00AD23E0" w:rsidRDefault="00D43490" w:rsidP="00AD23E0">
            <w:pPr>
              <w:rPr>
                <w:b/>
              </w:rPr>
            </w:pPr>
            <w:r w:rsidRPr="00AD23E0">
              <w:rPr>
                <w:b/>
              </w:rPr>
              <w:t>Use</w:t>
            </w:r>
          </w:p>
        </w:tc>
        <w:tc>
          <w:tcPr>
            <w:tcW w:w="401" w:type="pct"/>
            <w:shd w:val="clear" w:color="auto" w:fill="E6E6E6"/>
            <w:vAlign w:val="center"/>
          </w:tcPr>
          <w:p w14:paraId="35D2B4BD" w14:textId="77777777" w:rsidR="00D43490" w:rsidRPr="00AD23E0" w:rsidRDefault="00357916" w:rsidP="00AD23E0">
            <w:pPr>
              <w:rPr>
                <w:b/>
              </w:rPr>
            </w:pPr>
            <w:r w:rsidRPr="00AD23E0">
              <w:rPr>
                <w:b/>
              </w:rPr>
              <w:t>Yes</w:t>
            </w:r>
            <w:r w:rsidR="00D43490" w:rsidRPr="00AD23E0">
              <w:rPr>
                <w:b/>
              </w:rPr>
              <w:t>/</w:t>
            </w:r>
            <w:r w:rsidRPr="00AD23E0">
              <w:rPr>
                <w:b/>
              </w:rPr>
              <w:t>No</w:t>
            </w:r>
            <w:r w:rsidR="00D43490" w:rsidRPr="00AD23E0">
              <w:rPr>
                <w:b/>
              </w:rPr>
              <w:t>/NA</w:t>
            </w:r>
          </w:p>
        </w:tc>
        <w:tc>
          <w:tcPr>
            <w:tcW w:w="1066" w:type="pct"/>
            <w:shd w:val="clear" w:color="auto" w:fill="E6E6E6"/>
            <w:vAlign w:val="center"/>
          </w:tcPr>
          <w:p w14:paraId="35D2B4BE" w14:textId="77777777" w:rsidR="00D43490" w:rsidRPr="00AD23E0" w:rsidRDefault="00D43490" w:rsidP="00AD23E0">
            <w:pPr>
              <w:rPr>
                <w:b/>
              </w:rPr>
            </w:pPr>
            <w:r w:rsidRPr="00AD23E0">
              <w:rPr>
                <w:b/>
              </w:rPr>
              <w:t>Redevelop/demolition</w:t>
            </w:r>
          </w:p>
        </w:tc>
        <w:tc>
          <w:tcPr>
            <w:tcW w:w="430" w:type="pct"/>
            <w:shd w:val="clear" w:color="auto" w:fill="E6E6E6"/>
            <w:vAlign w:val="center"/>
          </w:tcPr>
          <w:p w14:paraId="35D2B4BF" w14:textId="77777777" w:rsidR="00D43490" w:rsidRPr="00AD23E0" w:rsidRDefault="00357916" w:rsidP="00AD23E0">
            <w:pPr>
              <w:rPr>
                <w:b/>
              </w:rPr>
            </w:pPr>
            <w:r w:rsidRPr="00AD23E0">
              <w:rPr>
                <w:b/>
              </w:rPr>
              <w:t>Yes</w:t>
            </w:r>
            <w:r w:rsidR="00D43490" w:rsidRPr="00AD23E0">
              <w:rPr>
                <w:b/>
              </w:rPr>
              <w:t>/</w:t>
            </w:r>
            <w:r w:rsidRPr="00AD23E0">
              <w:rPr>
                <w:b/>
              </w:rPr>
              <w:t>No</w:t>
            </w:r>
            <w:r w:rsidR="00D43490" w:rsidRPr="00AD23E0">
              <w:rPr>
                <w:b/>
              </w:rPr>
              <w:t>/NA</w:t>
            </w:r>
          </w:p>
        </w:tc>
      </w:tr>
      <w:tr w:rsidR="00357916" w:rsidRPr="004842A8" w14:paraId="35D2B4CB" w14:textId="77777777" w:rsidTr="00357916">
        <w:tc>
          <w:tcPr>
            <w:tcW w:w="1439" w:type="pct"/>
            <w:vAlign w:val="center"/>
          </w:tcPr>
          <w:p w14:paraId="35D2B4C1" w14:textId="77777777" w:rsidR="00D43490" w:rsidRPr="004842A8" w:rsidRDefault="00D43490" w:rsidP="00D43490">
            <w:r>
              <w:t xml:space="preserve">Legislative restrictions on design </w:t>
            </w:r>
          </w:p>
        </w:tc>
        <w:tc>
          <w:tcPr>
            <w:tcW w:w="391" w:type="pct"/>
            <w:vAlign w:val="center"/>
          </w:tcPr>
          <w:p w14:paraId="35D2B4C2"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C3"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C4" w14:textId="77777777" w:rsidR="00D43490"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272" w:type="pct"/>
            <w:vAlign w:val="center"/>
          </w:tcPr>
          <w:p w14:paraId="35D2B4C5" w14:textId="77777777" w:rsidR="00D43490" w:rsidRPr="004842A8" w:rsidRDefault="00D43490" w:rsidP="00D43490">
            <w:r>
              <w:t xml:space="preserve">Legislative restrictions on design </w:t>
            </w:r>
          </w:p>
        </w:tc>
        <w:tc>
          <w:tcPr>
            <w:tcW w:w="401" w:type="pct"/>
            <w:vAlign w:val="center"/>
          </w:tcPr>
          <w:p w14:paraId="35D2B4C6"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C7"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C8" w14:textId="77777777" w:rsidR="00D43490" w:rsidRPr="004842A8"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66" w:type="pct"/>
            <w:vAlign w:val="center"/>
          </w:tcPr>
          <w:p w14:paraId="35D2B4C9" w14:textId="77777777" w:rsidR="00D43490" w:rsidRPr="004842A8" w:rsidRDefault="00D43490" w:rsidP="00D43490"/>
        </w:tc>
        <w:tc>
          <w:tcPr>
            <w:tcW w:w="430" w:type="pct"/>
            <w:vAlign w:val="center"/>
          </w:tcPr>
          <w:p w14:paraId="35D2B4CA" w14:textId="77777777" w:rsidR="00D43490" w:rsidRPr="004842A8" w:rsidRDefault="00D43490" w:rsidP="00D43490"/>
        </w:tc>
      </w:tr>
    </w:tbl>
    <w:p w14:paraId="35D2B4CC" w14:textId="77777777" w:rsidR="00D43490" w:rsidRDefault="00D43490" w:rsidP="00D43490"/>
    <w:p w14:paraId="35D2B4CD" w14:textId="77777777" w:rsidR="00357916" w:rsidRDefault="00357916" w:rsidP="00FD6A2F">
      <w:pPr>
        <w:pStyle w:val="Heading4"/>
      </w:pPr>
      <w:r>
        <w:t>Other identified risks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9"/>
        <w:gridCol w:w="1382"/>
        <w:gridCol w:w="1241"/>
        <w:gridCol w:w="969"/>
        <w:gridCol w:w="2067"/>
        <w:gridCol w:w="1485"/>
      </w:tblGrid>
      <w:tr w:rsidR="00357916" w:rsidRPr="004842A8" w14:paraId="35D2B4D5" w14:textId="77777777" w:rsidTr="00AD23E0">
        <w:trPr>
          <w:tblHeader/>
        </w:trPr>
        <w:tc>
          <w:tcPr>
            <w:tcW w:w="724" w:type="pct"/>
            <w:shd w:val="clear" w:color="auto" w:fill="E6E6E6"/>
            <w:vAlign w:val="center"/>
          </w:tcPr>
          <w:p w14:paraId="35D2B4CE" w14:textId="77777777" w:rsidR="00357916" w:rsidRPr="00AD23E0" w:rsidRDefault="00357916" w:rsidP="00AD23E0">
            <w:pPr>
              <w:rPr>
                <w:b/>
              </w:rPr>
            </w:pPr>
            <w:r w:rsidRPr="00AD23E0">
              <w:rPr>
                <w:b/>
              </w:rPr>
              <w:t>Construct</w:t>
            </w:r>
          </w:p>
        </w:tc>
        <w:tc>
          <w:tcPr>
            <w:tcW w:w="827" w:type="pct"/>
            <w:shd w:val="clear" w:color="auto" w:fill="E6E6E6"/>
            <w:vAlign w:val="center"/>
          </w:tcPr>
          <w:p w14:paraId="35D2B4CF" w14:textId="77777777" w:rsidR="00357916" w:rsidRPr="00AD23E0" w:rsidRDefault="00357916" w:rsidP="00AD23E0">
            <w:pPr>
              <w:rPr>
                <w:b/>
              </w:rPr>
            </w:pPr>
            <w:r w:rsidRPr="00AD23E0">
              <w:rPr>
                <w:b/>
              </w:rPr>
              <w:t>Yes/No/NA</w:t>
            </w:r>
          </w:p>
        </w:tc>
        <w:tc>
          <w:tcPr>
            <w:tcW w:w="743" w:type="pct"/>
            <w:shd w:val="clear" w:color="auto" w:fill="E6E6E6"/>
            <w:vAlign w:val="center"/>
          </w:tcPr>
          <w:p w14:paraId="35D2B4D0" w14:textId="77777777" w:rsidR="00357916" w:rsidRPr="00AD23E0" w:rsidRDefault="00357916" w:rsidP="00AD23E0">
            <w:pPr>
              <w:rPr>
                <w:b/>
              </w:rPr>
            </w:pPr>
            <w:r w:rsidRPr="00AD23E0">
              <w:rPr>
                <w:b/>
              </w:rPr>
              <w:t>Use</w:t>
            </w:r>
          </w:p>
        </w:tc>
        <w:tc>
          <w:tcPr>
            <w:tcW w:w="580" w:type="pct"/>
            <w:shd w:val="clear" w:color="auto" w:fill="E6E6E6"/>
            <w:vAlign w:val="center"/>
          </w:tcPr>
          <w:p w14:paraId="35D2B4D1" w14:textId="77777777" w:rsidR="00357916" w:rsidRPr="00AD23E0" w:rsidRDefault="00357916" w:rsidP="00AD23E0">
            <w:pPr>
              <w:rPr>
                <w:b/>
              </w:rPr>
            </w:pPr>
            <w:r w:rsidRPr="00AD23E0">
              <w:rPr>
                <w:b/>
              </w:rPr>
              <w:t>Yes/No/NA</w:t>
            </w:r>
          </w:p>
        </w:tc>
        <w:tc>
          <w:tcPr>
            <w:tcW w:w="1237" w:type="pct"/>
            <w:shd w:val="clear" w:color="auto" w:fill="E6E6E6"/>
            <w:vAlign w:val="center"/>
          </w:tcPr>
          <w:p w14:paraId="35D2B4D2" w14:textId="77777777" w:rsidR="00357916" w:rsidRPr="00AD23E0" w:rsidRDefault="00357916" w:rsidP="00AD23E0">
            <w:pPr>
              <w:rPr>
                <w:b/>
              </w:rPr>
            </w:pPr>
            <w:r w:rsidRPr="00AD23E0">
              <w:rPr>
                <w:b/>
              </w:rPr>
              <w:t>Redevelop/</w:t>
            </w:r>
          </w:p>
          <w:p w14:paraId="35D2B4D3" w14:textId="77777777" w:rsidR="00357916" w:rsidRPr="00AD23E0" w:rsidRDefault="00357916" w:rsidP="00AD23E0">
            <w:pPr>
              <w:rPr>
                <w:b/>
              </w:rPr>
            </w:pPr>
            <w:r w:rsidRPr="00AD23E0">
              <w:rPr>
                <w:b/>
              </w:rPr>
              <w:t>demolition</w:t>
            </w:r>
          </w:p>
        </w:tc>
        <w:tc>
          <w:tcPr>
            <w:tcW w:w="889" w:type="pct"/>
            <w:shd w:val="clear" w:color="auto" w:fill="E6E6E6"/>
            <w:vAlign w:val="center"/>
          </w:tcPr>
          <w:p w14:paraId="35D2B4D4" w14:textId="77777777" w:rsidR="00357916" w:rsidRPr="00AD23E0" w:rsidRDefault="00357916" w:rsidP="00AD23E0">
            <w:pPr>
              <w:rPr>
                <w:b/>
              </w:rPr>
            </w:pPr>
            <w:r w:rsidRPr="00AD23E0">
              <w:rPr>
                <w:b/>
              </w:rPr>
              <w:t>Yes/No/NA</w:t>
            </w:r>
          </w:p>
        </w:tc>
      </w:tr>
      <w:tr w:rsidR="00357916" w:rsidRPr="004842A8" w14:paraId="35D2B4E0" w14:textId="77777777" w:rsidTr="00357916">
        <w:tc>
          <w:tcPr>
            <w:tcW w:w="724" w:type="pct"/>
            <w:vAlign w:val="center"/>
          </w:tcPr>
          <w:p w14:paraId="35D2B4D6" w14:textId="77777777" w:rsidR="00357916" w:rsidRDefault="00357916" w:rsidP="00357916">
            <w:r>
              <w:t>Effects on surrounding properties</w:t>
            </w:r>
          </w:p>
        </w:tc>
        <w:tc>
          <w:tcPr>
            <w:tcW w:w="827" w:type="pct"/>
            <w:vAlign w:val="center"/>
          </w:tcPr>
          <w:p w14:paraId="35D2B4D7"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D8"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D9" w14:textId="77777777" w:rsidR="00357916"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743" w:type="pct"/>
            <w:vAlign w:val="center"/>
          </w:tcPr>
          <w:p w14:paraId="35D2B4DA" w14:textId="77777777" w:rsidR="00357916" w:rsidRDefault="00357916" w:rsidP="00357916">
            <w:r>
              <w:t xml:space="preserve">Impact on surroundings </w:t>
            </w:r>
            <w:r w:rsidRPr="00164DF5">
              <w:t>(</w:t>
            </w:r>
            <w:r>
              <w:t>for example,</w:t>
            </w:r>
            <w:r w:rsidRPr="00164DF5">
              <w:t xml:space="preserve"> reflective glass causing glare)</w:t>
            </w:r>
          </w:p>
        </w:tc>
        <w:tc>
          <w:tcPr>
            <w:tcW w:w="580" w:type="pct"/>
            <w:vAlign w:val="center"/>
          </w:tcPr>
          <w:p w14:paraId="35D2B4DB" w14:textId="77777777" w:rsidR="004477BC" w:rsidRDefault="004477BC" w:rsidP="004477BC">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4DC" w14:textId="77777777" w:rsidR="004477BC" w:rsidRDefault="004477BC" w:rsidP="004477BC">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4DD" w14:textId="77777777" w:rsidR="00357916" w:rsidRPr="004842A8" w:rsidRDefault="004477BC" w:rsidP="004477BC">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237" w:type="pct"/>
            <w:vAlign w:val="center"/>
          </w:tcPr>
          <w:p w14:paraId="35D2B4DE" w14:textId="77777777" w:rsidR="00357916" w:rsidRPr="004842A8" w:rsidRDefault="00357916" w:rsidP="00357916"/>
        </w:tc>
        <w:tc>
          <w:tcPr>
            <w:tcW w:w="889" w:type="pct"/>
            <w:vAlign w:val="center"/>
          </w:tcPr>
          <w:p w14:paraId="35D2B4DF" w14:textId="77777777" w:rsidR="00357916" w:rsidRPr="004842A8" w:rsidRDefault="00357916" w:rsidP="00357916"/>
        </w:tc>
      </w:tr>
    </w:tbl>
    <w:p w14:paraId="35D2B4E1" w14:textId="77777777" w:rsidR="00357916" w:rsidRDefault="00357916" w:rsidP="00357916"/>
    <w:p w14:paraId="35D2B4E2" w14:textId="77777777" w:rsidR="00357916" w:rsidRDefault="00BC634F" w:rsidP="00357916">
      <w:r w:rsidRPr="00164DF5">
        <w:lastRenderedPageBreak/>
        <w:t>All design consultants should be required to acknowledge any residual OHS risks arising as a result of their contribution and ensure relevant OHS information is recorded on project drawings and specifications.</w:t>
      </w:r>
    </w:p>
    <w:p w14:paraId="35D2B4E3" w14:textId="77777777" w:rsidR="00BC634F" w:rsidRDefault="00BC634F" w:rsidP="00357916"/>
    <w:p w14:paraId="35D2B4E4" w14:textId="77777777" w:rsidR="00BC634F" w:rsidRDefault="00BC634F" w:rsidP="00BC634F">
      <w:r>
        <w:t>All OHS risks are to be recorded in the project risk register (A5.2).</w:t>
      </w:r>
    </w:p>
    <w:p w14:paraId="35D2B4E5" w14:textId="77777777" w:rsidR="00BC634F" w:rsidRDefault="00BC634F" w:rsidP="00BC634F"/>
    <w:p w14:paraId="35D2B4E6" w14:textId="77777777" w:rsidR="00BC634F" w:rsidRPr="00BC634F" w:rsidRDefault="00BC634F" w:rsidP="00BC634F">
      <w:pPr>
        <w:rPr>
          <w:rStyle w:val="Strong"/>
        </w:rPr>
      </w:pPr>
      <w:r w:rsidRPr="00BC634F">
        <w:rPr>
          <w:rStyle w:val="Strong"/>
        </w:rPr>
        <w:t xml:space="preserve">Client: </w:t>
      </w:r>
    </w:p>
    <w:p w14:paraId="35D2B4E7" w14:textId="77777777" w:rsidR="00BC634F" w:rsidRDefault="00BC634F" w:rsidP="00BC634F"/>
    <w:p w14:paraId="35D2B4E8" w14:textId="77777777" w:rsidR="00BC634F" w:rsidRDefault="00BC634F" w:rsidP="00BC634F">
      <w:r>
        <w:t>Name:</w:t>
      </w:r>
    </w:p>
    <w:p w14:paraId="35D2B4E9" w14:textId="77777777" w:rsidR="00BC634F" w:rsidRDefault="00BC634F" w:rsidP="00BC634F"/>
    <w:p w14:paraId="35D2B4EA" w14:textId="77777777" w:rsidR="00BC634F" w:rsidRDefault="00BC634F" w:rsidP="00BC634F">
      <w:r>
        <w:t>Signature:</w:t>
      </w:r>
    </w:p>
    <w:p w14:paraId="35D2B4EB" w14:textId="77777777" w:rsidR="00BC634F" w:rsidRDefault="00BC634F" w:rsidP="00BC634F"/>
    <w:p w14:paraId="35D2B4EC" w14:textId="77777777" w:rsidR="00BC634F" w:rsidRDefault="00BC634F" w:rsidP="00BC634F">
      <w:r>
        <w:t>Date:</w:t>
      </w:r>
    </w:p>
    <w:p w14:paraId="35D2B4ED" w14:textId="77777777" w:rsidR="00BA4B02" w:rsidRDefault="00BA4B02" w:rsidP="00BC634F">
      <w:pPr>
        <w:rPr>
          <w:rStyle w:val="Strong"/>
        </w:rPr>
      </w:pPr>
    </w:p>
    <w:p w14:paraId="35D2B4EE" w14:textId="77777777" w:rsidR="00BC634F" w:rsidRPr="00BC634F" w:rsidRDefault="00BC634F" w:rsidP="00BC634F">
      <w:pPr>
        <w:rPr>
          <w:rStyle w:val="Strong"/>
        </w:rPr>
      </w:pPr>
      <w:r w:rsidRPr="00BC634F">
        <w:rPr>
          <w:rStyle w:val="Strong"/>
        </w:rPr>
        <w:t>Architect:</w:t>
      </w:r>
    </w:p>
    <w:p w14:paraId="35D2B4EF" w14:textId="77777777" w:rsidR="00BC634F" w:rsidRDefault="00BC634F" w:rsidP="00BC634F">
      <w:r w:rsidRPr="000C1618">
        <w:t xml:space="preserve"> </w:t>
      </w:r>
    </w:p>
    <w:p w14:paraId="35D2B4F0" w14:textId="77777777" w:rsidR="00BC634F" w:rsidRDefault="00BC634F" w:rsidP="00BC634F">
      <w:r>
        <w:t>Name:</w:t>
      </w:r>
    </w:p>
    <w:p w14:paraId="35D2B4F1" w14:textId="77777777" w:rsidR="00BC634F" w:rsidRDefault="00BC634F" w:rsidP="00BC634F"/>
    <w:p w14:paraId="35D2B4F2" w14:textId="77777777" w:rsidR="00BC634F" w:rsidRDefault="00BC634F" w:rsidP="00BC634F">
      <w:r>
        <w:t>Signature:</w:t>
      </w:r>
    </w:p>
    <w:p w14:paraId="35D2B4F3" w14:textId="77777777" w:rsidR="00BC634F" w:rsidRDefault="00BC634F" w:rsidP="00BC634F"/>
    <w:p w14:paraId="35D2B4F4" w14:textId="77777777" w:rsidR="00BC634F" w:rsidRDefault="00BC634F" w:rsidP="00BA4B02">
      <w:r>
        <w:t>Date:</w:t>
      </w:r>
    </w:p>
    <w:p w14:paraId="35D2B4F5" w14:textId="77777777" w:rsidR="00BA4B02" w:rsidRPr="000C1618" w:rsidRDefault="00BA4B02" w:rsidP="00BA4B02"/>
    <w:p w14:paraId="35D2B4F6" w14:textId="77777777" w:rsidR="00BC634F" w:rsidRPr="00BC634F" w:rsidRDefault="00BC634F" w:rsidP="00BC634F">
      <w:pPr>
        <w:rPr>
          <w:rStyle w:val="Strong"/>
        </w:rPr>
      </w:pPr>
      <w:r w:rsidRPr="00BC634F">
        <w:rPr>
          <w:rStyle w:val="Strong"/>
        </w:rPr>
        <w:t xml:space="preserve">Engineer: </w:t>
      </w:r>
    </w:p>
    <w:p w14:paraId="35D2B4F7" w14:textId="77777777" w:rsidR="00BC634F" w:rsidRDefault="00BC634F" w:rsidP="00BC634F"/>
    <w:p w14:paraId="35D2B4F8" w14:textId="77777777" w:rsidR="00BC634F" w:rsidRDefault="00BC634F" w:rsidP="00BC634F">
      <w:r>
        <w:t>Name:</w:t>
      </w:r>
    </w:p>
    <w:p w14:paraId="35D2B4F9" w14:textId="77777777" w:rsidR="00BC634F" w:rsidRDefault="00BC634F" w:rsidP="00BC634F"/>
    <w:p w14:paraId="35D2B4FA" w14:textId="77777777" w:rsidR="00BC634F" w:rsidRDefault="00BC634F" w:rsidP="00BC634F">
      <w:r>
        <w:t>Signature:</w:t>
      </w:r>
    </w:p>
    <w:p w14:paraId="35D2B4FB" w14:textId="77777777" w:rsidR="00BC634F" w:rsidRDefault="00BC634F" w:rsidP="00BC634F"/>
    <w:p w14:paraId="35D2B4FC" w14:textId="77777777" w:rsidR="00BC634F" w:rsidRDefault="00BC634F" w:rsidP="00BA4B02">
      <w:r>
        <w:t>Date:</w:t>
      </w:r>
    </w:p>
    <w:p w14:paraId="35D2B4FD" w14:textId="77777777" w:rsidR="00BA4B02" w:rsidRPr="000C1618" w:rsidRDefault="00BA4B02" w:rsidP="00BA4B02"/>
    <w:p w14:paraId="35D2B4FE" w14:textId="77777777" w:rsidR="00BC634F" w:rsidRPr="00BC634F" w:rsidRDefault="00BC634F" w:rsidP="00BC634F">
      <w:pPr>
        <w:rPr>
          <w:rStyle w:val="Strong"/>
        </w:rPr>
      </w:pPr>
      <w:r w:rsidRPr="00BC634F">
        <w:rPr>
          <w:rStyle w:val="Strong"/>
        </w:rPr>
        <w:t xml:space="preserve">Mechanical: </w:t>
      </w:r>
    </w:p>
    <w:p w14:paraId="35D2B4FF" w14:textId="77777777" w:rsidR="00BC634F" w:rsidRDefault="00BC634F" w:rsidP="00BC634F"/>
    <w:p w14:paraId="35D2B500" w14:textId="77777777" w:rsidR="00BC634F" w:rsidRDefault="00BC634F" w:rsidP="00BC634F">
      <w:r>
        <w:t>Name:</w:t>
      </w:r>
    </w:p>
    <w:p w14:paraId="35D2B501" w14:textId="77777777" w:rsidR="00BC634F" w:rsidRDefault="00BC634F" w:rsidP="00BC634F"/>
    <w:p w14:paraId="35D2B502" w14:textId="77777777" w:rsidR="00BC634F" w:rsidRDefault="00BC634F" w:rsidP="00BC634F">
      <w:r>
        <w:t>Signature:</w:t>
      </w:r>
    </w:p>
    <w:p w14:paraId="35D2B503" w14:textId="77777777" w:rsidR="00BC634F" w:rsidRDefault="00BC634F" w:rsidP="00BC634F"/>
    <w:p w14:paraId="35D2B504" w14:textId="77777777" w:rsidR="00BC634F" w:rsidRDefault="00BC634F" w:rsidP="00BA4B02">
      <w:r>
        <w:t>Date:</w:t>
      </w:r>
    </w:p>
    <w:p w14:paraId="35D2B505" w14:textId="77777777" w:rsidR="00BA4B02" w:rsidRPr="000C1618" w:rsidRDefault="00BA4B02" w:rsidP="00BA4B02"/>
    <w:p w14:paraId="35D2B506" w14:textId="77777777" w:rsidR="00BC634F" w:rsidRPr="00BC634F" w:rsidRDefault="00BC634F" w:rsidP="00BC634F">
      <w:pPr>
        <w:rPr>
          <w:rStyle w:val="Strong"/>
        </w:rPr>
      </w:pPr>
      <w:r w:rsidRPr="00BC634F">
        <w:rPr>
          <w:rStyle w:val="Strong"/>
        </w:rPr>
        <w:t xml:space="preserve">Electrical: </w:t>
      </w:r>
    </w:p>
    <w:p w14:paraId="35D2B507" w14:textId="77777777" w:rsidR="00BC634F" w:rsidRDefault="00BC634F" w:rsidP="00BC634F"/>
    <w:p w14:paraId="35D2B508" w14:textId="77777777" w:rsidR="00BC634F" w:rsidRDefault="00BC634F" w:rsidP="00BC634F">
      <w:r>
        <w:t>Name:</w:t>
      </w:r>
    </w:p>
    <w:p w14:paraId="35D2B509" w14:textId="77777777" w:rsidR="00BC634F" w:rsidRDefault="00BC634F" w:rsidP="00BC634F"/>
    <w:p w14:paraId="35D2B50A" w14:textId="77777777" w:rsidR="00BC634F" w:rsidRDefault="00BC634F" w:rsidP="00BC634F">
      <w:r>
        <w:t>Signature:</w:t>
      </w:r>
    </w:p>
    <w:p w14:paraId="35D2B50B" w14:textId="77777777" w:rsidR="00BC634F" w:rsidRDefault="00BC634F" w:rsidP="00BC634F"/>
    <w:p w14:paraId="35D2B50C" w14:textId="77777777" w:rsidR="00BC634F" w:rsidRDefault="00BC634F" w:rsidP="00BA4B02">
      <w:r>
        <w:t>Date:</w:t>
      </w:r>
    </w:p>
    <w:p w14:paraId="35D2B50D" w14:textId="77777777" w:rsidR="00BA4B02" w:rsidRDefault="00BA4B02" w:rsidP="00BA4B02"/>
    <w:p w14:paraId="35D2B50E" w14:textId="77777777" w:rsidR="00BC634F" w:rsidRPr="00BC634F" w:rsidRDefault="00BC634F" w:rsidP="00BC634F">
      <w:pPr>
        <w:rPr>
          <w:rStyle w:val="Strong"/>
        </w:rPr>
      </w:pPr>
      <w:r w:rsidRPr="00BC634F">
        <w:rPr>
          <w:rStyle w:val="Strong"/>
        </w:rPr>
        <w:t>Trade/profession:</w:t>
      </w:r>
    </w:p>
    <w:p w14:paraId="35D2B50F" w14:textId="77777777" w:rsidR="00BC634F" w:rsidRDefault="00BC634F" w:rsidP="00BC634F"/>
    <w:p w14:paraId="35D2B510" w14:textId="77777777" w:rsidR="00BC634F" w:rsidRDefault="00BC634F" w:rsidP="00BC634F">
      <w:r>
        <w:t>Name:</w:t>
      </w:r>
    </w:p>
    <w:p w14:paraId="35D2B511" w14:textId="77777777" w:rsidR="00BC634F" w:rsidRDefault="00BC634F" w:rsidP="00BC634F"/>
    <w:p w14:paraId="35D2B512" w14:textId="77777777" w:rsidR="00BC634F" w:rsidRDefault="00BC634F" w:rsidP="00BC634F">
      <w:r>
        <w:t>Signature:</w:t>
      </w:r>
    </w:p>
    <w:p w14:paraId="35D2B513" w14:textId="77777777" w:rsidR="00BC634F" w:rsidRDefault="00BC634F" w:rsidP="00BC634F"/>
    <w:p w14:paraId="35D2B514" w14:textId="77777777" w:rsidR="00BC634F" w:rsidRDefault="00BC634F" w:rsidP="00BA4B02">
      <w:r>
        <w:t>Date:</w:t>
      </w:r>
    </w:p>
    <w:p w14:paraId="35D2B515" w14:textId="77777777" w:rsidR="00BA4B02" w:rsidRPr="00E80779" w:rsidRDefault="00BA4B02" w:rsidP="00BA4B02"/>
    <w:p w14:paraId="35D2B516" w14:textId="77777777" w:rsidR="00BC634F" w:rsidRPr="00BC634F" w:rsidRDefault="00BC634F" w:rsidP="00BC634F">
      <w:pPr>
        <w:rPr>
          <w:rStyle w:val="Strong"/>
        </w:rPr>
      </w:pPr>
      <w:r w:rsidRPr="00BC634F">
        <w:rPr>
          <w:rStyle w:val="Strong"/>
        </w:rPr>
        <w:t>Trade/profession:</w:t>
      </w:r>
    </w:p>
    <w:p w14:paraId="35D2B517" w14:textId="77777777" w:rsidR="00BC634F" w:rsidRDefault="00BC634F" w:rsidP="00BC634F">
      <w:pPr>
        <w:rPr>
          <w:rFonts w:ascii="Trebuchet MS" w:hAnsi="Trebuchet MS" w:cs="Times New Roman"/>
          <w:sz w:val="22"/>
          <w:szCs w:val="22"/>
          <w:lang w:eastAsia="en-US"/>
        </w:rPr>
      </w:pPr>
    </w:p>
    <w:p w14:paraId="35D2B518" w14:textId="77777777" w:rsidR="00BC634F" w:rsidRDefault="00BC634F" w:rsidP="00BC634F">
      <w:r>
        <w:t>Name:</w:t>
      </w:r>
    </w:p>
    <w:p w14:paraId="35D2B519" w14:textId="77777777" w:rsidR="00BC634F" w:rsidRDefault="00BC634F" w:rsidP="00BC634F"/>
    <w:p w14:paraId="35D2B51A" w14:textId="77777777" w:rsidR="00BC634F" w:rsidRDefault="00BC634F" w:rsidP="00BC634F">
      <w:r>
        <w:t>Signature:</w:t>
      </w:r>
    </w:p>
    <w:p w14:paraId="35D2B51B" w14:textId="77777777" w:rsidR="00BC634F" w:rsidRDefault="00BC634F" w:rsidP="00BC634F"/>
    <w:p w14:paraId="35D2B51C" w14:textId="77777777" w:rsidR="00BC634F" w:rsidRDefault="00BC634F" w:rsidP="00BC634F">
      <w:r>
        <w:t>Date:</w:t>
      </w:r>
    </w:p>
    <w:p w14:paraId="35D2B51D" w14:textId="77777777" w:rsidR="00BC634F" w:rsidRDefault="00BC634F" w:rsidP="00BC634F"/>
    <w:p w14:paraId="35D2B51E" w14:textId="77777777" w:rsidR="00BA4B02" w:rsidRDefault="00BA4B02" w:rsidP="00BC634F">
      <w:pPr>
        <w:rPr>
          <w:rStyle w:val="Strong"/>
        </w:rPr>
      </w:pPr>
    </w:p>
    <w:p w14:paraId="35D2B51F" w14:textId="77777777" w:rsidR="00BC634F" w:rsidRDefault="00BC634F" w:rsidP="00BC634F">
      <w:pPr>
        <w:rPr>
          <w:rStyle w:val="Strong"/>
        </w:rPr>
      </w:pPr>
      <w:r w:rsidRPr="00BC634F">
        <w:rPr>
          <w:rStyle w:val="Strong"/>
        </w:rPr>
        <w:t>By signing this document you endorse that:</w:t>
      </w:r>
    </w:p>
    <w:p w14:paraId="35D2B520" w14:textId="77777777" w:rsidR="008169CB" w:rsidRPr="00BC634F" w:rsidRDefault="008169CB" w:rsidP="00BC634F">
      <w:pPr>
        <w:rPr>
          <w:rStyle w:val="Strong"/>
        </w:rPr>
      </w:pPr>
    </w:p>
    <w:p w14:paraId="35D2B521" w14:textId="77777777" w:rsidR="00BC634F" w:rsidRDefault="00BC634F" w:rsidP="00BC634F">
      <w:pPr>
        <w:pStyle w:val="ListParagraph"/>
        <w:numPr>
          <w:ilvl w:val="0"/>
          <w:numId w:val="2"/>
        </w:numPr>
      </w:pPr>
      <w:r>
        <w:t>An OHS review of the design has been completed and OHS risks identified have been eliminated or reduced so far as is practical. Where OHS risks have been accepted, this should be clearly stated in the project risk register.</w:t>
      </w:r>
    </w:p>
    <w:p w14:paraId="35D2B522" w14:textId="77777777" w:rsidR="00BC634F" w:rsidRDefault="00BC634F" w:rsidP="00BC634F">
      <w:pPr>
        <w:pStyle w:val="ListParagraph"/>
      </w:pPr>
    </w:p>
    <w:p w14:paraId="35D2B523" w14:textId="77777777" w:rsidR="004477BC" w:rsidRDefault="00BC634F" w:rsidP="00BC634F">
      <w:pPr>
        <w:pStyle w:val="ListParagraph"/>
        <w:numPr>
          <w:ilvl w:val="0"/>
          <w:numId w:val="2"/>
        </w:numPr>
        <w:sectPr w:rsidR="004477BC" w:rsidSect="00F41602">
          <w:pgSz w:w="11906" w:h="16838"/>
          <w:pgMar w:top="1440" w:right="1700" w:bottom="1440" w:left="1843" w:header="708" w:footer="708" w:gutter="0"/>
          <w:cols w:space="708"/>
          <w:docGrid w:linePitch="360"/>
        </w:sectPr>
      </w:pPr>
      <w:r>
        <w:t>All relevant OHS risks are included in the project drawings and specifications.</w:t>
      </w:r>
    </w:p>
    <w:p w14:paraId="35D2B524" w14:textId="77777777" w:rsidR="00BC634F" w:rsidRDefault="0004240A" w:rsidP="0004240A">
      <w:pPr>
        <w:pStyle w:val="Heading2"/>
      </w:pPr>
      <w:bookmarkStart w:id="58" w:name="_Toc185826237"/>
      <w:bookmarkStart w:id="59" w:name="_Toc346283107"/>
      <w:bookmarkStart w:id="60" w:name="_Toc346528613"/>
      <w:r w:rsidRPr="00233668">
        <w:lastRenderedPageBreak/>
        <w:t>Document B2.4</w:t>
      </w:r>
      <w:r w:rsidR="00DB344E">
        <w:tab/>
      </w:r>
      <w:r w:rsidRPr="00233668">
        <w:t>OHS risk prompt sheet</w:t>
      </w:r>
      <w:bookmarkEnd w:id="58"/>
      <w:bookmarkEnd w:id="59"/>
      <w:bookmarkEnd w:id="60"/>
    </w:p>
    <w:p w14:paraId="35D2B525" w14:textId="77777777" w:rsidR="00AD23E0" w:rsidRDefault="0004240A" w:rsidP="0004240A">
      <w:pPr>
        <w:sectPr w:rsidR="00AD23E0" w:rsidSect="00F41602">
          <w:pgSz w:w="11906" w:h="16838"/>
          <w:pgMar w:top="1440" w:right="1700" w:bottom="1440" w:left="1843" w:header="708" w:footer="708" w:gutter="0"/>
          <w:cols w:space="708"/>
          <w:docGrid w:linePitch="360"/>
        </w:sectPr>
      </w:pPr>
      <w:r>
        <w:t>Below is a list of guide words to assist you in identifying hazards/risks associated with the design. These prompts can be used for the various stages of a project, ranging from possible construction safety hazards, through to maintenance safety hazards. Any risks identified from this prompt sheet should be incorporated into document B2.3 —the design OHS review checklist and reflected on the project drawings, where appropriate.</w:t>
      </w:r>
    </w:p>
    <w:p w14:paraId="35D2B526" w14:textId="77777777" w:rsidR="0004240A" w:rsidRPr="0004240A" w:rsidRDefault="0004240A" w:rsidP="0004240A"/>
    <w:tbl>
      <w:tblPr>
        <w:tblStyle w:val="TableGrid"/>
        <w:tblW w:w="0" w:type="auto"/>
        <w:tblInd w:w="108" w:type="dxa"/>
        <w:tblLook w:val="04A0" w:firstRow="1" w:lastRow="0" w:firstColumn="1" w:lastColumn="0" w:noHBand="0" w:noVBand="1"/>
      </w:tblPr>
      <w:tblGrid>
        <w:gridCol w:w="3709"/>
      </w:tblGrid>
      <w:tr w:rsidR="00AD23E0" w14:paraId="35D2B528" w14:textId="77777777" w:rsidTr="00BA4B02">
        <w:trPr>
          <w:tblHeader/>
        </w:trPr>
        <w:tc>
          <w:tcPr>
            <w:tcW w:w="3935" w:type="dxa"/>
            <w:shd w:val="clear" w:color="auto" w:fill="D9D9D9" w:themeFill="background1" w:themeFillShade="D9"/>
          </w:tcPr>
          <w:p w14:paraId="35D2B527" w14:textId="77777777" w:rsidR="00AD23E0" w:rsidRPr="00913A82" w:rsidRDefault="00AD23E0" w:rsidP="00CF0F51">
            <w:pPr>
              <w:spacing w:before="100" w:after="100"/>
              <w:rPr>
                <w:b/>
              </w:rPr>
            </w:pPr>
            <w:r w:rsidRPr="00AD23E0">
              <w:rPr>
                <w:b/>
              </w:rPr>
              <w:t>Hazardous chemicals/dangerous goods</w:t>
            </w:r>
          </w:p>
        </w:tc>
      </w:tr>
      <w:tr w:rsidR="00AD23E0" w14:paraId="35D2B531" w14:textId="77777777" w:rsidTr="00BA4B02">
        <w:tc>
          <w:tcPr>
            <w:tcW w:w="3935" w:type="dxa"/>
          </w:tcPr>
          <w:p w14:paraId="35D2B529" w14:textId="77777777" w:rsidR="00AD23E0" w:rsidRDefault="00AD23E0" w:rsidP="00AD23E0">
            <w:pPr>
              <w:pStyle w:val="OFSCBullets"/>
            </w:pPr>
            <w:r>
              <w:t>pesticides</w:t>
            </w:r>
          </w:p>
          <w:p w14:paraId="35D2B52A" w14:textId="77777777" w:rsidR="00AD23E0" w:rsidRDefault="00AD23E0" w:rsidP="00AD23E0">
            <w:pPr>
              <w:pStyle w:val="OFSCBullets"/>
            </w:pPr>
            <w:r>
              <w:t>fuel storage</w:t>
            </w:r>
          </w:p>
          <w:p w14:paraId="35D2B52B" w14:textId="77777777" w:rsidR="00AD23E0" w:rsidRDefault="00AD23E0" w:rsidP="00AD23E0">
            <w:pPr>
              <w:pStyle w:val="OFSCBullets"/>
            </w:pPr>
            <w:r>
              <w:t>cleaning products</w:t>
            </w:r>
          </w:p>
          <w:p w14:paraId="35D2B52C" w14:textId="77777777" w:rsidR="00AD23E0" w:rsidRDefault="00AD23E0" w:rsidP="00AD23E0">
            <w:pPr>
              <w:pStyle w:val="OFSCBullets"/>
            </w:pPr>
            <w:r>
              <w:t>dangerous goods</w:t>
            </w:r>
          </w:p>
          <w:p w14:paraId="35D2B52D" w14:textId="77777777" w:rsidR="00AD23E0" w:rsidRDefault="00AD23E0" w:rsidP="00AD23E0">
            <w:pPr>
              <w:pStyle w:val="OFSCBullets"/>
            </w:pPr>
            <w:r>
              <w:t>air pollution/water/waste water</w:t>
            </w:r>
          </w:p>
          <w:p w14:paraId="35D2B52E" w14:textId="77777777" w:rsidR="00AD23E0" w:rsidRDefault="00AD23E0" w:rsidP="00AD23E0">
            <w:pPr>
              <w:pStyle w:val="OFSCBullets"/>
            </w:pPr>
            <w:r>
              <w:t>explosives</w:t>
            </w:r>
          </w:p>
          <w:p w14:paraId="35D2B52F" w14:textId="77777777" w:rsidR="00AD23E0" w:rsidRDefault="00AD23E0" w:rsidP="00AD23E0">
            <w:pPr>
              <w:pStyle w:val="OFSCBullets"/>
            </w:pPr>
            <w:r>
              <w:t>asbestos</w:t>
            </w:r>
          </w:p>
          <w:p w14:paraId="35D2B530" w14:textId="77777777" w:rsidR="00AD23E0" w:rsidRDefault="00AD23E0" w:rsidP="00AD23E0">
            <w:pPr>
              <w:pStyle w:val="OFSCBullets"/>
            </w:pPr>
            <w:r>
              <w:t>labelling</w:t>
            </w:r>
          </w:p>
        </w:tc>
      </w:tr>
    </w:tbl>
    <w:p w14:paraId="35D2B532" w14:textId="77777777" w:rsidR="0004240A" w:rsidRDefault="0004240A"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34" w14:textId="77777777" w:rsidTr="00CF0F51">
        <w:trPr>
          <w:tblHeader/>
        </w:trPr>
        <w:tc>
          <w:tcPr>
            <w:tcW w:w="4786" w:type="dxa"/>
            <w:shd w:val="clear" w:color="auto" w:fill="D9D9D9" w:themeFill="background1" w:themeFillShade="D9"/>
          </w:tcPr>
          <w:p w14:paraId="35D2B533" w14:textId="77777777" w:rsidR="00AD23E0" w:rsidRPr="00913A82" w:rsidRDefault="00AD23E0" w:rsidP="00CF0F51">
            <w:pPr>
              <w:spacing w:before="100" w:after="100"/>
              <w:rPr>
                <w:b/>
              </w:rPr>
            </w:pPr>
            <w:r w:rsidRPr="00AD23E0">
              <w:rPr>
                <w:b/>
              </w:rPr>
              <w:t>Slips and trips</w:t>
            </w:r>
          </w:p>
        </w:tc>
      </w:tr>
      <w:tr w:rsidR="00AD23E0" w14:paraId="35D2B547" w14:textId="77777777" w:rsidTr="00CF0F51">
        <w:tc>
          <w:tcPr>
            <w:tcW w:w="4786" w:type="dxa"/>
          </w:tcPr>
          <w:p w14:paraId="35D2B535" w14:textId="77777777" w:rsidR="00AD23E0" w:rsidRDefault="00AD23E0" w:rsidP="00AD23E0">
            <w:pPr>
              <w:pStyle w:val="OFSCBullets"/>
            </w:pPr>
            <w:r>
              <w:t>electrical cables</w:t>
            </w:r>
          </w:p>
          <w:p w14:paraId="35D2B536" w14:textId="77777777" w:rsidR="00AD23E0" w:rsidRDefault="00AD23E0" w:rsidP="00AD23E0">
            <w:pPr>
              <w:pStyle w:val="OFSCBullets"/>
            </w:pPr>
            <w:r>
              <w:t>uneven ground/finishes</w:t>
            </w:r>
          </w:p>
          <w:p w14:paraId="35D2B537" w14:textId="77777777" w:rsidR="00AD23E0" w:rsidRDefault="00AD23E0" w:rsidP="00AD23E0">
            <w:pPr>
              <w:pStyle w:val="OFSCBullets"/>
            </w:pPr>
            <w:r>
              <w:t>cable covers</w:t>
            </w:r>
          </w:p>
          <w:p w14:paraId="35D2B538" w14:textId="77777777" w:rsidR="00AD23E0" w:rsidRDefault="00AD23E0" w:rsidP="00AD23E0">
            <w:pPr>
              <w:pStyle w:val="OFSCBullets"/>
            </w:pPr>
            <w:r>
              <w:t>weather</w:t>
            </w:r>
          </w:p>
          <w:p w14:paraId="35D2B539" w14:textId="77777777" w:rsidR="00AD23E0" w:rsidRDefault="00AD23E0" w:rsidP="00AD23E0">
            <w:pPr>
              <w:pStyle w:val="OFSCBullets"/>
            </w:pPr>
            <w:r>
              <w:t>use of amusement equipment</w:t>
            </w:r>
          </w:p>
          <w:p w14:paraId="35D2B53A" w14:textId="77777777" w:rsidR="00AD23E0" w:rsidRDefault="00AD23E0" w:rsidP="00AD23E0">
            <w:pPr>
              <w:pStyle w:val="OFSCBullets"/>
            </w:pPr>
            <w:r>
              <w:t>flooring design</w:t>
            </w:r>
          </w:p>
          <w:p w14:paraId="35D2B53B" w14:textId="77777777" w:rsidR="00AD23E0" w:rsidRDefault="00AD23E0" w:rsidP="00AD23E0">
            <w:pPr>
              <w:pStyle w:val="OFSCBullets"/>
            </w:pPr>
            <w:r>
              <w:t>poor design of barriers</w:t>
            </w:r>
          </w:p>
          <w:p w14:paraId="35D2B53C" w14:textId="77777777" w:rsidR="00AD23E0" w:rsidRDefault="00AD23E0" w:rsidP="00AD23E0">
            <w:pPr>
              <w:pStyle w:val="OFSCBullets"/>
            </w:pPr>
            <w:r>
              <w:t>poor lighting</w:t>
            </w:r>
          </w:p>
          <w:p w14:paraId="35D2B53D" w14:textId="77777777" w:rsidR="00AD23E0" w:rsidRDefault="00AD23E0" w:rsidP="00AD23E0">
            <w:pPr>
              <w:pStyle w:val="OFSCBullets"/>
            </w:pPr>
            <w:r>
              <w:t>gutters/steps</w:t>
            </w:r>
          </w:p>
          <w:p w14:paraId="35D2B53E" w14:textId="77777777" w:rsidR="00AD23E0" w:rsidRDefault="00AD23E0" w:rsidP="00AD23E0">
            <w:pPr>
              <w:pStyle w:val="OFSCBullets"/>
            </w:pPr>
            <w:r>
              <w:t>trees</w:t>
            </w:r>
          </w:p>
          <w:p w14:paraId="35D2B53F" w14:textId="77777777" w:rsidR="00AD23E0" w:rsidRDefault="00AD23E0" w:rsidP="00AD23E0">
            <w:pPr>
              <w:pStyle w:val="OFSCBullets"/>
            </w:pPr>
            <w:r>
              <w:t>branches</w:t>
            </w:r>
          </w:p>
          <w:p w14:paraId="35D2B540" w14:textId="77777777" w:rsidR="00AD23E0" w:rsidRDefault="00AD23E0" w:rsidP="00AD23E0">
            <w:pPr>
              <w:pStyle w:val="OFSCBullets"/>
            </w:pPr>
            <w:r>
              <w:t>different flooring surfaces</w:t>
            </w:r>
          </w:p>
          <w:p w14:paraId="35D2B541" w14:textId="77777777" w:rsidR="00AD23E0" w:rsidRDefault="00AD23E0" w:rsidP="00AD23E0">
            <w:pPr>
              <w:pStyle w:val="OFSCBullets"/>
            </w:pPr>
            <w:r>
              <w:t>outdoor event</w:t>
            </w:r>
          </w:p>
          <w:p w14:paraId="35D2B542" w14:textId="77777777" w:rsidR="00AD23E0" w:rsidRDefault="00AD23E0" w:rsidP="00AD23E0">
            <w:pPr>
              <w:pStyle w:val="OFSCBullets"/>
            </w:pPr>
            <w:r>
              <w:t>access/egress</w:t>
            </w:r>
          </w:p>
          <w:p w14:paraId="35D2B543" w14:textId="77777777" w:rsidR="00AD23E0" w:rsidRDefault="00AD23E0" w:rsidP="00AD23E0">
            <w:pPr>
              <w:pStyle w:val="OFSCBullets"/>
            </w:pPr>
            <w:r>
              <w:t>hidden hazards</w:t>
            </w:r>
          </w:p>
          <w:p w14:paraId="35D2B544" w14:textId="77777777" w:rsidR="00AD23E0" w:rsidRDefault="00AD23E0" w:rsidP="00AD23E0">
            <w:pPr>
              <w:pStyle w:val="OFSCBullets"/>
            </w:pPr>
            <w:r>
              <w:t>edge protection</w:t>
            </w:r>
          </w:p>
          <w:p w14:paraId="35D2B545" w14:textId="77777777" w:rsidR="00AD23E0" w:rsidRDefault="00AD23E0" w:rsidP="00AD23E0">
            <w:pPr>
              <w:pStyle w:val="OFSCBullets"/>
            </w:pPr>
            <w:r>
              <w:t>climbing</w:t>
            </w:r>
          </w:p>
          <w:p w14:paraId="35D2B546" w14:textId="77777777" w:rsidR="00AD23E0" w:rsidRDefault="00AD23E0" w:rsidP="00AD23E0">
            <w:pPr>
              <w:pStyle w:val="OFSCBullets"/>
            </w:pPr>
            <w:r>
              <w:t>footwear</w:t>
            </w:r>
          </w:p>
        </w:tc>
      </w:tr>
    </w:tbl>
    <w:p w14:paraId="35D2B548" w14:textId="77777777" w:rsidR="00AD23E0" w:rsidRDefault="00BA4B02" w:rsidP="00BC634F">
      <w:pPr>
        <w:rPr>
          <w:rFonts w:ascii="Wingdings2" w:eastAsia="Wingdings2" w:cs="Wingdings2"/>
          <w:sz w:val="16"/>
          <w:szCs w:val="16"/>
        </w:rPr>
      </w:pPr>
      <w:r>
        <w:rPr>
          <w:rFonts w:ascii="Wingdings2" w:eastAsia="Wingdings2" w:cs="Wingdings2"/>
          <w:sz w:val="16"/>
          <w:szCs w:val="16"/>
        </w:rPr>
        <w:br w:type="column"/>
      </w:r>
    </w:p>
    <w:tbl>
      <w:tblPr>
        <w:tblStyle w:val="TableGrid"/>
        <w:tblW w:w="0" w:type="auto"/>
        <w:tblInd w:w="108" w:type="dxa"/>
        <w:tblLook w:val="04A0" w:firstRow="1" w:lastRow="0" w:firstColumn="1" w:lastColumn="0" w:noHBand="0" w:noVBand="1"/>
      </w:tblPr>
      <w:tblGrid>
        <w:gridCol w:w="3709"/>
      </w:tblGrid>
      <w:tr w:rsidR="00AD23E0" w14:paraId="35D2B54A" w14:textId="77777777" w:rsidTr="00CF0F51">
        <w:trPr>
          <w:tblHeader/>
        </w:trPr>
        <w:tc>
          <w:tcPr>
            <w:tcW w:w="4786" w:type="dxa"/>
            <w:shd w:val="clear" w:color="auto" w:fill="D9D9D9" w:themeFill="background1" w:themeFillShade="D9"/>
          </w:tcPr>
          <w:p w14:paraId="35D2B549" w14:textId="77777777" w:rsidR="00AD23E0" w:rsidRPr="00913A82" w:rsidRDefault="00AD23E0" w:rsidP="00CF0F51">
            <w:pPr>
              <w:spacing w:before="100" w:after="100"/>
              <w:rPr>
                <w:b/>
              </w:rPr>
            </w:pPr>
            <w:r w:rsidRPr="00AD23E0">
              <w:rPr>
                <w:b/>
              </w:rPr>
              <w:t>Working at height</w:t>
            </w:r>
          </w:p>
        </w:tc>
      </w:tr>
      <w:tr w:rsidR="00AD23E0" w14:paraId="35D2B55D" w14:textId="77777777" w:rsidTr="00CF0F51">
        <w:tc>
          <w:tcPr>
            <w:tcW w:w="4786" w:type="dxa"/>
          </w:tcPr>
          <w:p w14:paraId="35D2B54B" w14:textId="77777777" w:rsidR="00AD23E0" w:rsidRPr="00A20E81" w:rsidRDefault="00AD23E0" w:rsidP="00AD23E0">
            <w:pPr>
              <w:pStyle w:val="OFSCBullets"/>
            </w:pPr>
            <w:r w:rsidRPr="00A20E81">
              <w:t xml:space="preserve">scissor lifts </w:t>
            </w:r>
          </w:p>
          <w:p w14:paraId="35D2B54C" w14:textId="77777777" w:rsidR="00AD23E0" w:rsidRPr="00A20E81" w:rsidRDefault="00AD23E0" w:rsidP="00AD23E0">
            <w:pPr>
              <w:pStyle w:val="OFSCBullets"/>
            </w:pPr>
            <w:r w:rsidRPr="00A20E81">
              <w:t>safety harness</w:t>
            </w:r>
          </w:p>
          <w:p w14:paraId="35D2B54D" w14:textId="77777777" w:rsidR="00AD23E0" w:rsidRPr="00A20E81" w:rsidRDefault="00AD23E0" w:rsidP="00AD23E0">
            <w:pPr>
              <w:pStyle w:val="OFSCBullets"/>
            </w:pPr>
            <w:r w:rsidRPr="00A20E81">
              <w:t>scaffold</w:t>
            </w:r>
          </w:p>
          <w:p w14:paraId="35D2B54E" w14:textId="77777777" w:rsidR="00AD23E0" w:rsidRPr="00A20E81" w:rsidRDefault="00AD23E0" w:rsidP="00AD23E0">
            <w:pPr>
              <w:pStyle w:val="OFSCBullets"/>
            </w:pPr>
            <w:r>
              <w:t>abseiling</w:t>
            </w:r>
          </w:p>
          <w:p w14:paraId="35D2B54F" w14:textId="77777777" w:rsidR="00AD23E0" w:rsidRPr="00A20E81" w:rsidRDefault="00AD23E0" w:rsidP="00AD23E0">
            <w:pPr>
              <w:pStyle w:val="OFSCBullets"/>
            </w:pPr>
            <w:r>
              <w:t>winches</w:t>
            </w:r>
          </w:p>
          <w:p w14:paraId="35D2B550" w14:textId="77777777" w:rsidR="00AD23E0" w:rsidRPr="00A20E81" w:rsidRDefault="00AD23E0" w:rsidP="00AD23E0">
            <w:pPr>
              <w:pStyle w:val="OFSCBullets"/>
            </w:pPr>
            <w:r>
              <w:t>flying systems</w:t>
            </w:r>
          </w:p>
          <w:p w14:paraId="35D2B551" w14:textId="77777777" w:rsidR="00AD23E0" w:rsidRPr="00A20E81" w:rsidRDefault="00AD23E0" w:rsidP="00AD23E0">
            <w:pPr>
              <w:pStyle w:val="OFSCBullets"/>
            </w:pPr>
            <w:r w:rsidRPr="00A20E81">
              <w:t>prop zones</w:t>
            </w:r>
          </w:p>
          <w:p w14:paraId="35D2B552" w14:textId="77777777" w:rsidR="00AD23E0" w:rsidRPr="00A20E81" w:rsidRDefault="00AD23E0" w:rsidP="00AD23E0">
            <w:pPr>
              <w:pStyle w:val="OFSCBullets"/>
            </w:pPr>
            <w:r>
              <w:t>ladders</w:t>
            </w:r>
          </w:p>
          <w:p w14:paraId="35D2B553" w14:textId="77777777" w:rsidR="00AD23E0" w:rsidRPr="00A20E81" w:rsidRDefault="00AD23E0" w:rsidP="00AD23E0">
            <w:pPr>
              <w:pStyle w:val="OFSCBullets"/>
            </w:pPr>
            <w:r w:rsidRPr="00A20E81">
              <w:t>gantries</w:t>
            </w:r>
          </w:p>
          <w:p w14:paraId="35D2B554" w14:textId="77777777" w:rsidR="00AD23E0" w:rsidRPr="00A20E81" w:rsidRDefault="00AD23E0" w:rsidP="00AD23E0">
            <w:pPr>
              <w:pStyle w:val="OFSCBullets"/>
            </w:pPr>
            <w:r>
              <w:t>rigging on top of vehicles</w:t>
            </w:r>
          </w:p>
          <w:p w14:paraId="35D2B555" w14:textId="77777777" w:rsidR="00AD23E0" w:rsidRPr="00A20E81" w:rsidRDefault="00AD23E0" w:rsidP="00AD23E0">
            <w:pPr>
              <w:pStyle w:val="OFSCBullets"/>
            </w:pPr>
            <w:r>
              <w:t>overhead lines</w:t>
            </w:r>
          </w:p>
          <w:p w14:paraId="35D2B556" w14:textId="77777777" w:rsidR="00AD23E0" w:rsidRPr="00A20E81" w:rsidRDefault="00AD23E0" w:rsidP="00AD23E0">
            <w:pPr>
              <w:pStyle w:val="OFSCBullets"/>
            </w:pPr>
            <w:r>
              <w:t>raised platforms</w:t>
            </w:r>
          </w:p>
          <w:p w14:paraId="35D2B557" w14:textId="77777777" w:rsidR="00AD23E0" w:rsidRPr="00A20E81" w:rsidRDefault="00AD23E0" w:rsidP="00AD23E0">
            <w:pPr>
              <w:pStyle w:val="OFSCBullets"/>
            </w:pPr>
            <w:r w:rsidRPr="00A20E81">
              <w:t>appropriate certifications</w:t>
            </w:r>
          </w:p>
          <w:p w14:paraId="35D2B558" w14:textId="77777777" w:rsidR="00AD23E0" w:rsidRPr="00A20E81" w:rsidRDefault="00AD23E0" w:rsidP="00AD23E0">
            <w:pPr>
              <w:pStyle w:val="OFSCBullets"/>
            </w:pPr>
            <w:r w:rsidRPr="00A20E81">
              <w:t>edge protection</w:t>
            </w:r>
          </w:p>
          <w:p w14:paraId="35D2B559" w14:textId="77777777" w:rsidR="00AD23E0" w:rsidRPr="00A20E81" w:rsidRDefault="00AD23E0" w:rsidP="00AD23E0">
            <w:pPr>
              <w:pStyle w:val="OFSCBullets"/>
            </w:pPr>
            <w:r w:rsidRPr="00A20E81">
              <w:t>loading docks</w:t>
            </w:r>
          </w:p>
          <w:p w14:paraId="35D2B55A" w14:textId="77777777" w:rsidR="00AD23E0" w:rsidRPr="00A20E81" w:rsidRDefault="00AD23E0" w:rsidP="00AD23E0">
            <w:pPr>
              <w:pStyle w:val="OFSCBullets"/>
            </w:pPr>
            <w:r w:rsidRPr="00A20E81">
              <w:t>platforms</w:t>
            </w:r>
          </w:p>
          <w:p w14:paraId="35D2B55B" w14:textId="77777777" w:rsidR="00AD23E0" w:rsidRPr="00A20E81" w:rsidRDefault="00AD23E0" w:rsidP="00AD23E0">
            <w:pPr>
              <w:pStyle w:val="OFSCBullets"/>
            </w:pPr>
            <w:r w:rsidRPr="00A20E81">
              <w:t>lighting</w:t>
            </w:r>
          </w:p>
          <w:p w14:paraId="35D2B55C" w14:textId="77777777" w:rsidR="00AD23E0" w:rsidRDefault="00AD23E0" w:rsidP="00AD23E0">
            <w:pPr>
              <w:pStyle w:val="OFSCBullets"/>
            </w:pPr>
            <w:r w:rsidRPr="00A20E81">
              <w:t>type of materials used</w:t>
            </w:r>
          </w:p>
        </w:tc>
      </w:tr>
    </w:tbl>
    <w:p w14:paraId="35D2B55E"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60" w14:textId="77777777" w:rsidTr="00CF0F51">
        <w:trPr>
          <w:tblHeader/>
        </w:trPr>
        <w:tc>
          <w:tcPr>
            <w:tcW w:w="4786" w:type="dxa"/>
            <w:shd w:val="clear" w:color="auto" w:fill="D9D9D9" w:themeFill="background1" w:themeFillShade="D9"/>
          </w:tcPr>
          <w:p w14:paraId="35D2B55F" w14:textId="77777777" w:rsidR="00AD23E0" w:rsidRPr="00913A82" w:rsidRDefault="00AD23E0" w:rsidP="00CF0F51">
            <w:pPr>
              <w:spacing w:before="100" w:after="100"/>
              <w:rPr>
                <w:b/>
              </w:rPr>
            </w:pPr>
            <w:r w:rsidRPr="00AD23E0">
              <w:rPr>
                <w:b/>
              </w:rPr>
              <w:t>Accessibility</w:t>
            </w:r>
          </w:p>
        </w:tc>
      </w:tr>
      <w:tr w:rsidR="00AD23E0" w14:paraId="35D2B568" w14:textId="77777777" w:rsidTr="00CF0F51">
        <w:tc>
          <w:tcPr>
            <w:tcW w:w="4786" w:type="dxa"/>
          </w:tcPr>
          <w:p w14:paraId="35D2B561" w14:textId="77777777" w:rsidR="00AD23E0" w:rsidRDefault="00AD23E0" w:rsidP="00AD23E0">
            <w:pPr>
              <w:pStyle w:val="OFSCBullets"/>
            </w:pPr>
            <w:r>
              <w:t>lifts</w:t>
            </w:r>
          </w:p>
          <w:p w14:paraId="35D2B562" w14:textId="77777777" w:rsidR="00AD23E0" w:rsidRDefault="00AD23E0" w:rsidP="00AD23E0">
            <w:pPr>
              <w:pStyle w:val="OFSCBullets"/>
            </w:pPr>
            <w:r>
              <w:t>ramps</w:t>
            </w:r>
          </w:p>
          <w:p w14:paraId="35D2B563" w14:textId="77777777" w:rsidR="00AD23E0" w:rsidRDefault="00AD23E0" w:rsidP="00AD23E0">
            <w:pPr>
              <w:pStyle w:val="OFSCBullets"/>
            </w:pPr>
            <w:r>
              <w:t xml:space="preserve">parking </w:t>
            </w:r>
          </w:p>
          <w:p w14:paraId="35D2B564" w14:textId="77777777" w:rsidR="00AD23E0" w:rsidRDefault="00AD23E0" w:rsidP="00AD23E0">
            <w:pPr>
              <w:pStyle w:val="OFSCBullets"/>
            </w:pPr>
            <w:r>
              <w:t xml:space="preserve">public transport </w:t>
            </w:r>
          </w:p>
          <w:p w14:paraId="35D2B565" w14:textId="77777777" w:rsidR="00AD23E0" w:rsidRDefault="00AD23E0" w:rsidP="00AD23E0">
            <w:pPr>
              <w:pStyle w:val="OFSCBullets"/>
            </w:pPr>
            <w:r>
              <w:t>signage</w:t>
            </w:r>
          </w:p>
          <w:p w14:paraId="35D2B566" w14:textId="77777777" w:rsidR="00AD23E0" w:rsidRDefault="00AD23E0" w:rsidP="00AD23E0">
            <w:pPr>
              <w:pStyle w:val="OFSCBullets"/>
            </w:pPr>
            <w:r>
              <w:t>disability</w:t>
            </w:r>
          </w:p>
          <w:p w14:paraId="35D2B567" w14:textId="77777777" w:rsidR="00AD23E0" w:rsidRDefault="00AD23E0" w:rsidP="00AD23E0">
            <w:pPr>
              <w:pStyle w:val="OFSCBullets"/>
            </w:pPr>
            <w:r>
              <w:t>egress</w:t>
            </w:r>
          </w:p>
        </w:tc>
      </w:tr>
    </w:tbl>
    <w:p w14:paraId="35D2B569"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6B" w14:textId="77777777" w:rsidTr="00CF0F51">
        <w:trPr>
          <w:tblHeader/>
        </w:trPr>
        <w:tc>
          <w:tcPr>
            <w:tcW w:w="4786" w:type="dxa"/>
            <w:shd w:val="clear" w:color="auto" w:fill="D9D9D9" w:themeFill="background1" w:themeFillShade="D9"/>
          </w:tcPr>
          <w:p w14:paraId="35D2B56A" w14:textId="77777777" w:rsidR="00AD23E0" w:rsidRPr="00913A82" w:rsidRDefault="00AD23E0" w:rsidP="00CF0F51">
            <w:pPr>
              <w:spacing w:before="100" w:after="100"/>
              <w:rPr>
                <w:b/>
              </w:rPr>
            </w:pPr>
            <w:r w:rsidRPr="00AD23E0">
              <w:rPr>
                <w:b/>
              </w:rPr>
              <w:t>Site/equipment</w:t>
            </w:r>
          </w:p>
        </w:tc>
      </w:tr>
      <w:tr w:rsidR="00AD23E0" w14:paraId="35D2B57A" w14:textId="77777777" w:rsidTr="00CF0F51">
        <w:tc>
          <w:tcPr>
            <w:tcW w:w="4786" w:type="dxa"/>
          </w:tcPr>
          <w:p w14:paraId="35D2B56C" w14:textId="77777777" w:rsidR="00AD23E0" w:rsidRDefault="00AD23E0" w:rsidP="00AD23E0">
            <w:pPr>
              <w:pStyle w:val="OFSCBullets"/>
            </w:pPr>
            <w:r>
              <w:t>layout</w:t>
            </w:r>
          </w:p>
          <w:p w14:paraId="35D2B56D" w14:textId="77777777" w:rsidR="00AD23E0" w:rsidRDefault="00AD23E0" w:rsidP="00AD23E0">
            <w:pPr>
              <w:pStyle w:val="OFSCBullets"/>
            </w:pPr>
            <w:r>
              <w:t>signage</w:t>
            </w:r>
          </w:p>
          <w:p w14:paraId="35D2B56E" w14:textId="77777777" w:rsidR="00AD23E0" w:rsidRDefault="00AD23E0" w:rsidP="00AD23E0">
            <w:pPr>
              <w:pStyle w:val="OFSCBullets"/>
            </w:pPr>
            <w:r>
              <w:lastRenderedPageBreak/>
              <w:t>advertising/displays</w:t>
            </w:r>
          </w:p>
          <w:p w14:paraId="35D2B56F" w14:textId="77777777" w:rsidR="00AD23E0" w:rsidRDefault="00AD23E0" w:rsidP="00AD23E0">
            <w:pPr>
              <w:pStyle w:val="OFSCBullets"/>
            </w:pPr>
            <w:r>
              <w:t>traffic management</w:t>
            </w:r>
          </w:p>
          <w:p w14:paraId="35D2B570" w14:textId="77777777" w:rsidR="00AD23E0" w:rsidRDefault="00AD23E0" w:rsidP="00AD23E0">
            <w:pPr>
              <w:pStyle w:val="OFSCBullets"/>
            </w:pPr>
            <w:r>
              <w:t>safe crossings</w:t>
            </w:r>
          </w:p>
          <w:p w14:paraId="35D2B571" w14:textId="77777777" w:rsidR="00AD23E0" w:rsidRDefault="00AD23E0" w:rsidP="00AD23E0">
            <w:pPr>
              <w:pStyle w:val="OFSCBullets"/>
            </w:pPr>
            <w:r>
              <w:t>overloading site</w:t>
            </w:r>
          </w:p>
          <w:p w14:paraId="35D2B572" w14:textId="77777777" w:rsidR="00AD23E0" w:rsidRDefault="00AD23E0" w:rsidP="00AD23E0">
            <w:pPr>
              <w:pStyle w:val="OFSCBullets"/>
            </w:pPr>
            <w:r>
              <w:t>appropriateness of signage</w:t>
            </w:r>
          </w:p>
          <w:p w14:paraId="35D2B573" w14:textId="77777777" w:rsidR="00AD23E0" w:rsidRDefault="00AD23E0" w:rsidP="00AD23E0">
            <w:pPr>
              <w:pStyle w:val="OFSCBullets"/>
            </w:pPr>
            <w:r>
              <w:t>access to site</w:t>
            </w:r>
          </w:p>
          <w:p w14:paraId="35D2B574" w14:textId="77777777" w:rsidR="00AD23E0" w:rsidRDefault="00AD23E0" w:rsidP="00AD23E0">
            <w:pPr>
              <w:pStyle w:val="OFSCBullets"/>
            </w:pPr>
            <w:r>
              <w:t>exclusion zones</w:t>
            </w:r>
          </w:p>
          <w:p w14:paraId="35D2B575" w14:textId="77777777" w:rsidR="00AD23E0" w:rsidRDefault="00AD23E0" w:rsidP="00AD23E0">
            <w:pPr>
              <w:pStyle w:val="OFSCBullets"/>
            </w:pPr>
            <w:r>
              <w:t>weather</w:t>
            </w:r>
          </w:p>
          <w:p w14:paraId="35D2B576" w14:textId="77777777" w:rsidR="00AD23E0" w:rsidRDefault="00AD23E0" w:rsidP="00AD23E0">
            <w:pPr>
              <w:pStyle w:val="OFSCBullets"/>
            </w:pPr>
            <w:r>
              <w:t>emergency egress</w:t>
            </w:r>
          </w:p>
          <w:p w14:paraId="35D2B577" w14:textId="77777777" w:rsidR="00AD23E0" w:rsidRDefault="00AD23E0" w:rsidP="00AD23E0">
            <w:pPr>
              <w:pStyle w:val="OFSCBullets"/>
            </w:pPr>
            <w:r>
              <w:t>site communication</w:t>
            </w:r>
          </w:p>
          <w:p w14:paraId="35D2B578" w14:textId="77777777" w:rsidR="00AD23E0" w:rsidRDefault="00AD23E0" w:rsidP="00AD23E0">
            <w:pPr>
              <w:pStyle w:val="OFSCBullets"/>
            </w:pPr>
            <w:r>
              <w:t>storage</w:t>
            </w:r>
          </w:p>
          <w:p w14:paraId="35D2B579" w14:textId="77777777" w:rsidR="00AD23E0" w:rsidRDefault="00AD23E0" w:rsidP="00AD23E0">
            <w:pPr>
              <w:pStyle w:val="OFSCBullets"/>
            </w:pPr>
            <w:r>
              <w:t>waste</w:t>
            </w:r>
          </w:p>
        </w:tc>
      </w:tr>
    </w:tbl>
    <w:p w14:paraId="35D2B57B"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7D" w14:textId="77777777" w:rsidTr="00CF0F51">
        <w:trPr>
          <w:tblHeader/>
        </w:trPr>
        <w:tc>
          <w:tcPr>
            <w:tcW w:w="4786" w:type="dxa"/>
            <w:shd w:val="clear" w:color="auto" w:fill="D9D9D9" w:themeFill="background1" w:themeFillShade="D9"/>
          </w:tcPr>
          <w:p w14:paraId="35D2B57C" w14:textId="77777777" w:rsidR="00AD23E0" w:rsidRPr="00913A82" w:rsidRDefault="00AD23E0" w:rsidP="00CF0F51">
            <w:pPr>
              <w:spacing w:before="100" w:after="100"/>
              <w:rPr>
                <w:b/>
              </w:rPr>
            </w:pPr>
            <w:r w:rsidRPr="00AD23E0">
              <w:rPr>
                <w:b/>
              </w:rPr>
              <w:t>Security</w:t>
            </w:r>
          </w:p>
        </w:tc>
      </w:tr>
      <w:tr w:rsidR="00AD23E0" w14:paraId="35D2B581" w14:textId="77777777" w:rsidTr="00CF0F51">
        <w:tc>
          <w:tcPr>
            <w:tcW w:w="4786" w:type="dxa"/>
          </w:tcPr>
          <w:p w14:paraId="35D2B57E" w14:textId="77777777" w:rsidR="00AD23E0" w:rsidRPr="00A20E81" w:rsidRDefault="00AD23E0" w:rsidP="00AD23E0">
            <w:pPr>
              <w:pStyle w:val="OFSCBullets"/>
            </w:pPr>
            <w:r w:rsidRPr="00A20E81">
              <w:t>site access</w:t>
            </w:r>
          </w:p>
          <w:p w14:paraId="35D2B57F" w14:textId="77777777" w:rsidR="00AD23E0" w:rsidRPr="00A20E81" w:rsidRDefault="00AD23E0" w:rsidP="00AD23E0">
            <w:pPr>
              <w:pStyle w:val="OFSCBullets"/>
            </w:pPr>
            <w:r w:rsidRPr="00A20E81">
              <w:t>building access</w:t>
            </w:r>
          </w:p>
          <w:p w14:paraId="35D2B580" w14:textId="77777777" w:rsidR="00AD23E0" w:rsidRDefault="00AD23E0" w:rsidP="00AD23E0">
            <w:pPr>
              <w:pStyle w:val="OFSCBullets"/>
            </w:pPr>
            <w:r w:rsidRPr="00A20E81">
              <w:t>vandalism</w:t>
            </w:r>
          </w:p>
        </w:tc>
      </w:tr>
    </w:tbl>
    <w:p w14:paraId="35D2B582"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84" w14:textId="77777777" w:rsidTr="00CF0F51">
        <w:trPr>
          <w:tblHeader/>
        </w:trPr>
        <w:tc>
          <w:tcPr>
            <w:tcW w:w="4786" w:type="dxa"/>
            <w:shd w:val="clear" w:color="auto" w:fill="D9D9D9" w:themeFill="background1" w:themeFillShade="D9"/>
          </w:tcPr>
          <w:p w14:paraId="35D2B583" w14:textId="77777777" w:rsidR="00AD23E0" w:rsidRPr="00913A82" w:rsidRDefault="00AD23E0" w:rsidP="00CF0F51">
            <w:pPr>
              <w:spacing w:before="100" w:after="100"/>
              <w:rPr>
                <w:b/>
              </w:rPr>
            </w:pPr>
            <w:r w:rsidRPr="00AD23E0">
              <w:rPr>
                <w:b/>
              </w:rPr>
              <w:t>Plant</w:t>
            </w:r>
          </w:p>
        </w:tc>
      </w:tr>
      <w:tr w:rsidR="00AD23E0" w14:paraId="35D2B58D" w14:textId="77777777" w:rsidTr="00CF0F51">
        <w:tc>
          <w:tcPr>
            <w:tcW w:w="4786" w:type="dxa"/>
          </w:tcPr>
          <w:p w14:paraId="35D2B585" w14:textId="77777777" w:rsidR="00AD23E0" w:rsidRDefault="00AD23E0" w:rsidP="00AD23E0">
            <w:pPr>
              <w:pStyle w:val="OFSCBullets"/>
            </w:pPr>
            <w:r>
              <w:t>training</w:t>
            </w:r>
          </w:p>
          <w:p w14:paraId="35D2B586" w14:textId="77777777" w:rsidR="00AD23E0" w:rsidRDefault="00AD23E0" w:rsidP="00AD23E0">
            <w:pPr>
              <w:pStyle w:val="OFSCBullets"/>
            </w:pPr>
            <w:r>
              <w:t>certification</w:t>
            </w:r>
          </w:p>
          <w:p w14:paraId="35D2B587" w14:textId="77777777" w:rsidR="00AD23E0" w:rsidRDefault="00AD23E0" w:rsidP="00AD23E0">
            <w:pPr>
              <w:pStyle w:val="OFSCBullets"/>
            </w:pPr>
            <w:r>
              <w:t>personal protective equipment</w:t>
            </w:r>
          </w:p>
          <w:p w14:paraId="35D2B588" w14:textId="77777777" w:rsidR="00AD23E0" w:rsidRDefault="00AD23E0" w:rsidP="00AD23E0">
            <w:pPr>
              <w:pStyle w:val="OFSCBullets"/>
            </w:pPr>
            <w:r>
              <w:t>supervision</w:t>
            </w:r>
          </w:p>
          <w:p w14:paraId="35D2B589" w14:textId="77777777" w:rsidR="00AD23E0" w:rsidRDefault="00AD23E0" w:rsidP="00AD23E0">
            <w:pPr>
              <w:pStyle w:val="OFSCBullets"/>
            </w:pPr>
            <w:r>
              <w:t>maintenance</w:t>
            </w:r>
          </w:p>
          <w:p w14:paraId="35D2B58A" w14:textId="77777777" w:rsidR="00AD23E0" w:rsidRDefault="00AD23E0" w:rsidP="00AD23E0">
            <w:pPr>
              <w:pStyle w:val="OFSCBullets"/>
            </w:pPr>
            <w:r>
              <w:t>isolation/segregation — people</w:t>
            </w:r>
          </w:p>
          <w:p w14:paraId="35D2B58B" w14:textId="77777777" w:rsidR="00AD23E0" w:rsidRDefault="00AD23E0" w:rsidP="00AD23E0">
            <w:pPr>
              <w:pStyle w:val="OFSCBullets"/>
            </w:pPr>
            <w:r>
              <w:t>hand tools</w:t>
            </w:r>
          </w:p>
          <w:p w14:paraId="35D2B58C" w14:textId="77777777" w:rsidR="00AD23E0" w:rsidRDefault="00AD23E0" w:rsidP="00AD23E0">
            <w:pPr>
              <w:pStyle w:val="OFSCBullets"/>
            </w:pPr>
            <w:r>
              <w:t>registered plant eg lifts, escalator</w:t>
            </w:r>
          </w:p>
        </w:tc>
      </w:tr>
    </w:tbl>
    <w:p w14:paraId="35D2B58E"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90" w14:textId="77777777" w:rsidTr="00CF0F51">
        <w:trPr>
          <w:tblHeader/>
        </w:trPr>
        <w:tc>
          <w:tcPr>
            <w:tcW w:w="4786" w:type="dxa"/>
            <w:shd w:val="clear" w:color="auto" w:fill="D9D9D9" w:themeFill="background1" w:themeFillShade="D9"/>
          </w:tcPr>
          <w:p w14:paraId="35D2B58F" w14:textId="77777777" w:rsidR="00AD23E0" w:rsidRPr="00913A82" w:rsidRDefault="00AD23E0" w:rsidP="00CF0F51">
            <w:pPr>
              <w:spacing w:before="100" w:after="100"/>
              <w:rPr>
                <w:b/>
              </w:rPr>
            </w:pPr>
            <w:r w:rsidRPr="00AD23E0">
              <w:rPr>
                <w:b/>
              </w:rPr>
              <w:t>Materials handling</w:t>
            </w:r>
          </w:p>
        </w:tc>
      </w:tr>
      <w:tr w:rsidR="00AD23E0" w14:paraId="35D2B59B" w14:textId="77777777" w:rsidTr="00CF0F51">
        <w:tc>
          <w:tcPr>
            <w:tcW w:w="4786" w:type="dxa"/>
          </w:tcPr>
          <w:p w14:paraId="35D2B591" w14:textId="77777777" w:rsidR="00AD23E0" w:rsidRPr="00A20E81" w:rsidRDefault="00AD23E0" w:rsidP="00AD23E0">
            <w:pPr>
              <w:pStyle w:val="OFSCBullets"/>
            </w:pPr>
            <w:r w:rsidRPr="00A20E81">
              <w:t>mechanical handling</w:t>
            </w:r>
          </w:p>
          <w:p w14:paraId="35D2B592" w14:textId="77777777" w:rsidR="00AD23E0" w:rsidRPr="00A20E81" w:rsidRDefault="00AD23E0" w:rsidP="00AD23E0">
            <w:pPr>
              <w:pStyle w:val="OFSCBullets"/>
            </w:pPr>
            <w:r>
              <w:t>plant</w:t>
            </w:r>
          </w:p>
          <w:p w14:paraId="35D2B593" w14:textId="77777777" w:rsidR="00AD23E0" w:rsidRPr="00A20E81" w:rsidRDefault="00AD23E0" w:rsidP="00AD23E0">
            <w:pPr>
              <w:pStyle w:val="OFSCBullets"/>
            </w:pPr>
            <w:r w:rsidRPr="00A20E81">
              <w:t>construction</w:t>
            </w:r>
          </w:p>
          <w:p w14:paraId="35D2B594" w14:textId="77777777" w:rsidR="00AD23E0" w:rsidRPr="00A20E81" w:rsidRDefault="00AD23E0" w:rsidP="00AD23E0">
            <w:pPr>
              <w:pStyle w:val="OFSCBullets"/>
            </w:pPr>
            <w:r w:rsidRPr="00A20E81">
              <w:t>furniture fixture</w:t>
            </w:r>
            <w:r>
              <w:t>s</w:t>
            </w:r>
            <w:r w:rsidRPr="00A20E81">
              <w:t xml:space="preserve"> and equipment</w:t>
            </w:r>
          </w:p>
          <w:p w14:paraId="35D2B595" w14:textId="77777777" w:rsidR="00AD23E0" w:rsidRPr="00A20E81" w:rsidRDefault="00AD23E0" w:rsidP="00AD23E0">
            <w:pPr>
              <w:pStyle w:val="OFSCBullets"/>
            </w:pPr>
            <w:r w:rsidRPr="00A20E81">
              <w:t>precinct design</w:t>
            </w:r>
          </w:p>
          <w:p w14:paraId="35D2B596" w14:textId="77777777" w:rsidR="00AD23E0" w:rsidRPr="00A20E81" w:rsidRDefault="00AD23E0" w:rsidP="00AD23E0">
            <w:pPr>
              <w:pStyle w:val="OFSCBullets"/>
            </w:pPr>
            <w:r w:rsidRPr="00A20E81">
              <w:t>functionality</w:t>
            </w:r>
          </w:p>
          <w:p w14:paraId="35D2B597" w14:textId="77777777" w:rsidR="00AD23E0" w:rsidRPr="00A20E81" w:rsidRDefault="00AD23E0" w:rsidP="00AD23E0">
            <w:pPr>
              <w:pStyle w:val="OFSCBullets"/>
            </w:pPr>
            <w:r w:rsidRPr="00A20E81">
              <w:t xml:space="preserve">transport between precincts/locations </w:t>
            </w:r>
            <w:r>
              <w:t xml:space="preserve">and </w:t>
            </w:r>
            <w:r w:rsidRPr="00A20E81">
              <w:t>storage</w:t>
            </w:r>
          </w:p>
          <w:p w14:paraId="35D2B598" w14:textId="77777777" w:rsidR="00AD23E0" w:rsidRPr="00A20E81" w:rsidRDefault="00AD23E0" w:rsidP="00AD23E0">
            <w:pPr>
              <w:pStyle w:val="OFSCBullets"/>
            </w:pPr>
            <w:r w:rsidRPr="00A20E81">
              <w:t>inaudible alarms</w:t>
            </w:r>
          </w:p>
          <w:p w14:paraId="35D2B599" w14:textId="77777777" w:rsidR="00AD23E0" w:rsidRPr="00A20E81" w:rsidRDefault="00AD23E0" w:rsidP="00AD23E0">
            <w:pPr>
              <w:pStyle w:val="OFSCBullets"/>
            </w:pPr>
            <w:r w:rsidRPr="00A20E81">
              <w:t>excess weight and height</w:t>
            </w:r>
          </w:p>
          <w:p w14:paraId="35D2B59A" w14:textId="77777777" w:rsidR="00AD23E0" w:rsidRDefault="00AD23E0" w:rsidP="00AD23E0">
            <w:pPr>
              <w:pStyle w:val="OFSCBullets"/>
            </w:pPr>
            <w:r w:rsidRPr="00A20E81">
              <w:t>method of erection</w:t>
            </w:r>
          </w:p>
        </w:tc>
      </w:tr>
    </w:tbl>
    <w:p w14:paraId="35D2B59C"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AD23E0" w14:paraId="35D2B59E" w14:textId="77777777" w:rsidTr="00CF0F51">
        <w:trPr>
          <w:tblHeader/>
        </w:trPr>
        <w:tc>
          <w:tcPr>
            <w:tcW w:w="4786" w:type="dxa"/>
            <w:shd w:val="clear" w:color="auto" w:fill="D9D9D9" w:themeFill="background1" w:themeFillShade="D9"/>
          </w:tcPr>
          <w:p w14:paraId="35D2B59D" w14:textId="77777777" w:rsidR="00AD23E0" w:rsidRPr="00913A82" w:rsidRDefault="00AD23E0" w:rsidP="00CF0F51">
            <w:pPr>
              <w:spacing w:before="100" w:after="100"/>
              <w:rPr>
                <w:b/>
              </w:rPr>
            </w:pPr>
            <w:r w:rsidRPr="00AD23E0">
              <w:rPr>
                <w:b/>
              </w:rPr>
              <w:t>Vehicle safety</w:t>
            </w:r>
          </w:p>
        </w:tc>
      </w:tr>
      <w:tr w:rsidR="00AD23E0" w14:paraId="35D2B5AA" w14:textId="77777777" w:rsidTr="00CF0F51">
        <w:tc>
          <w:tcPr>
            <w:tcW w:w="4786" w:type="dxa"/>
          </w:tcPr>
          <w:p w14:paraId="35D2B59F" w14:textId="77777777" w:rsidR="00B17E10" w:rsidRDefault="00B17E10" w:rsidP="00B17E10">
            <w:pPr>
              <w:pStyle w:val="OFSCBullets"/>
            </w:pPr>
            <w:r>
              <w:t>site layout</w:t>
            </w:r>
          </w:p>
          <w:p w14:paraId="35D2B5A0" w14:textId="77777777" w:rsidR="00B17E10" w:rsidRDefault="00B17E10" w:rsidP="00B17E10">
            <w:pPr>
              <w:pStyle w:val="OFSCBullets"/>
            </w:pPr>
            <w:r>
              <w:t>forklifts accidents (rollover etc)</w:t>
            </w:r>
          </w:p>
          <w:p w14:paraId="35D2B5A1" w14:textId="77777777" w:rsidR="00B17E10" w:rsidRDefault="00B17E10" w:rsidP="00B17E10">
            <w:pPr>
              <w:pStyle w:val="OFSCBullets"/>
            </w:pPr>
            <w:r>
              <w:t>road closure</w:t>
            </w:r>
          </w:p>
          <w:p w14:paraId="35D2B5A2" w14:textId="77777777" w:rsidR="00B17E10" w:rsidRDefault="00B17E10" w:rsidP="00B17E10">
            <w:pPr>
              <w:pStyle w:val="OFSCBullets"/>
            </w:pPr>
            <w:r>
              <w:t>vehicle/people segregation</w:t>
            </w:r>
          </w:p>
          <w:p w14:paraId="35D2B5A3" w14:textId="77777777" w:rsidR="00B17E10" w:rsidRDefault="00B17E10" w:rsidP="00B17E10">
            <w:pPr>
              <w:pStyle w:val="OFSCBullets"/>
            </w:pPr>
            <w:r>
              <w:t>speed</w:t>
            </w:r>
          </w:p>
          <w:p w14:paraId="35D2B5A4" w14:textId="77777777" w:rsidR="00B17E10" w:rsidRDefault="00B17E10" w:rsidP="00B17E10">
            <w:pPr>
              <w:pStyle w:val="OFSCBullets"/>
            </w:pPr>
            <w:r>
              <w:t>refuelling/recharging locations</w:t>
            </w:r>
          </w:p>
          <w:p w14:paraId="35D2B5A5" w14:textId="77777777" w:rsidR="00B17E10" w:rsidRDefault="00B17E10" w:rsidP="00B17E10">
            <w:pPr>
              <w:pStyle w:val="OFSCBullets"/>
            </w:pPr>
            <w:r>
              <w:t>scissor lifts — driving from height</w:t>
            </w:r>
          </w:p>
          <w:p w14:paraId="35D2B5A6" w14:textId="77777777" w:rsidR="00B17E10" w:rsidRDefault="00B17E10" w:rsidP="00B17E10">
            <w:pPr>
              <w:pStyle w:val="OFSCBullets"/>
            </w:pPr>
            <w:r>
              <w:t>permits and certification/licensing</w:t>
            </w:r>
          </w:p>
          <w:p w14:paraId="35D2B5A7" w14:textId="77777777" w:rsidR="00B17E10" w:rsidRDefault="00B17E10" w:rsidP="00B17E10">
            <w:pPr>
              <w:pStyle w:val="OFSCBullets"/>
            </w:pPr>
            <w:r>
              <w:t>inappropriate use of paths</w:t>
            </w:r>
          </w:p>
          <w:p w14:paraId="35D2B5A8" w14:textId="77777777" w:rsidR="00B17E10" w:rsidRDefault="00B17E10" w:rsidP="00B17E10">
            <w:pPr>
              <w:pStyle w:val="OFSCBullets"/>
            </w:pPr>
            <w:r>
              <w:t>accessibility during emergency management</w:t>
            </w:r>
          </w:p>
          <w:p w14:paraId="35D2B5A9" w14:textId="77777777" w:rsidR="00AD23E0" w:rsidRDefault="00B17E10" w:rsidP="00B17E10">
            <w:pPr>
              <w:pStyle w:val="OFSCBullets"/>
            </w:pPr>
            <w:r>
              <w:t>loading operations — docks and people</w:t>
            </w:r>
          </w:p>
        </w:tc>
      </w:tr>
    </w:tbl>
    <w:p w14:paraId="35D2B5AB" w14:textId="77777777" w:rsidR="00AD23E0" w:rsidRDefault="00AD23E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B17E10" w14:paraId="35D2B5AD" w14:textId="77777777" w:rsidTr="00CF0F51">
        <w:trPr>
          <w:tblHeader/>
        </w:trPr>
        <w:tc>
          <w:tcPr>
            <w:tcW w:w="4786" w:type="dxa"/>
            <w:shd w:val="clear" w:color="auto" w:fill="D9D9D9" w:themeFill="background1" w:themeFillShade="D9"/>
          </w:tcPr>
          <w:p w14:paraId="35D2B5AC" w14:textId="77777777" w:rsidR="00B17E10" w:rsidRPr="00913A82" w:rsidRDefault="00B17E10" w:rsidP="00CF0F51">
            <w:pPr>
              <w:spacing w:before="100" w:after="100"/>
              <w:rPr>
                <w:b/>
              </w:rPr>
            </w:pPr>
            <w:r w:rsidRPr="00B17E10">
              <w:rPr>
                <w:b/>
              </w:rPr>
              <w:t>Fire safety</w:t>
            </w:r>
          </w:p>
        </w:tc>
      </w:tr>
      <w:tr w:rsidR="00B17E10" w14:paraId="35D2B5BE" w14:textId="77777777" w:rsidTr="00CF0F51">
        <w:tc>
          <w:tcPr>
            <w:tcW w:w="4786" w:type="dxa"/>
          </w:tcPr>
          <w:p w14:paraId="35D2B5AE" w14:textId="77777777" w:rsidR="00B17E10" w:rsidRDefault="00B17E10" w:rsidP="00B17E10">
            <w:pPr>
              <w:pStyle w:val="OFSCBullets"/>
            </w:pPr>
            <w:r>
              <w:t>evacuation plans</w:t>
            </w:r>
          </w:p>
          <w:p w14:paraId="35D2B5AF" w14:textId="77777777" w:rsidR="00B17E10" w:rsidRDefault="00B17E10" w:rsidP="00B17E10">
            <w:pPr>
              <w:pStyle w:val="OFSCBullets"/>
            </w:pPr>
            <w:r>
              <w:t>fires — fire effects</w:t>
            </w:r>
          </w:p>
          <w:p w14:paraId="35D2B5B0" w14:textId="77777777" w:rsidR="00B17E10" w:rsidRDefault="00B17E10" w:rsidP="00B17E10">
            <w:pPr>
              <w:pStyle w:val="OFSCBullets"/>
            </w:pPr>
            <w:r>
              <w:t>fire prevention plan — dangerous goods storage</w:t>
            </w:r>
          </w:p>
          <w:p w14:paraId="35D2B5B1" w14:textId="77777777" w:rsidR="00B17E10" w:rsidRDefault="00B17E10" w:rsidP="00B17E10">
            <w:pPr>
              <w:pStyle w:val="OFSCBullets"/>
            </w:pPr>
            <w:r>
              <w:t>knowledge and use of equipment</w:t>
            </w:r>
          </w:p>
          <w:p w14:paraId="35D2B5B2" w14:textId="77777777" w:rsidR="00B17E10" w:rsidRDefault="00B17E10" w:rsidP="00B17E10">
            <w:pPr>
              <w:pStyle w:val="OFSCBullets"/>
            </w:pPr>
            <w:r>
              <w:t>plant failure (air conditioning, electrical sub-station, etc)</w:t>
            </w:r>
          </w:p>
          <w:p w14:paraId="35D2B5B3" w14:textId="77777777" w:rsidR="00B17E10" w:rsidRDefault="00B17E10" w:rsidP="00B17E10">
            <w:pPr>
              <w:pStyle w:val="OFSCBullets"/>
            </w:pPr>
            <w:r>
              <w:t>obstructing fire equipment</w:t>
            </w:r>
          </w:p>
          <w:p w14:paraId="35D2B5B4" w14:textId="77777777" w:rsidR="00B17E10" w:rsidRDefault="00B17E10" w:rsidP="00B17E10">
            <w:pPr>
              <w:pStyle w:val="OFSCBullets"/>
            </w:pPr>
            <w:r>
              <w:t>pyrotechnics</w:t>
            </w:r>
          </w:p>
          <w:p w14:paraId="35D2B5B5" w14:textId="77777777" w:rsidR="00B17E10" w:rsidRDefault="00B17E10" w:rsidP="00B17E10">
            <w:pPr>
              <w:pStyle w:val="OFSCBullets"/>
            </w:pPr>
            <w:r>
              <w:t>inappropriate fire fighting equipment</w:t>
            </w:r>
          </w:p>
          <w:p w14:paraId="35D2B5B6" w14:textId="77777777" w:rsidR="00B17E10" w:rsidRDefault="00B17E10" w:rsidP="00B17E10">
            <w:pPr>
              <w:pStyle w:val="OFSCBullets"/>
            </w:pPr>
            <w:r>
              <w:t>security of fire prevention equipment</w:t>
            </w:r>
          </w:p>
          <w:p w14:paraId="35D2B5B7" w14:textId="77777777" w:rsidR="00B17E10" w:rsidRDefault="00B17E10" w:rsidP="00B17E10">
            <w:pPr>
              <w:pStyle w:val="OFSCBullets"/>
            </w:pPr>
            <w:r>
              <w:t>isolating fire equipment/early warning</w:t>
            </w:r>
          </w:p>
          <w:p w14:paraId="35D2B5B8" w14:textId="77777777" w:rsidR="00B17E10" w:rsidRDefault="00B17E10" w:rsidP="00B17E10">
            <w:pPr>
              <w:pStyle w:val="OFSCBullets"/>
            </w:pPr>
            <w:r>
              <w:t>appropriate location of fire equipment</w:t>
            </w:r>
          </w:p>
          <w:p w14:paraId="35D2B5B9" w14:textId="77777777" w:rsidR="00B17E10" w:rsidRDefault="00B17E10" w:rsidP="00B17E10">
            <w:pPr>
              <w:pStyle w:val="OFSCBullets"/>
            </w:pPr>
            <w:r>
              <w:t>cutting and welding</w:t>
            </w:r>
          </w:p>
          <w:p w14:paraId="35D2B5BA" w14:textId="77777777" w:rsidR="00B17E10" w:rsidRDefault="00B17E10" w:rsidP="00B17E10">
            <w:pPr>
              <w:pStyle w:val="OFSCBullets"/>
            </w:pPr>
            <w:r>
              <w:t>policies and procedures</w:t>
            </w:r>
          </w:p>
          <w:p w14:paraId="35D2B5BB" w14:textId="77777777" w:rsidR="00B17E10" w:rsidRDefault="00B17E10" w:rsidP="00B17E10">
            <w:pPr>
              <w:pStyle w:val="OFSCBullets"/>
            </w:pPr>
            <w:r>
              <w:t>temporary electrical installations</w:t>
            </w:r>
          </w:p>
          <w:p w14:paraId="35D2B5BC" w14:textId="77777777" w:rsidR="00B17E10" w:rsidRDefault="00B17E10" w:rsidP="00B17E10">
            <w:pPr>
              <w:pStyle w:val="OFSCBullets"/>
            </w:pPr>
            <w:r>
              <w:t>flammable goods</w:t>
            </w:r>
          </w:p>
          <w:p w14:paraId="35D2B5BD" w14:textId="77777777" w:rsidR="00B17E10" w:rsidRDefault="00B17E10" w:rsidP="00B17E10">
            <w:pPr>
              <w:pStyle w:val="OFSCBullets"/>
            </w:pPr>
            <w:r>
              <w:t>lack of fire retardant</w:t>
            </w:r>
          </w:p>
        </w:tc>
      </w:tr>
    </w:tbl>
    <w:p w14:paraId="35D2B5BF" w14:textId="77777777" w:rsidR="00B17E10" w:rsidRDefault="00B17E1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B17E10" w14:paraId="35D2B5C1" w14:textId="77777777" w:rsidTr="00CF0F51">
        <w:trPr>
          <w:tblHeader/>
        </w:trPr>
        <w:tc>
          <w:tcPr>
            <w:tcW w:w="4786" w:type="dxa"/>
            <w:shd w:val="clear" w:color="auto" w:fill="D9D9D9" w:themeFill="background1" w:themeFillShade="D9"/>
          </w:tcPr>
          <w:p w14:paraId="35D2B5C0" w14:textId="77777777" w:rsidR="00B17E10" w:rsidRPr="00913A82" w:rsidRDefault="00B17E10" w:rsidP="00CF0F51">
            <w:pPr>
              <w:spacing w:before="100" w:after="100"/>
              <w:rPr>
                <w:b/>
              </w:rPr>
            </w:pPr>
            <w:r w:rsidRPr="00B17E10">
              <w:rPr>
                <w:b/>
              </w:rPr>
              <w:lastRenderedPageBreak/>
              <w:t>People</w:t>
            </w:r>
          </w:p>
        </w:tc>
      </w:tr>
      <w:tr w:rsidR="00B17E10" w14:paraId="35D2B5CD" w14:textId="77777777" w:rsidTr="00CF0F51">
        <w:tc>
          <w:tcPr>
            <w:tcW w:w="4786" w:type="dxa"/>
          </w:tcPr>
          <w:p w14:paraId="35D2B5C2" w14:textId="77777777" w:rsidR="00B17E10" w:rsidRPr="00A20E81" w:rsidRDefault="00B17E10" w:rsidP="00B17E10">
            <w:pPr>
              <w:pStyle w:val="OFSCBullets"/>
            </w:pPr>
            <w:r>
              <w:t>first aid</w:t>
            </w:r>
          </w:p>
          <w:p w14:paraId="35D2B5C3" w14:textId="77777777" w:rsidR="00B17E10" w:rsidRPr="00A20E81" w:rsidRDefault="00B17E10" w:rsidP="00B17E10">
            <w:pPr>
              <w:pStyle w:val="OFSCBullets"/>
            </w:pPr>
            <w:r w:rsidRPr="00A20E81">
              <w:t>training</w:t>
            </w:r>
          </w:p>
          <w:p w14:paraId="35D2B5C4" w14:textId="77777777" w:rsidR="00B17E10" w:rsidRPr="00A20E81" w:rsidRDefault="00B17E10" w:rsidP="00B17E10">
            <w:pPr>
              <w:pStyle w:val="OFSCBullets"/>
            </w:pPr>
            <w:r w:rsidRPr="00A20E81">
              <w:t>hours of work</w:t>
            </w:r>
          </w:p>
          <w:p w14:paraId="35D2B5C5" w14:textId="77777777" w:rsidR="00B17E10" w:rsidRPr="00A20E81" w:rsidRDefault="00B17E10" w:rsidP="00B17E10">
            <w:pPr>
              <w:pStyle w:val="OFSCBullets"/>
            </w:pPr>
            <w:r w:rsidRPr="00A20E81">
              <w:t>fatigue</w:t>
            </w:r>
          </w:p>
          <w:p w14:paraId="35D2B5C6" w14:textId="77777777" w:rsidR="00B17E10" w:rsidRPr="00A20E81" w:rsidRDefault="00B17E10" w:rsidP="00B17E10">
            <w:pPr>
              <w:pStyle w:val="OFSCBullets"/>
            </w:pPr>
            <w:r w:rsidRPr="00A20E81">
              <w:t>weather</w:t>
            </w:r>
            <w:r>
              <w:t xml:space="preserve"> —</w:t>
            </w:r>
            <w:r w:rsidRPr="00A20E81">
              <w:t xml:space="preserve"> heat, cold</w:t>
            </w:r>
          </w:p>
          <w:p w14:paraId="35D2B5C7" w14:textId="77777777" w:rsidR="00B17E10" w:rsidRPr="00A20E81" w:rsidRDefault="00B17E10" w:rsidP="00B17E10">
            <w:pPr>
              <w:pStyle w:val="OFSCBullets"/>
            </w:pPr>
            <w:r>
              <w:t>competency/ suitability</w:t>
            </w:r>
          </w:p>
          <w:p w14:paraId="35D2B5C8" w14:textId="77777777" w:rsidR="00B17E10" w:rsidRPr="00A20E81" w:rsidRDefault="00B17E10" w:rsidP="00B17E10">
            <w:pPr>
              <w:pStyle w:val="OFSCBullets"/>
            </w:pPr>
            <w:r w:rsidRPr="00A20E81">
              <w:t>working alone</w:t>
            </w:r>
          </w:p>
          <w:p w14:paraId="35D2B5C9" w14:textId="77777777" w:rsidR="00B17E10" w:rsidRPr="00A20E81" w:rsidRDefault="00B17E10" w:rsidP="00B17E10">
            <w:pPr>
              <w:pStyle w:val="OFSCBullets"/>
            </w:pPr>
            <w:r w:rsidRPr="00A20E81">
              <w:t>confined spaces</w:t>
            </w:r>
          </w:p>
          <w:p w14:paraId="35D2B5CA" w14:textId="77777777" w:rsidR="00B17E10" w:rsidRPr="00A20E81" w:rsidRDefault="00B17E10" w:rsidP="00B17E10">
            <w:pPr>
              <w:pStyle w:val="OFSCBullets"/>
            </w:pPr>
            <w:r>
              <w:t>resources</w:t>
            </w:r>
          </w:p>
          <w:p w14:paraId="35D2B5CB" w14:textId="77777777" w:rsidR="00B17E10" w:rsidRPr="00A20E81" w:rsidRDefault="00B17E10" w:rsidP="00B17E10">
            <w:pPr>
              <w:pStyle w:val="OFSCBullets"/>
            </w:pPr>
            <w:r>
              <w:t>cultural conflict</w:t>
            </w:r>
          </w:p>
          <w:p w14:paraId="35D2B5CC" w14:textId="77777777" w:rsidR="00B17E10" w:rsidRDefault="00B17E10" w:rsidP="00B17E10">
            <w:pPr>
              <w:pStyle w:val="OFSCBullets"/>
            </w:pPr>
            <w:r w:rsidRPr="00A20E81">
              <w:t>transport</w:t>
            </w:r>
          </w:p>
        </w:tc>
      </w:tr>
    </w:tbl>
    <w:p w14:paraId="35D2B5CE" w14:textId="77777777" w:rsidR="00B17E10" w:rsidRDefault="00B17E1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B17E10" w14:paraId="35D2B5D0" w14:textId="77777777" w:rsidTr="00CF0F51">
        <w:trPr>
          <w:tblHeader/>
        </w:trPr>
        <w:tc>
          <w:tcPr>
            <w:tcW w:w="4786" w:type="dxa"/>
            <w:shd w:val="clear" w:color="auto" w:fill="D9D9D9" w:themeFill="background1" w:themeFillShade="D9"/>
          </w:tcPr>
          <w:p w14:paraId="35D2B5CF" w14:textId="77777777" w:rsidR="00B17E10" w:rsidRPr="00913A82" w:rsidRDefault="00B17E10" w:rsidP="00CF0F51">
            <w:pPr>
              <w:spacing w:before="100" w:after="100"/>
              <w:rPr>
                <w:b/>
              </w:rPr>
            </w:pPr>
            <w:r w:rsidRPr="00B17E10">
              <w:rPr>
                <w:b/>
              </w:rPr>
              <w:t>Manual handling</w:t>
            </w:r>
          </w:p>
        </w:tc>
      </w:tr>
      <w:tr w:rsidR="00B17E10" w14:paraId="35D2B5D4" w14:textId="77777777" w:rsidTr="00CF0F51">
        <w:tc>
          <w:tcPr>
            <w:tcW w:w="4786" w:type="dxa"/>
          </w:tcPr>
          <w:p w14:paraId="35D2B5D1" w14:textId="77777777" w:rsidR="00B17E10" w:rsidRDefault="00B17E10" w:rsidP="00B17E10">
            <w:pPr>
              <w:pStyle w:val="OFSCBullets"/>
            </w:pPr>
            <w:r>
              <w:t>garbage/waste disposal</w:t>
            </w:r>
          </w:p>
          <w:p w14:paraId="35D2B5D2" w14:textId="77777777" w:rsidR="00B17E10" w:rsidRDefault="00B17E10" w:rsidP="00B17E10">
            <w:pPr>
              <w:pStyle w:val="OFSCBullets"/>
            </w:pPr>
            <w:r>
              <w:t>trolleys</w:t>
            </w:r>
          </w:p>
          <w:p w14:paraId="35D2B5D3" w14:textId="77777777" w:rsidR="00B17E10" w:rsidRDefault="00B17E10" w:rsidP="00B17E10">
            <w:pPr>
              <w:pStyle w:val="OFSCBullets"/>
            </w:pPr>
            <w:r>
              <w:t>waste materials</w:t>
            </w:r>
          </w:p>
        </w:tc>
      </w:tr>
    </w:tbl>
    <w:p w14:paraId="35D2B5D5" w14:textId="77777777" w:rsidR="00B17E10" w:rsidRDefault="00B17E1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B17E10" w14:paraId="35D2B5D7" w14:textId="77777777" w:rsidTr="00CF0F51">
        <w:trPr>
          <w:tblHeader/>
        </w:trPr>
        <w:tc>
          <w:tcPr>
            <w:tcW w:w="4786" w:type="dxa"/>
            <w:shd w:val="clear" w:color="auto" w:fill="D9D9D9" w:themeFill="background1" w:themeFillShade="D9"/>
          </w:tcPr>
          <w:p w14:paraId="35D2B5D6" w14:textId="77777777" w:rsidR="00B17E10" w:rsidRPr="00913A82" w:rsidRDefault="00B17E10" w:rsidP="00CF0F51">
            <w:pPr>
              <w:spacing w:before="100" w:after="100"/>
              <w:rPr>
                <w:b/>
              </w:rPr>
            </w:pPr>
            <w:r w:rsidRPr="00B17E10">
              <w:rPr>
                <w:b/>
              </w:rPr>
              <w:t>Electrical safety</w:t>
            </w:r>
          </w:p>
        </w:tc>
      </w:tr>
      <w:tr w:rsidR="00B17E10" w14:paraId="35D2B5E5" w14:textId="77777777" w:rsidTr="00CF0F51">
        <w:tc>
          <w:tcPr>
            <w:tcW w:w="4786" w:type="dxa"/>
          </w:tcPr>
          <w:p w14:paraId="35D2B5D8" w14:textId="77777777" w:rsidR="00B17E10" w:rsidRDefault="00B17E10" w:rsidP="00B17E10">
            <w:pPr>
              <w:pStyle w:val="OFSCBullets"/>
            </w:pPr>
            <w:r>
              <w:t>power supply — no spiking, lack of continuity</w:t>
            </w:r>
          </w:p>
          <w:p w14:paraId="35D2B5D9" w14:textId="77777777" w:rsidR="00B17E10" w:rsidRDefault="00B17E10" w:rsidP="00B17E10">
            <w:pPr>
              <w:pStyle w:val="OFSCBullets"/>
            </w:pPr>
            <w:r>
              <w:t>overloading systems</w:t>
            </w:r>
          </w:p>
          <w:p w14:paraId="35D2B5DA" w14:textId="77777777" w:rsidR="00B17E10" w:rsidRDefault="00B17E10" w:rsidP="00B17E10">
            <w:pPr>
              <w:pStyle w:val="OFSCBullets"/>
            </w:pPr>
            <w:r>
              <w:t>power tools</w:t>
            </w:r>
          </w:p>
          <w:p w14:paraId="35D2B5DB" w14:textId="77777777" w:rsidR="00B17E10" w:rsidRDefault="00B17E10" w:rsidP="00B17E10">
            <w:pPr>
              <w:pStyle w:val="OFSCBullets"/>
            </w:pPr>
            <w:r>
              <w:t>underground services</w:t>
            </w:r>
          </w:p>
          <w:p w14:paraId="35D2B5DC" w14:textId="77777777" w:rsidR="00B17E10" w:rsidRDefault="00B17E10" w:rsidP="00B17E10">
            <w:pPr>
              <w:pStyle w:val="OFSCBullets"/>
            </w:pPr>
            <w:r>
              <w:t>generators</w:t>
            </w:r>
          </w:p>
          <w:p w14:paraId="35D2B5DD" w14:textId="77777777" w:rsidR="00B17E10" w:rsidRDefault="00B17E10" w:rsidP="00B17E10">
            <w:pPr>
              <w:pStyle w:val="OFSCBullets"/>
            </w:pPr>
            <w:r>
              <w:t>earthing</w:t>
            </w:r>
          </w:p>
          <w:p w14:paraId="35D2B5DE" w14:textId="77777777" w:rsidR="00B17E10" w:rsidRDefault="00B17E10" w:rsidP="00B17E10">
            <w:pPr>
              <w:pStyle w:val="OFSCBullets"/>
            </w:pPr>
            <w:r>
              <w:t>unauthorised access</w:t>
            </w:r>
          </w:p>
          <w:p w14:paraId="35D2B5DF" w14:textId="77777777" w:rsidR="00B17E10" w:rsidRDefault="00B17E10" w:rsidP="00B17E10">
            <w:pPr>
              <w:pStyle w:val="OFSCBullets"/>
            </w:pPr>
            <w:r>
              <w:t>lighting</w:t>
            </w:r>
          </w:p>
          <w:p w14:paraId="35D2B5E0" w14:textId="77777777" w:rsidR="00B17E10" w:rsidRDefault="00B17E10" w:rsidP="00B17E10">
            <w:pPr>
              <w:pStyle w:val="OFSCBullets"/>
            </w:pPr>
            <w:r>
              <w:t>lack of power boards</w:t>
            </w:r>
          </w:p>
          <w:p w14:paraId="35D2B5E1" w14:textId="77777777" w:rsidR="00B17E10" w:rsidRDefault="00B17E10" w:rsidP="00B17E10">
            <w:pPr>
              <w:pStyle w:val="OFSCBullets"/>
            </w:pPr>
            <w:r>
              <w:t>weather</w:t>
            </w:r>
          </w:p>
          <w:p w14:paraId="35D2B5E2" w14:textId="77777777" w:rsidR="00B17E10" w:rsidRDefault="00B17E10" w:rsidP="00B17E10">
            <w:pPr>
              <w:pStyle w:val="OFSCBullets"/>
            </w:pPr>
            <w:r>
              <w:t>protection of leads</w:t>
            </w:r>
          </w:p>
          <w:p w14:paraId="35D2B5E3" w14:textId="77777777" w:rsidR="00B17E10" w:rsidRDefault="00B17E10" w:rsidP="00B17E10">
            <w:pPr>
              <w:pStyle w:val="OFSCBullets"/>
            </w:pPr>
            <w:r>
              <w:t>cables/height/pathways</w:t>
            </w:r>
          </w:p>
          <w:p w14:paraId="35D2B5E4" w14:textId="77777777" w:rsidR="00B17E10" w:rsidRDefault="00B17E10" w:rsidP="00B17E10">
            <w:pPr>
              <w:pStyle w:val="OFSCBullets"/>
            </w:pPr>
            <w:r>
              <w:t>location to other equipment</w:t>
            </w:r>
          </w:p>
        </w:tc>
      </w:tr>
    </w:tbl>
    <w:p w14:paraId="35D2B5E6" w14:textId="77777777" w:rsidR="00B17E10" w:rsidRDefault="00B17E10" w:rsidP="00BC634F">
      <w:pPr>
        <w:rPr>
          <w:rFonts w:ascii="Wingdings2" w:eastAsia="Wingdings2" w:cs="Wingdings2"/>
          <w:sz w:val="16"/>
          <w:szCs w:val="16"/>
        </w:rPr>
      </w:pPr>
    </w:p>
    <w:tbl>
      <w:tblPr>
        <w:tblStyle w:val="TableGrid"/>
        <w:tblW w:w="0" w:type="auto"/>
        <w:tblInd w:w="108" w:type="dxa"/>
        <w:tblLook w:val="04A0" w:firstRow="1" w:lastRow="0" w:firstColumn="1" w:lastColumn="0" w:noHBand="0" w:noVBand="1"/>
      </w:tblPr>
      <w:tblGrid>
        <w:gridCol w:w="3709"/>
      </w:tblGrid>
      <w:tr w:rsidR="00B17E10" w14:paraId="35D2B5E8" w14:textId="77777777" w:rsidTr="00CF0F51">
        <w:trPr>
          <w:tblHeader/>
        </w:trPr>
        <w:tc>
          <w:tcPr>
            <w:tcW w:w="4786" w:type="dxa"/>
            <w:shd w:val="clear" w:color="auto" w:fill="D9D9D9" w:themeFill="background1" w:themeFillShade="D9"/>
          </w:tcPr>
          <w:p w14:paraId="35D2B5E7" w14:textId="77777777" w:rsidR="00B17E10" w:rsidRPr="00913A82" w:rsidRDefault="00B17E10" w:rsidP="00CF0F51">
            <w:pPr>
              <w:spacing w:before="100" w:after="100"/>
              <w:rPr>
                <w:b/>
              </w:rPr>
            </w:pPr>
            <w:r w:rsidRPr="00B17E10">
              <w:rPr>
                <w:b/>
              </w:rPr>
              <w:t>Maintenance</w:t>
            </w:r>
          </w:p>
        </w:tc>
      </w:tr>
      <w:tr w:rsidR="00B17E10" w14:paraId="35D2B5F5" w14:textId="77777777" w:rsidTr="00CF0F51">
        <w:tc>
          <w:tcPr>
            <w:tcW w:w="4786" w:type="dxa"/>
          </w:tcPr>
          <w:p w14:paraId="35D2B5E9" w14:textId="77777777" w:rsidR="00B17E10" w:rsidRDefault="00B17E10" w:rsidP="00B17E10">
            <w:pPr>
              <w:pStyle w:val="OFSCBullets"/>
            </w:pPr>
            <w:r>
              <w:t>materials nominated</w:t>
            </w:r>
          </w:p>
          <w:p w14:paraId="35D2B5EA" w14:textId="77777777" w:rsidR="00B17E10" w:rsidRDefault="00B17E10" w:rsidP="00B17E10">
            <w:pPr>
              <w:pStyle w:val="OFSCBullets"/>
            </w:pPr>
            <w:r>
              <w:t>access</w:t>
            </w:r>
          </w:p>
          <w:p w14:paraId="35D2B5EB" w14:textId="77777777" w:rsidR="00B17E10" w:rsidRDefault="00B17E10" w:rsidP="00B17E10">
            <w:pPr>
              <w:pStyle w:val="OFSCBullets"/>
            </w:pPr>
            <w:r>
              <w:t>lighting</w:t>
            </w:r>
          </w:p>
          <w:p w14:paraId="35D2B5EC" w14:textId="77777777" w:rsidR="00B17E10" w:rsidRDefault="00B17E10" w:rsidP="00B17E10">
            <w:pPr>
              <w:pStyle w:val="OFSCBullets"/>
            </w:pPr>
            <w:r>
              <w:t>vibration</w:t>
            </w:r>
          </w:p>
          <w:p w14:paraId="35D2B5ED" w14:textId="77777777" w:rsidR="00B17E10" w:rsidRDefault="00B17E10" w:rsidP="00B17E10">
            <w:pPr>
              <w:pStyle w:val="OFSCBullets"/>
            </w:pPr>
            <w:r>
              <w:t>lifting</w:t>
            </w:r>
          </w:p>
          <w:p w14:paraId="35D2B5EE" w14:textId="77777777" w:rsidR="00B17E10" w:rsidRDefault="00B17E10" w:rsidP="00B17E10">
            <w:pPr>
              <w:pStyle w:val="OFSCBullets"/>
            </w:pPr>
            <w:r>
              <w:t>plant registration</w:t>
            </w:r>
          </w:p>
          <w:p w14:paraId="35D2B5EF" w14:textId="77777777" w:rsidR="00B17E10" w:rsidRDefault="00B17E10" w:rsidP="00B17E10">
            <w:pPr>
              <w:pStyle w:val="OFSCBullets"/>
            </w:pPr>
            <w:r>
              <w:t>slips and trips</w:t>
            </w:r>
          </w:p>
          <w:p w14:paraId="35D2B5F0" w14:textId="77777777" w:rsidR="00B17E10" w:rsidRDefault="00B17E10" w:rsidP="00B17E10">
            <w:pPr>
              <w:pStyle w:val="OFSCBullets"/>
            </w:pPr>
            <w:r>
              <w:t>discharges including temperature</w:t>
            </w:r>
          </w:p>
          <w:p w14:paraId="35D2B5F1" w14:textId="77777777" w:rsidR="00B17E10" w:rsidRDefault="00B17E10" w:rsidP="00B17E10">
            <w:pPr>
              <w:pStyle w:val="OFSCBullets"/>
            </w:pPr>
            <w:r>
              <w:t>noise</w:t>
            </w:r>
          </w:p>
          <w:p w14:paraId="35D2B5F2" w14:textId="77777777" w:rsidR="00B17E10" w:rsidRDefault="00B17E10" w:rsidP="00B17E10">
            <w:pPr>
              <w:pStyle w:val="OFSCBullets"/>
            </w:pPr>
            <w:r>
              <w:t>frequency of maintenance</w:t>
            </w:r>
          </w:p>
          <w:p w14:paraId="35D2B5F3" w14:textId="77777777" w:rsidR="00B17E10" w:rsidRDefault="00B17E10" w:rsidP="00B17E10">
            <w:pPr>
              <w:pStyle w:val="OFSCBullets"/>
            </w:pPr>
            <w:r>
              <w:t>operational requirements eg air intake</w:t>
            </w:r>
          </w:p>
          <w:p w14:paraId="35D2B5F4" w14:textId="77777777" w:rsidR="00B17E10" w:rsidRDefault="00B17E10" w:rsidP="00B17E10">
            <w:pPr>
              <w:pStyle w:val="OFSCBullets"/>
            </w:pPr>
            <w:r>
              <w:t>storage facilities</w:t>
            </w:r>
          </w:p>
        </w:tc>
      </w:tr>
    </w:tbl>
    <w:p w14:paraId="35D2B5F6" w14:textId="77777777" w:rsidR="00B17E10" w:rsidRDefault="00B17E10" w:rsidP="00BC634F">
      <w:pPr>
        <w:rPr>
          <w:rFonts w:ascii="Wingdings2" w:eastAsia="Wingdings2" w:cs="Wingdings2"/>
          <w:sz w:val="16"/>
          <w:szCs w:val="16"/>
        </w:rPr>
        <w:sectPr w:rsidR="00B17E10" w:rsidSect="00AD23E0">
          <w:type w:val="continuous"/>
          <w:pgSz w:w="11906" w:h="16838"/>
          <w:pgMar w:top="1440" w:right="1700" w:bottom="1440" w:left="1843" w:header="708" w:footer="708" w:gutter="0"/>
          <w:cols w:num="2" w:space="708"/>
          <w:docGrid w:linePitch="360"/>
        </w:sectPr>
      </w:pPr>
    </w:p>
    <w:p w14:paraId="35D2B5F7" w14:textId="77777777" w:rsidR="00B17E10" w:rsidRDefault="00B17E10" w:rsidP="00B17E10">
      <w:pPr>
        <w:pStyle w:val="Heading2"/>
      </w:pPr>
      <w:bookmarkStart w:id="61" w:name="_Toc346283108"/>
      <w:bookmarkStart w:id="62" w:name="_Toc346528614"/>
      <w:r>
        <w:lastRenderedPageBreak/>
        <w:t xml:space="preserve">Document B3.1 </w:t>
      </w:r>
      <w:r w:rsidR="00DB344E">
        <w:tab/>
      </w:r>
      <w:r>
        <w:t>Design documentation review</w:t>
      </w:r>
      <w:bookmarkEnd w:id="61"/>
      <w:bookmarkEnd w:id="62"/>
    </w:p>
    <w:p w14:paraId="35D2B5F8" w14:textId="77777777" w:rsidR="00B17E10" w:rsidRDefault="00B17E10" w:rsidP="00B17E10">
      <w:r>
        <w:t>The features below should be included in design documentation. The OHS risk issues associated with these features should be documented. This list may vary depending on the scope of the construction project and should only be used as a guide.</w:t>
      </w:r>
    </w:p>
    <w:p w14:paraId="35D2B5F9" w14:textId="77777777" w:rsidR="00B17E10" w:rsidRDefault="00B17E10" w:rsidP="00B17E10"/>
    <w:p w14:paraId="35D2B5FA" w14:textId="77777777" w:rsidR="00B17E10" w:rsidRDefault="00B17E10" w:rsidP="00B17E10">
      <w:pPr>
        <w:pStyle w:val="Heading3"/>
      </w:pPr>
      <w:r>
        <w:t>Architects</w:t>
      </w:r>
    </w:p>
    <w:p w14:paraId="35D2B5FB" w14:textId="77777777" w:rsidR="00027140" w:rsidRPr="00027140" w:rsidRDefault="00027140" w:rsidP="00027140"/>
    <w:p w14:paraId="35D2B5FC" w14:textId="77777777" w:rsidR="00B17E10" w:rsidRDefault="00B17E10" w:rsidP="00027140">
      <w:pPr>
        <w:pStyle w:val="ListParagraph"/>
        <w:numPr>
          <w:ilvl w:val="0"/>
          <w:numId w:val="2"/>
        </w:numPr>
      </w:pPr>
      <w:r w:rsidRPr="00027140">
        <w:t>floor plans showing the details of all spaces and their uses</w:t>
      </w:r>
    </w:p>
    <w:p w14:paraId="35D2B5FD" w14:textId="77777777" w:rsidR="00027140" w:rsidRPr="00027140" w:rsidRDefault="00027140" w:rsidP="00027140">
      <w:pPr>
        <w:pStyle w:val="ListParagraph"/>
      </w:pPr>
    </w:p>
    <w:p w14:paraId="35D2B5FE" w14:textId="77777777" w:rsidR="00B17E10" w:rsidRDefault="00B17E10" w:rsidP="00027140">
      <w:pPr>
        <w:pStyle w:val="ListParagraph"/>
        <w:numPr>
          <w:ilvl w:val="0"/>
          <w:numId w:val="2"/>
        </w:numPr>
      </w:pPr>
      <w:r w:rsidRPr="00027140">
        <w:t>details of the main cores and risers</w:t>
      </w:r>
    </w:p>
    <w:p w14:paraId="35D2B5FF" w14:textId="77777777" w:rsidR="00027140" w:rsidRPr="00027140" w:rsidRDefault="00027140" w:rsidP="00027140"/>
    <w:p w14:paraId="35D2B600" w14:textId="77777777" w:rsidR="00B17E10" w:rsidRDefault="00B17E10" w:rsidP="00027140">
      <w:pPr>
        <w:pStyle w:val="ListParagraph"/>
        <w:numPr>
          <w:ilvl w:val="0"/>
          <w:numId w:val="2"/>
        </w:numPr>
      </w:pPr>
      <w:r w:rsidRPr="00027140">
        <w:t>sections through the building showing key relationships between spaces</w:t>
      </w:r>
    </w:p>
    <w:p w14:paraId="35D2B601" w14:textId="77777777" w:rsidR="00027140" w:rsidRPr="00027140" w:rsidRDefault="00027140" w:rsidP="00027140"/>
    <w:p w14:paraId="35D2B602" w14:textId="77777777" w:rsidR="00B17E10" w:rsidRDefault="00B17E10" w:rsidP="00027140">
      <w:pPr>
        <w:pStyle w:val="ListParagraph"/>
        <w:numPr>
          <w:ilvl w:val="0"/>
          <w:numId w:val="2"/>
        </w:numPr>
      </w:pPr>
      <w:r w:rsidRPr="00027140">
        <w:t>elevations of all facades showing the characteristics and relationships of all components</w:t>
      </w:r>
    </w:p>
    <w:p w14:paraId="35D2B603" w14:textId="77777777" w:rsidR="00027140" w:rsidRPr="00027140" w:rsidRDefault="00027140" w:rsidP="00027140"/>
    <w:p w14:paraId="35D2B604" w14:textId="77777777" w:rsidR="00B17E10" w:rsidRDefault="00B17E10" w:rsidP="00027140">
      <w:pPr>
        <w:pStyle w:val="ListParagraph"/>
        <w:numPr>
          <w:ilvl w:val="0"/>
          <w:numId w:val="2"/>
        </w:numPr>
      </w:pPr>
      <w:r w:rsidRPr="00027140">
        <w:t>site layout</w:t>
      </w:r>
    </w:p>
    <w:p w14:paraId="35D2B605" w14:textId="77777777" w:rsidR="00027140" w:rsidRPr="00027140" w:rsidRDefault="00027140" w:rsidP="00027140"/>
    <w:p w14:paraId="35D2B606" w14:textId="77777777" w:rsidR="00B17E10" w:rsidRDefault="00B17E10" w:rsidP="00027140">
      <w:pPr>
        <w:pStyle w:val="ListParagraph"/>
        <w:numPr>
          <w:ilvl w:val="0"/>
          <w:numId w:val="2"/>
        </w:numPr>
      </w:pPr>
      <w:r w:rsidRPr="00027140">
        <w:t>workspace layout including provisions and dimensions for telecommunication, computers etc</w:t>
      </w:r>
    </w:p>
    <w:p w14:paraId="35D2B607" w14:textId="77777777" w:rsidR="00027140" w:rsidRPr="00027140" w:rsidRDefault="00027140" w:rsidP="00027140"/>
    <w:p w14:paraId="35D2B608" w14:textId="77777777" w:rsidR="00B17E10" w:rsidRDefault="00B17E10" w:rsidP="00027140">
      <w:pPr>
        <w:pStyle w:val="ListParagraph"/>
        <w:numPr>
          <w:ilvl w:val="0"/>
          <w:numId w:val="2"/>
        </w:numPr>
      </w:pPr>
      <w:r w:rsidRPr="00027140">
        <w:t>main services layout</w:t>
      </w:r>
    </w:p>
    <w:p w14:paraId="35D2B609" w14:textId="77777777" w:rsidR="00027140" w:rsidRPr="00027140" w:rsidRDefault="00027140" w:rsidP="00027140"/>
    <w:p w14:paraId="35D2B60A" w14:textId="77777777" w:rsidR="00B17E10" w:rsidRDefault="00B17E10" w:rsidP="00027140">
      <w:pPr>
        <w:pStyle w:val="ListParagraph"/>
        <w:numPr>
          <w:ilvl w:val="0"/>
          <w:numId w:val="2"/>
        </w:numPr>
      </w:pPr>
      <w:r w:rsidRPr="00027140">
        <w:t>existing overhead/buried services</w:t>
      </w:r>
    </w:p>
    <w:p w14:paraId="35D2B60B" w14:textId="77777777" w:rsidR="00027140" w:rsidRPr="00027140" w:rsidRDefault="00027140" w:rsidP="00027140"/>
    <w:p w14:paraId="35D2B60C" w14:textId="77777777" w:rsidR="00B17E10" w:rsidRDefault="00B17E10" w:rsidP="00027140">
      <w:pPr>
        <w:pStyle w:val="ListParagraph"/>
        <w:numPr>
          <w:ilvl w:val="0"/>
          <w:numId w:val="2"/>
        </w:numPr>
      </w:pPr>
      <w:r w:rsidRPr="00027140">
        <w:t>separation of public from construction site</w:t>
      </w:r>
    </w:p>
    <w:p w14:paraId="35D2B60D" w14:textId="77777777" w:rsidR="00027140" w:rsidRPr="00027140" w:rsidRDefault="00027140" w:rsidP="00027140"/>
    <w:p w14:paraId="35D2B60E" w14:textId="77777777" w:rsidR="00B17E10" w:rsidRDefault="00B17E10" w:rsidP="00027140">
      <w:pPr>
        <w:pStyle w:val="ListParagraph"/>
        <w:numPr>
          <w:ilvl w:val="0"/>
          <w:numId w:val="2"/>
        </w:numPr>
      </w:pPr>
      <w:r w:rsidRPr="00027140">
        <w:t>construction site layout</w:t>
      </w:r>
    </w:p>
    <w:p w14:paraId="35D2B60F" w14:textId="77777777" w:rsidR="00027140" w:rsidRPr="00027140" w:rsidRDefault="00027140" w:rsidP="00027140"/>
    <w:p w14:paraId="35D2B610" w14:textId="77777777" w:rsidR="00B17E10" w:rsidRDefault="00B17E10" w:rsidP="00027140">
      <w:pPr>
        <w:pStyle w:val="ListParagraph"/>
        <w:numPr>
          <w:ilvl w:val="0"/>
          <w:numId w:val="2"/>
        </w:numPr>
      </w:pPr>
      <w:r w:rsidRPr="00027140">
        <w:t>finishes schedule for all spaces</w:t>
      </w:r>
    </w:p>
    <w:p w14:paraId="35D2B611" w14:textId="77777777" w:rsidR="00027140" w:rsidRPr="00027140" w:rsidRDefault="00027140" w:rsidP="00027140"/>
    <w:p w14:paraId="35D2B612" w14:textId="77777777" w:rsidR="00B17E10" w:rsidRDefault="00B17E10" w:rsidP="00027140">
      <w:pPr>
        <w:pStyle w:val="ListParagraph"/>
        <w:numPr>
          <w:ilvl w:val="0"/>
          <w:numId w:val="2"/>
        </w:numPr>
      </w:pPr>
      <w:r w:rsidRPr="00027140">
        <w:t>acoustic treatments (if applicable)</w:t>
      </w:r>
    </w:p>
    <w:p w14:paraId="35D2B613" w14:textId="77777777" w:rsidR="00027140" w:rsidRPr="00027140" w:rsidRDefault="00027140" w:rsidP="00027140"/>
    <w:p w14:paraId="35D2B614" w14:textId="77777777" w:rsidR="00B17E10" w:rsidRDefault="00B17E10" w:rsidP="00027140">
      <w:pPr>
        <w:pStyle w:val="ListParagraph"/>
        <w:numPr>
          <w:ilvl w:val="0"/>
          <w:numId w:val="2"/>
        </w:numPr>
      </w:pPr>
      <w:r w:rsidRPr="00027140">
        <w:t>protection works</w:t>
      </w:r>
    </w:p>
    <w:p w14:paraId="35D2B615" w14:textId="77777777" w:rsidR="00027140" w:rsidRPr="00027140" w:rsidRDefault="00027140" w:rsidP="00027140"/>
    <w:p w14:paraId="35D2B616" w14:textId="77777777" w:rsidR="00B17E10" w:rsidRDefault="00B17E10" w:rsidP="00027140">
      <w:pPr>
        <w:pStyle w:val="ListParagraph"/>
        <w:numPr>
          <w:ilvl w:val="0"/>
          <w:numId w:val="2"/>
        </w:numPr>
      </w:pPr>
      <w:r w:rsidRPr="00027140">
        <w:t>details of additional features that contribute to safe access and working places, for example handrails, attachment points for ladders, anchors for safety harnesses etc</w:t>
      </w:r>
    </w:p>
    <w:p w14:paraId="35D2B617" w14:textId="77777777" w:rsidR="00027140" w:rsidRPr="00027140" w:rsidRDefault="00027140" w:rsidP="00027140"/>
    <w:p w14:paraId="35D2B618" w14:textId="77777777" w:rsidR="00B17E10" w:rsidRDefault="00B17E10" w:rsidP="00027140">
      <w:pPr>
        <w:pStyle w:val="ListParagraph"/>
        <w:numPr>
          <w:ilvl w:val="0"/>
          <w:numId w:val="2"/>
        </w:numPr>
      </w:pPr>
      <w:r w:rsidRPr="00027140">
        <w:t>other OHS risks as identified.</w:t>
      </w:r>
    </w:p>
    <w:p w14:paraId="35D2B619" w14:textId="77777777" w:rsidR="00027140" w:rsidRDefault="00027140" w:rsidP="00027140">
      <w:pPr>
        <w:pStyle w:val="ListParagraph"/>
      </w:pPr>
    </w:p>
    <w:p w14:paraId="35D2B61A" w14:textId="77777777" w:rsidR="00027140" w:rsidRDefault="00027140" w:rsidP="00027140"/>
    <w:p w14:paraId="35D2B61B" w14:textId="77777777" w:rsidR="00027140" w:rsidRDefault="00027140" w:rsidP="00027140">
      <w:pPr>
        <w:pStyle w:val="Heading3"/>
      </w:pPr>
      <w:r>
        <w:t>Engineer</w:t>
      </w:r>
    </w:p>
    <w:p w14:paraId="35D2B61C" w14:textId="77777777" w:rsidR="00027140" w:rsidRPr="00027140" w:rsidRDefault="00027140" w:rsidP="00027140"/>
    <w:p w14:paraId="35D2B61D" w14:textId="77777777" w:rsidR="00027140" w:rsidRDefault="00027140" w:rsidP="00027140">
      <w:pPr>
        <w:pStyle w:val="ListParagraph"/>
        <w:numPr>
          <w:ilvl w:val="0"/>
          <w:numId w:val="2"/>
        </w:numPr>
      </w:pPr>
      <w:r w:rsidRPr="00027140">
        <w:t>floor plan showing layout and sizes of all structural components</w:t>
      </w:r>
    </w:p>
    <w:p w14:paraId="35D2B61E" w14:textId="77777777" w:rsidR="00027140" w:rsidRPr="00027140" w:rsidRDefault="00027140" w:rsidP="00027140">
      <w:pPr>
        <w:pStyle w:val="ListParagraph"/>
      </w:pPr>
    </w:p>
    <w:p w14:paraId="35D2B61F" w14:textId="77777777" w:rsidR="00027140" w:rsidRDefault="00027140" w:rsidP="00027140">
      <w:pPr>
        <w:pStyle w:val="ListParagraph"/>
        <w:numPr>
          <w:ilvl w:val="0"/>
          <w:numId w:val="2"/>
        </w:numPr>
      </w:pPr>
      <w:r w:rsidRPr="00027140">
        <w:t>key sections through the structure of the building</w:t>
      </w:r>
    </w:p>
    <w:p w14:paraId="35D2B620" w14:textId="77777777" w:rsidR="00027140" w:rsidRPr="00027140" w:rsidRDefault="00027140" w:rsidP="00027140"/>
    <w:p w14:paraId="35D2B621" w14:textId="77777777" w:rsidR="00027140" w:rsidRDefault="00027140" w:rsidP="00027140">
      <w:pPr>
        <w:pStyle w:val="ListParagraph"/>
        <w:numPr>
          <w:ilvl w:val="0"/>
          <w:numId w:val="2"/>
        </w:numPr>
      </w:pPr>
      <w:r w:rsidRPr="00027140">
        <w:t>sequenced construction program</w:t>
      </w:r>
    </w:p>
    <w:p w14:paraId="35D2B622" w14:textId="77777777" w:rsidR="00027140" w:rsidRPr="00027140" w:rsidRDefault="00027140" w:rsidP="00027140"/>
    <w:p w14:paraId="35D2B623" w14:textId="77777777" w:rsidR="00027140" w:rsidRDefault="00027140" w:rsidP="00027140">
      <w:pPr>
        <w:pStyle w:val="ListParagraph"/>
        <w:numPr>
          <w:ilvl w:val="0"/>
          <w:numId w:val="2"/>
        </w:numPr>
      </w:pPr>
      <w:r w:rsidRPr="00027140">
        <w:t>construction details including connections</w:t>
      </w:r>
    </w:p>
    <w:p w14:paraId="35D2B624" w14:textId="77777777" w:rsidR="00027140" w:rsidRPr="00027140" w:rsidRDefault="00027140" w:rsidP="00027140"/>
    <w:p w14:paraId="35D2B625" w14:textId="77777777" w:rsidR="00027140" w:rsidRDefault="00027140" w:rsidP="00027140">
      <w:pPr>
        <w:pStyle w:val="ListParagraph"/>
        <w:numPr>
          <w:ilvl w:val="0"/>
          <w:numId w:val="2"/>
        </w:numPr>
      </w:pPr>
      <w:r w:rsidRPr="00027140">
        <w:t>details of additional features that contribute to safe access and working places, for example areas doubling as</w:t>
      </w:r>
      <w:r>
        <w:t xml:space="preserve"> </w:t>
      </w:r>
      <w:r w:rsidRPr="00027140">
        <w:t>temporary work platforms</w:t>
      </w:r>
    </w:p>
    <w:p w14:paraId="35D2B626" w14:textId="77777777" w:rsidR="00027140" w:rsidRPr="00027140" w:rsidRDefault="00027140" w:rsidP="00027140"/>
    <w:p w14:paraId="35D2B627" w14:textId="77777777" w:rsidR="00027140" w:rsidRDefault="00027140" w:rsidP="00027140">
      <w:pPr>
        <w:pStyle w:val="ListParagraph"/>
        <w:numPr>
          <w:ilvl w:val="0"/>
          <w:numId w:val="2"/>
        </w:numPr>
      </w:pPr>
      <w:r w:rsidRPr="00027140">
        <w:t>highlight special or unusual stability considerations</w:t>
      </w:r>
    </w:p>
    <w:p w14:paraId="35D2B628" w14:textId="77777777" w:rsidR="00027140" w:rsidRPr="00027140" w:rsidRDefault="00027140" w:rsidP="00027140"/>
    <w:p w14:paraId="35D2B629" w14:textId="77777777" w:rsidR="00027140" w:rsidRDefault="00027140" w:rsidP="00027140">
      <w:pPr>
        <w:pStyle w:val="ListParagraph"/>
        <w:numPr>
          <w:ilvl w:val="0"/>
          <w:numId w:val="2"/>
        </w:numPr>
      </w:pPr>
      <w:r w:rsidRPr="00027140">
        <w:t>identify the stage at which the permanent structure is self supporting</w:t>
      </w:r>
    </w:p>
    <w:p w14:paraId="35D2B62A" w14:textId="77777777" w:rsidR="00027140" w:rsidRPr="00027140" w:rsidRDefault="00027140" w:rsidP="00027140"/>
    <w:p w14:paraId="35D2B62B" w14:textId="77777777" w:rsidR="00027140" w:rsidRDefault="00027140" w:rsidP="00027140">
      <w:pPr>
        <w:pStyle w:val="ListParagraph"/>
        <w:numPr>
          <w:ilvl w:val="0"/>
          <w:numId w:val="2"/>
        </w:numPr>
      </w:pPr>
      <w:r w:rsidRPr="00027140">
        <w:t>principles of the foundation design</w:t>
      </w:r>
    </w:p>
    <w:p w14:paraId="35D2B62C" w14:textId="77777777" w:rsidR="00027140" w:rsidRPr="00027140" w:rsidRDefault="00027140" w:rsidP="00027140"/>
    <w:p w14:paraId="35D2B62D" w14:textId="77777777" w:rsidR="00027140" w:rsidRDefault="00027140" w:rsidP="00027140">
      <w:pPr>
        <w:pStyle w:val="ListParagraph"/>
        <w:numPr>
          <w:ilvl w:val="0"/>
          <w:numId w:val="2"/>
        </w:numPr>
      </w:pPr>
      <w:r w:rsidRPr="00027140">
        <w:t>schedule and specifications of all services systems and key components</w:t>
      </w:r>
    </w:p>
    <w:p w14:paraId="35D2B62E" w14:textId="77777777" w:rsidR="00027140" w:rsidRPr="00027140" w:rsidRDefault="00027140" w:rsidP="00027140"/>
    <w:p w14:paraId="35D2B62F" w14:textId="77777777" w:rsidR="00027140" w:rsidRDefault="00027140" w:rsidP="00027140">
      <w:pPr>
        <w:pStyle w:val="ListParagraph"/>
        <w:numPr>
          <w:ilvl w:val="0"/>
          <w:numId w:val="2"/>
        </w:numPr>
      </w:pPr>
      <w:r w:rsidRPr="00027140">
        <w:t>geotechnical survey</w:t>
      </w:r>
    </w:p>
    <w:p w14:paraId="35D2B630" w14:textId="77777777" w:rsidR="00027140" w:rsidRPr="00027140" w:rsidRDefault="00027140" w:rsidP="00027140"/>
    <w:p w14:paraId="35D2B631" w14:textId="77777777" w:rsidR="00027140" w:rsidRDefault="00027140" w:rsidP="00027140">
      <w:pPr>
        <w:pStyle w:val="ListParagraph"/>
        <w:numPr>
          <w:ilvl w:val="0"/>
          <w:numId w:val="2"/>
        </w:numPr>
      </w:pPr>
      <w:r w:rsidRPr="00027140">
        <w:t>acoustic treatment</w:t>
      </w:r>
    </w:p>
    <w:p w14:paraId="35D2B632" w14:textId="77777777" w:rsidR="00027140" w:rsidRPr="00027140" w:rsidRDefault="00027140" w:rsidP="00027140"/>
    <w:p w14:paraId="35D2B633" w14:textId="77777777" w:rsidR="00027140" w:rsidRDefault="00027140" w:rsidP="00027140">
      <w:pPr>
        <w:pStyle w:val="ListParagraph"/>
        <w:numPr>
          <w:ilvl w:val="0"/>
          <w:numId w:val="2"/>
        </w:numPr>
      </w:pPr>
      <w:r w:rsidRPr="00027140">
        <w:t>other OHS risks as identified.</w:t>
      </w:r>
    </w:p>
    <w:p w14:paraId="35D2B634" w14:textId="77777777" w:rsidR="00027140" w:rsidRDefault="00027140" w:rsidP="00027140">
      <w:pPr>
        <w:pStyle w:val="ListParagraph"/>
      </w:pPr>
    </w:p>
    <w:p w14:paraId="35D2B635" w14:textId="77777777" w:rsidR="00027140" w:rsidRDefault="00027140" w:rsidP="00027140"/>
    <w:p w14:paraId="35D2B636" w14:textId="77777777" w:rsidR="00027140" w:rsidRDefault="00027140" w:rsidP="00027140">
      <w:pPr>
        <w:pStyle w:val="Heading3"/>
      </w:pPr>
      <w:r>
        <w:t>Mechanical services</w:t>
      </w:r>
    </w:p>
    <w:p w14:paraId="35D2B637" w14:textId="77777777" w:rsidR="00027140" w:rsidRDefault="00027140" w:rsidP="00027140"/>
    <w:p w14:paraId="35D2B638" w14:textId="77777777" w:rsidR="00027140" w:rsidRPr="00027140" w:rsidRDefault="00027140" w:rsidP="00027140">
      <w:pPr>
        <w:pStyle w:val="ListParagraph"/>
        <w:numPr>
          <w:ilvl w:val="0"/>
          <w:numId w:val="2"/>
        </w:numPr>
      </w:pPr>
      <w:r w:rsidRPr="00027140">
        <w:t xml:space="preserve">the principles of the heating, ventilation, cooling and plumbing systems together with critical dimensions in ceiling, floor and wall voids </w:t>
      </w:r>
    </w:p>
    <w:p w14:paraId="35D2B639" w14:textId="77777777" w:rsidR="00027140" w:rsidRPr="00027140" w:rsidRDefault="00027140" w:rsidP="00027140">
      <w:pPr>
        <w:pStyle w:val="ListParagraph"/>
      </w:pPr>
    </w:p>
    <w:p w14:paraId="35D2B63A" w14:textId="77777777" w:rsidR="00027140" w:rsidRPr="00027140" w:rsidRDefault="00027140" w:rsidP="00027140">
      <w:pPr>
        <w:pStyle w:val="ListParagraph"/>
        <w:numPr>
          <w:ilvl w:val="0"/>
          <w:numId w:val="2"/>
        </w:numPr>
      </w:pPr>
      <w:r w:rsidRPr="00027140">
        <w:t>use of particular materials</w:t>
      </w:r>
    </w:p>
    <w:p w14:paraId="35D2B63B" w14:textId="77777777" w:rsidR="00027140" w:rsidRPr="00027140" w:rsidRDefault="00027140" w:rsidP="00027140">
      <w:pPr>
        <w:pStyle w:val="ListParagraph"/>
      </w:pPr>
    </w:p>
    <w:p w14:paraId="35D2B63C" w14:textId="77777777" w:rsidR="00027140" w:rsidRPr="00027140" w:rsidRDefault="00027140" w:rsidP="00027140">
      <w:pPr>
        <w:pStyle w:val="ListParagraph"/>
        <w:numPr>
          <w:ilvl w:val="0"/>
          <w:numId w:val="2"/>
        </w:numPr>
      </w:pPr>
      <w:r w:rsidRPr="00027140">
        <w:t>the principles of the fire protection and fire alarms systems together with critical dimensions</w:t>
      </w:r>
    </w:p>
    <w:p w14:paraId="35D2B63D" w14:textId="77777777" w:rsidR="00027140" w:rsidRPr="00027140" w:rsidRDefault="00027140" w:rsidP="00027140">
      <w:pPr>
        <w:pStyle w:val="ListParagraph"/>
      </w:pPr>
    </w:p>
    <w:p w14:paraId="35D2B63E" w14:textId="77777777" w:rsidR="00027140" w:rsidRPr="00027140" w:rsidRDefault="00027140" w:rsidP="00027140">
      <w:pPr>
        <w:pStyle w:val="ListParagraph"/>
        <w:numPr>
          <w:ilvl w:val="0"/>
          <w:numId w:val="2"/>
        </w:numPr>
      </w:pPr>
      <w:r w:rsidRPr="00027140">
        <w:t>plant room locations, sizes and weights and any installation requirements</w:t>
      </w:r>
    </w:p>
    <w:p w14:paraId="35D2B63F" w14:textId="77777777" w:rsidR="00027140" w:rsidRPr="00027140" w:rsidRDefault="00027140" w:rsidP="00027140">
      <w:pPr>
        <w:pStyle w:val="ListParagraph"/>
      </w:pPr>
    </w:p>
    <w:p w14:paraId="35D2B640" w14:textId="77777777" w:rsidR="00027140" w:rsidRPr="00027140" w:rsidRDefault="00027140" w:rsidP="00027140">
      <w:pPr>
        <w:pStyle w:val="ListParagraph"/>
        <w:numPr>
          <w:ilvl w:val="0"/>
          <w:numId w:val="2"/>
        </w:numPr>
      </w:pPr>
      <w:r w:rsidRPr="00027140">
        <w:t>type, location and size of principal service ducts and risers together with critical dimensions in ceiling,</w:t>
      </w:r>
      <w:r>
        <w:t xml:space="preserve"> </w:t>
      </w:r>
      <w:r w:rsidRPr="00027140">
        <w:t>floor and wall voids</w:t>
      </w:r>
    </w:p>
    <w:p w14:paraId="35D2B641" w14:textId="77777777" w:rsidR="00027140" w:rsidRPr="00027140" w:rsidRDefault="00027140" w:rsidP="00027140">
      <w:pPr>
        <w:pStyle w:val="ListParagraph"/>
      </w:pPr>
    </w:p>
    <w:p w14:paraId="35D2B642" w14:textId="77777777" w:rsidR="00027140" w:rsidRDefault="00027140" w:rsidP="00027140">
      <w:pPr>
        <w:pStyle w:val="ListParagraph"/>
        <w:numPr>
          <w:ilvl w:val="0"/>
          <w:numId w:val="2"/>
        </w:numPr>
      </w:pPr>
      <w:r w:rsidRPr="00027140">
        <w:t>other OHS risks as identified.</w:t>
      </w:r>
    </w:p>
    <w:p w14:paraId="35D2B643" w14:textId="77777777" w:rsidR="00027140" w:rsidRDefault="00027140" w:rsidP="00027140">
      <w:pPr>
        <w:pStyle w:val="ListParagraph"/>
      </w:pPr>
    </w:p>
    <w:p w14:paraId="35D2B644" w14:textId="77777777" w:rsidR="00027140" w:rsidRDefault="00027140" w:rsidP="00027140"/>
    <w:p w14:paraId="35D2B645" w14:textId="77777777" w:rsidR="00027140" w:rsidRDefault="00027140" w:rsidP="00027140">
      <w:pPr>
        <w:pStyle w:val="Heading3"/>
      </w:pPr>
      <w:r>
        <w:t>Electrical services</w:t>
      </w:r>
    </w:p>
    <w:p w14:paraId="35D2B646" w14:textId="77777777" w:rsidR="00027140" w:rsidRDefault="00027140" w:rsidP="00027140"/>
    <w:p w14:paraId="35D2B647" w14:textId="77777777" w:rsidR="00027140" w:rsidRPr="00027140" w:rsidRDefault="00027140" w:rsidP="00027140">
      <w:pPr>
        <w:pStyle w:val="ListParagraph"/>
        <w:numPr>
          <w:ilvl w:val="0"/>
          <w:numId w:val="2"/>
        </w:numPr>
      </w:pPr>
      <w:r w:rsidRPr="00027140">
        <w:t>the principles of lighting and power distribution, tenant and client supplies, power and lighting to common areas</w:t>
      </w:r>
    </w:p>
    <w:p w14:paraId="35D2B648" w14:textId="77777777" w:rsidR="00027140" w:rsidRPr="00027140" w:rsidRDefault="00027140" w:rsidP="00027140">
      <w:pPr>
        <w:pStyle w:val="ListParagraph"/>
      </w:pPr>
    </w:p>
    <w:p w14:paraId="35D2B649" w14:textId="77777777" w:rsidR="00027140" w:rsidRPr="00027140" w:rsidRDefault="00027140" w:rsidP="00027140">
      <w:pPr>
        <w:pStyle w:val="ListParagraph"/>
        <w:numPr>
          <w:ilvl w:val="0"/>
          <w:numId w:val="2"/>
        </w:numPr>
      </w:pPr>
      <w:r w:rsidRPr="00027140">
        <w:t>dimensions of electrical service voids</w:t>
      </w:r>
    </w:p>
    <w:p w14:paraId="35D2B64A" w14:textId="77777777" w:rsidR="00027140" w:rsidRPr="00027140" w:rsidRDefault="00027140" w:rsidP="00027140">
      <w:pPr>
        <w:pStyle w:val="ListParagraph"/>
      </w:pPr>
    </w:p>
    <w:p w14:paraId="35D2B64B" w14:textId="77777777" w:rsidR="00027140" w:rsidRPr="00027140" w:rsidRDefault="00027140" w:rsidP="00027140">
      <w:pPr>
        <w:pStyle w:val="ListParagraph"/>
        <w:numPr>
          <w:ilvl w:val="0"/>
          <w:numId w:val="2"/>
        </w:numPr>
      </w:pPr>
      <w:r w:rsidRPr="00027140">
        <w:t>emergency lighting details</w:t>
      </w:r>
    </w:p>
    <w:p w14:paraId="35D2B64C" w14:textId="77777777" w:rsidR="00027140" w:rsidRPr="00027140" w:rsidRDefault="00027140" w:rsidP="00027140">
      <w:pPr>
        <w:pStyle w:val="ListParagraph"/>
      </w:pPr>
    </w:p>
    <w:p w14:paraId="35D2B64D" w14:textId="77777777" w:rsidR="00027140" w:rsidRPr="00027140" w:rsidRDefault="00027140" w:rsidP="00027140">
      <w:pPr>
        <w:pStyle w:val="ListParagraph"/>
        <w:numPr>
          <w:ilvl w:val="0"/>
          <w:numId w:val="2"/>
        </w:numPr>
      </w:pPr>
      <w:r w:rsidRPr="00027140">
        <w:t>lighting protection</w:t>
      </w:r>
    </w:p>
    <w:p w14:paraId="35D2B64E" w14:textId="77777777" w:rsidR="00027140" w:rsidRPr="00027140" w:rsidRDefault="00027140" w:rsidP="00027140">
      <w:pPr>
        <w:pStyle w:val="ListParagraph"/>
      </w:pPr>
    </w:p>
    <w:p w14:paraId="35D2B64F" w14:textId="77777777" w:rsidR="00027140" w:rsidRPr="00027140" w:rsidRDefault="00027140" w:rsidP="00027140">
      <w:pPr>
        <w:pStyle w:val="ListParagraph"/>
        <w:numPr>
          <w:ilvl w:val="0"/>
          <w:numId w:val="2"/>
        </w:numPr>
      </w:pPr>
      <w:r w:rsidRPr="00027140">
        <w:t>security systems</w:t>
      </w:r>
    </w:p>
    <w:p w14:paraId="35D2B650" w14:textId="77777777" w:rsidR="00027140" w:rsidRPr="00027140" w:rsidRDefault="00027140" w:rsidP="00027140">
      <w:pPr>
        <w:pStyle w:val="ListParagraph"/>
      </w:pPr>
    </w:p>
    <w:p w14:paraId="35D2B651" w14:textId="77777777" w:rsidR="00027140" w:rsidRDefault="00027140" w:rsidP="00027140">
      <w:pPr>
        <w:pStyle w:val="ListParagraph"/>
        <w:numPr>
          <w:ilvl w:val="0"/>
          <w:numId w:val="2"/>
        </w:numPr>
      </w:pPr>
      <w:r w:rsidRPr="00027140">
        <w:t>electrical intake and transformer with sizes and position of s</w:t>
      </w:r>
      <w:r>
        <w:t xml:space="preserve">witch rooms along with critical </w:t>
      </w:r>
      <w:r w:rsidRPr="00027140">
        <w:t xml:space="preserve">dimensions </w:t>
      </w:r>
    </w:p>
    <w:p w14:paraId="35D2B652" w14:textId="77777777" w:rsidR="00027140" w:rsidRDefault="00027140" w:rsidP="00027140">
      <w:pPr>
        <w:pStyle w:val="ListParagraph"/>
      </w:pPr>
    </w:p>
    <w:p w14:paraId="35D2B653" w14:textId="77777777" w:rsidR="00027140" w:rsidRDefault="00027140" w:rsidP="00027140">
      <w:pPr>
        <w:pStyle w:val="ListParagraph"/>
        <w:numPr>
          <w:ilvl w:val="0"/>
          <w:numId w:val="2"/>
        </w:numPr>
      </w:pPr>
      <w:r w:rsidRPr="00027140">
        <w:t>other risks as identified.</w:t>
      </w:r>
      <w:r>
        <w:br w:type="page"/>
      </w:r>
    </w:p>
    <w:p w14:paraId="35D2B654" w14:textId="77777777" w:rsidR="00B6431A" w:rsidRDefault="00B6431A" w:rsidP="00B6431A">
      <w:pPr>
        <w:pStyle w:val="Heading2"/>
        <w:rPr>
          <w:sz w:val="18"/>
          <w:szCs w:val="18"/>
        </w:rPr>
      </w:pPr>
      <w:bookmarkStart w:id="63" w:name="_Toc346283109"/>
      <w:bookmarkStart w:id="64" w:name="_Toc346528615"/>
      <w:r>
        <w:lastRenderedPageBreak/>
        <w:t xml:space="preserve">Document B4.1 </w:t>
      </w:r>
      <w:r w:rsidR="00DB344E">
        <w:tab/>
      </w:r>
      <w:r>
        <w:t>OHS cost criteria</w:t>
      </w:r>
      <w:bookmarkEnd w:id="63"/>
      <w:bookmarkEnd w:id="64"/>
    </w:p>
    <w:p w14:paraId="35D2B655" w14:textId="77777777" w:rsidR="00B6431A" w:rsidRPr="00B6431A" w:rsidRDefault="00B6431A" w:rsidP="00B6431A">
      <w:r w:rsidRPr="00B6431A">
        <w:t>All parties involved in the construction of a project must recognise that there</w:t>
      </w:r>
      <w:r>
        <w:t xml:space="preserve"> are both implicit and explicit </w:t>
      </w:r>
      <w:r w:rsidRPr="00B6431A">
        <w:t>OHS costs.</w:t>
      </w:r>
    </w:p>
    <w:p w14:paraId="35D2B656" w14:textId="77777777" w:rsidR="00B6431A" w:rsidRDefault="00B6431A" w:rsidP="00B6431A">
      <w:pPr>
        <w:rPr>
          <w:rFonts w:ascii="MyriadPro-Bold" w:hAnsi="MyriadPro-Bold" w:cs="MyriadPro-Bold"/>
          <w:b/>
          <w:bCs/>
        </w:rPr>
      </w:pPr>
    </w:p>
    <w:p w14:paraId="35D2B657" w14:textId="77777777" w:rsidR="00027140" w:rsidRDefault="00B6431A" w:rsidP="00B6431A">
      <w:r w:rsidRPr="00B6431A">
        <w:rPr>
          <w:b/>
        </w:rPr>
        <w:t>Tender/contract costs:</w:t>
      </w:r>
      <w:r w:rsidRPr="00B6431A">
        <w:rPr>
          <w:rFonts w:ascii="MyriadPro-Bold" w:hAnsi="MyriadPro-Bold" w:cs="MyriadPro-Bold"/>
          <w:b/>
          <w:bCs/>
        </w:rPr>
        <w:t xml:space="preserve"> </w:t>
      </w:r>
      <w:r w:rsidRPr="00B6431A">
        <w:t>These issues and their costs, where possible, s</w:t>
      </w:r>
      <w:r>
        <w:t xml:space="preserve">hould be included in the tender </w:t>
      </w:r>
      <w:r w:rsidRPr="00B6431A">
        <w:t>documents. The</w:t>
      </w:r>
      <w:r>
        <w:t xml:space="preserve"> </w:t>
      </w:r>
      <w:r w:rsidRPr="00B6431A">
        <w:t>checklist below provides the model client with examp</w:t>
      </w:r>
      <w:r>
        <w:t xml:space="preserve">les of OHS items a project team </w:t>
      </w:r>
      <w:r w:rsidRPr="00B6431A">
        <w:t>should consider. These items will</w:t>
      </w:r>
      <w:r>
        <w:t xml:space="preserve"> </w:t>
      </w:r>
      <w:r w:rsidRPr="00B6431A">
        <w:t>vary with each project and should o</w:t>
      </w:r>
      <w:r>
        <w:t xml:space="preserve">nly be used as a guide. Use the </w:t>
      </w:r>
      <w:r w:rsidRPr="00B6431A">
        <w:t>checklist to ensure that a tenderer has met client</w:t>
      </w:r>
      <w:r>
        <w:t xml:space="preserve"> </w:t>
      </w:r>
      <w:r w:rsidRPr="00B6431A">
        <w:t>expectations by acknowledging the saf</w:t>
      </w:r>
      <w:r>
        <w:t xml:space="preserve">ety requirements </w:t>
      </w:r>
      <w:r w:rsidRPr="00B6431A">
        <w:t>of the project and has allocated appropriate costs.</w:t>
      </w:r>
    </w:p>
    <w:p w14:paraId="35D2B658" w14:textId="77777777" w:rsidR="00B6431A" w:rsidRDefault="00B6431A" w:rsidP="00B6431A"/>
    <w:p w14:paraId="35D2B659" w14:textId="77777777" w:rsidR="00B6431A" w:rsidRDefault="004F380F" w:rsidP="004F380F">
      <w:pPr>
        <w:pStyle w:val="Heading3"/>
      </w:pPr>
      <w:r w:rsidRPr="001D0529">
        <w:t>Project stage</w:t>
      </w:r>
      <w:r>
        <w:t xml:space="preserve">: </w:t>
      </w:r>
      <w:r w:rsidRPr="00CD0C46">
        <w:t>M</w:t>
      </w:r>
      <w:r>
        <w:t>a</w:t>
      </w:r>
      <w:r w:rsidRPr="00CD0C46">
        <w:t>n</w:t>
      </w:r>
      <w:r>
        <w:t>a</w:t>
      </w:r>
      <w:r w:rsidRPr="00CD0C46">
        <w:t>g</w:t>
      </w:r>
      <w:r>
        <w:t>emen</w:t>
      </w:r>
      <w:r w:rsidRPr="00CD0C46">
        <w:t xml:space="preserve">t </w:t>
      </w:r>
      <w:r>
        <w:t>c</w:t>
      </w:r>
      <w:r w:rsidRPr="00CD0C46">
        <w:t>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268"/>
        <w:gridCol w:w="1686"/>
        <w:gridCol w:w="1260"/>
        <w:gridCol w:w="1739"/>
      </w:tblGrid>
      <w:tr w:rsidR="004F380F" w:rsidRPr="00FC48CA" w14:paraId="35D2B65F" w14:textId="77777777" w:rsidTr="00BA4B02">
        <w:trPr>
          <w:tblHeader/>
        </w:trPr>
        <w:tc>
          <w:tcPr>
            <w:tcW w:w="1437" w:type="pct"/>
            <w:shd w:val="clear" w:color="auto" w:fill="D9D9D9" w:themeFill="background1" w:themeFillShade="D9"/>
            <w:vAlign w:val="center"/>
          </w:tcPr>
          <w:p w14:paraId="35D2B65A" w14:textId="77777777" w:rsidR="004F380F" w:rsidRPr="004F380F" w:rsidRDefault="004F380F" w:rsidP="004F380F">
            <w:pPr>
              <w:rPr>
                <w:b/>
              </w:rPr>
            </w:pPr>
            <w:r w:rsidRPr="004F380F">
              <w:rPr>
                <w:b/>
              </w:rPr>
              <w:t>OHS issue</w:t>
            </w:r>
          </w:p>
        </w:tc>
        <w:tc>
          <w:tcPr>
            <w:tcW w:w="759" w:type="pct"/>
            <w:shd w:val="clear" w:color="auto" w:fill="D9D9D9" w:themeFill="background1" w:themeFillShade="D9"/>
            <w:vAlign w:val="center"/>
          </w:tcPr>
          <w:p w14:paraId="35D2B65B" w14:textId="77777777" w:rsidR="004F380F" w:rsidRPr="004F380F" w:rsidRDefault="004F380F" w:rsidP="004F380F">
            <w:pPr>
              <w:rPr>
                <w:b/>
              </w:rPr>
            </w:pPr>
            <w:r w:rsidRPr="004F380F">
              <w:rPr>
                <w:b/>
              </w:rPr>
              <w:t xml:space="preserve">Agency considered? </w:t>
            </w:r>
            <w:r w:rsidRPr="004F380F">
              <w:rPr>
                <w:b/>
                <w:sz w:val="18"/>
                <w:szCs w:val="18"/>
              </w:rPr>
              <w:t>Yes/No/NA</w:t>
            </w:r>
          </w:p>
        </w:tc>
        <w:tc>
          <w:tcPr>
            <w:tcW w:w="1009" w:type="pct"/>
            <w:shd w:val="clear" w:color="auto" w:fill="D9D9D9" w:themeFill="background1" w:themeFillShade="D9"/>
            <w:vAlign w:val="center"/>
          </w:tcPr>
          <w:p w14:paraId="35D2B65C" w14:textId="77777777" w:rsidR="004F380F" w:rsidRPr="004F380F" w:rsidRDefault="004F380F" w:rsidP="004F380F">
            <w:pPr>
              <w:rPr>
                <w:b/>
              </w:rPr>
            </w:pPr>
            <w:r>
              <w:rPr>
                <w:b/>
              </w:rPr>
              <w:t>Cost ($)</w:t>
            </w:r>
          </w:p>
        </w:tc>
        <w:tc>
          <w:tcPr>
            <w:tcW w:w="754" w:type="pct"/>
            <w:shd w:val="clear" w:color="auto" w:fill="D9D9D9" w:themeFill="background1" w:themeFillShade="D9"/>
            <w:vAlign w:val="center"/>
          </w:tcPr>
          <w:p w14:paraId="35D2B65D" w14:textId="77777777" w:rsidR="004F380F" w:rsidRPr="004F380F" w:rsidRDefault="004F380F" w:rsidP="004F380F">
            <w:pPr>
              <w:rPr>
                <w:b/>
              </w:rPr>
            </w:pPr>
            <w:r w:rsidRPr="004F380F">
              <w:rPr>
                <w:b/>
              </w:rPr>
              <w:t xml:space="preserve">Contractor considered? </w:t>
            </w:r>
            <w:r w:rsidRPr="004F380F">
              <w:rPr>
                <w:b/>
                <w:sz w:val="18"/>
                <w:szCs w:val="18"/>
              </w:rPr>
              <w:t>Yes/No/NA</w:t>
            </w:r>
          </w:p>
        </w:tc>
        <w:tc>
          <w:tcPr>
            <w:tcW w:w="1041" w:type="pct"/>
            <w:shd w:val="clear" w:color="auto" w:fill="D9D9D9" w:themeFill="background1" w:themeFillShade="D9"/>
            <w:vAlign w:val="center"/>
          </w:tcPr>
          <w:p w14:paraId="35D2B65E" w14:textId="77777777" w:rsidR="004F380F" w:rsidRPr="004F380F" w:rsidRDefault="004F380F" w:rsidP="004F380F">
            <w:pPr>
              <w:rPr>
                <w:b/>
              </w:rPr>
            </w:pPr>
            <w:r>
              <w:rPr>
                <w:b/>
              </w:rPr>
              <w:t>Cost ($)</w:t>
            </w:r>
          </w:p>
        </w:tc>
      </w:tr>
      <w:tr w:rsidR="004F380F" w:rsidRPr="00C36897" w14:paraId="35D2B669" w14:textId="77777777" w:rsidTr="004F380F">
        <w:tc>
          <w:tcPr>
            <w:tcW w:w="1437" w:type="pct"/>
            <w:vAlign w:val="center"/>
          </w:tcPr>
          <w:p w14:paraId="35D2B660" w14:textId="77777777" w:rsidR="004F380F" w:rsidRPr="00C36897" w:rsidRDefault="004F380F" w:rsidP="004F380F">
            <w:r w:rsidRPr="00C36897">
              <w:t>Adequate site safety supervision</w:t>
            </w:r>
          </w:p>
        </w:tc>
        <w:tc>
          <w:tcPr>
            <w:tcW w:w="759" w:type="pct"/>
          </w:tcPr>
          <w:p w14:paraId="35D2B66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6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6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9" w:type="pct"/>
          </w:tcPr>
          <w:p w14:paraId="35D2B664" w14:textId="77777777" w:rsidR="004F380F" w:rsidRPr="00C36897" w:rsidRDefault="004F380F" w:rsidP="004F380F"/>
        </w:tc>
        <w:tc>
          <w:tcPr>
            <w:tcW w:w="754" w:type="pct"/>
          </w:tcPr>
          <w:p w14:paraId="35D2B66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6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6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41" w:type="pct"/>
          </w:tcPr>
          <w:p w14:paraId="35D2B668" w14:textId="77777777" w:rsidR="004F380F" w:rsidRPr="00C36897" w:rsidRDefault="004F380F" w:rsidP="004F380F"/>
        </w:tc>
      </w:tr>
      <w:tr w:rsidR="004F380F" w:rsidRPr="00C36897" w14:paraId="35D2B673" w14:textId="77777777" w:rsidTr="004F380F">
        <w:tc>
          <w:tcPr>
            <w:tcW w:w="1437" w:type="pct"/>
            <w:vAlign w:val="center"/>
          </w:tcPr>
          <w:p w14:paraId="35D2B66A" w14:textId="77777777" w:rsidR="004F380F" w:rsidRPr="00C36897" w:rsidRDefault="004F380F" w:rsidP="004F380F">
            <w:r w:rsidRPr="00C36897">
              <w:t>Experienced safety professionals</w:t>
            </w:r>
          </w:p>
        </w:tc>
        <w:tc>
          <w:tcPr>
            <w:tcW w:w="759" w:type="pct"/>
          </w:tcPr>
          <w:p w14:paraId="35D2B66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6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6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9" w:type="pct"/>
          </w:tcPr>
          <w:p w14:paraId="35D2B66E" w14:textId="77777777" w:rsidR="004F380F" w:rsidRPr="00C36897" w:rsidRDefault="004F380F" w:rsidP="00BA4B02">
            <w:pPr>
              <w:spacing w:before="60" w:after="60"/>
            </w:pPr>
          </w:p>
        </w:tc>
        <w:tc>
          <w:tcPr>
            <w:tcW w:w="754" w:type="pct"/>
          </w:tcPr>
          <w:p w14:paraId="35D2B66F"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70"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71"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41" w:type="pct"/>
          </w:tcPr>
          <w:p w14:paraId="35D2B672" w14:textId="77777777" w:rsidR="004F380F" w:rsidRPr="00C36897" w:rsidRDefault="004F380F" w:rsidP="00BA4B02">
            <w:pPr>
              <w:spacing w:before="60" w:after="60"/>
            </w:pPr>
          </w:p>
        </w:tc>
      </w:tr>
      <w:tr w:rsidR="004F380F" w:rsidRPr="00C36897" w14:paraId="35D2B67D" w14:textId="77777777" w:rsidTr="004F380F">
        <w:tc>
          <w:tcPr>
            <w:tcW w:w="1437" w:type="pct"/>
            <w:vAlign w:val="center"/>
          </w:tcPr>
          <w:p w14:paraId="35D2B674" w14:textId="77777777" w:rsidR="004F380F" w:rsidRPr="00C36897" w:rsidRDefault="004F380F" w:rsidP="004F380F">
            <w:r w:rsidRPr="00C36897">
              <w:t>Adequate resources to undertake safety requirements</w:t>
            </w:r>
          </w:p>
        </w:tc>
        <w:tc>
          <w:tcPr>
            <w:tcW w:w="759" w:type="pct"/>
          </w:tcPr>
          <w:p w14:paraId="35D2B67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7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7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9" w:type="pct"/>
          </w:tcPr>
          <w:p w14:paraId="35D2B678" w14:textId="77777777" w:rsidR="004F380F" w:rsidRPr="00C36897" w:rsidRDefault="004F380F" w:rsidP="00BA4B02">
            <w:pPr>
              <w:spacing w:before="60" w:after="60"/>
            </w:pPr>
          </w:p>
        </w:tc>
        <w:tc>
          <w:tcPr>
            <w:tcW w:w="754" w:type="pct"/>
          </w:tcPr>
          <w:p w14:paraId="35D2B67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7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7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41" w:type="pct"/>
          </w:tcPr>
          <w:p w14:paraId="35D2B67C" w14:textId="77777777" w:rsidR="004F380F" w:rsidRPr="00C36897" w:rsidRDefault="004F380F" w:rsidP="00BA4B02">
            <w:pPr>
              <w:spacing w:before="60" w:after="60"/>
            </w:pPr>
          </w:p>
        </w:tc>
      </w:tr>
      <w:tr w:rsidR="004F380F" w:rsidRPr="00C36897" w14:paraId="35D2B680" w14:textId="77777777" w:rsidTr="004F380F">
        <w:trPr>
          <w:trHeight w:val="485"/>
        </w:trPr>
        <w:tc>
          <w:tcPr>
            <w:tcW w:w="3205" w:type="pct"/>
            <w:gridSpan w:val="3"/>
            <w:shd w:val="clear" w:color="auto" w:fill="E6E6E6"/>
            <w:vAlign w:val="center"/>
          </w:tcPr>
          <w:p w14:paraId="35D2B67E" w14:textId="77777777" w:rsidR="004F380F" w:rsidRPr="00C36897" w:rsidRDefault="004F380F" w:rsidP="004F380F">
            <w:r w:rsidRPr="00C36897">
              <w:t xml:space="preserve">Total </w:t>
            </w:r>
            <w:r>
              <w:t>cost $ =</w:t>
            </w:r>
          </w:p>
        </w:tc>
        <w:tc>
          <w:tcPr>
            <w:tcW w:w="1795" w:type="pct"/>
            <w:gridSpan w:val="2"/>
            <w:shd w:val="clear" w:color="auto" w:fill="E6E6E6"/>
            <w:vAlign w:val="center"/>
          </w:tcPr>
          <w:p w14:paraId="35D2B67F" w14:textId="77777777" w:rsidR="004F380F" w:rsidRPr="00C36897" w:rsidRDefault="004F380F" w:rsidP="004F380F">
            <w:r w:rsidRPr="00C36897">
              <w:t xml:space="preserve">Total </w:t>
            </w:r>
            <w:r>
              <w:t>cost $ =</w:t>
            </w:r>
          </w:p>
        </w:tc>
      </w:tr>
    </w:tbl>
    <w:p w14:paraId="35D2B681" w14:textId="77777777" w:rsidR="004F380F" w:rsidRDefault="004F380F" w:rsidP="004F380F"/>
    <w:p w14:paraId="35D2B682" w14:textId="77777777" w:rsidR="004F380F" w:rsidRDefault="004F380F" w:rsidP="004F380F">
      <w:pPr>
        <w:pStyle w:val="Heading3"/>
      </w:pPr>
      <w:r w:rsidRPr="001D0529">
        <w:t>Project stage</w:t>
      </w:r>
      <w:r>
        <w:t>:</w:t>
      </w:r>
      <w:r w:rsidRPr="001D0529">
        <w:t xml:space="preserve"> </w:t>
      </w:r>
      <w:r w:rsidRPr="00CD0C46">
        <w:t>Project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261"/>
        <w:gridCol w:w="1679"/>
        <w:gridCol w:w="1256"/>
        <w:gridCol w:w="1762"/>
      </w:tblGrid>
      <w:tr w:rsidR="004F380F" w:rsidRPr="00C36897" w14:paraId="35D2B688" w14:textId="77777777" w:rsidTr="00BA4B02">
        <w:trPr>
          <w:tblHeader/>
        </w:trPr>
        <w:tc>
          <w:tcPr>
            <w:tcW w:w="1433" w:type="pct"/>
            <w:shd w:val="clear" w:color="auto" w:fill="D9D9D9" w:themeFill="background1" w:themeFillShade="D9"/>
            <w:vAlign w:val="center"/>
          </w:tcPr>
          <w:p w14:paraId="35D2B683" w14:textId="77777777" w:rsidR="004F380F" w:rsidRPr="004F380F" w:rsidRDefault="004F380F" w:rsidP="004F380F">
            <w:pPr>
              <w:rPr>
                <w:b/>
              </w:rPr>
            </w:pPr>
            <w:r w:rsidRPr="004F380F">
              <w:rPr>
                <w:b/>
              </w:rPr>
              <w:t>OHS issue</w:t>
            </w:r>
          </w:p>
        </w:tc>
        <w:tc>
          <w:tcPr>
            <w:tcW w:w="755" w:type="pct"/>
            <w:shd w:val="clear" w:color="auto" w:fill="D9D9D9" w:themeFill="background1" w:themeFillShade="D9"/>
            <w:vAlign w:val="center"/>
          </w:tcPr>
          <w:p w14:paraId="35D2B684" w14:textId="77777777" w:rsidR="004F380F" w:rsidRPr="004F380F" w:rsidRDefault="004F380F" w:rsidP="004F380F">
            <w:pPr>
              <w:rPr>
                <w:b/>
              </w:rPr>
            </w:pPr>
            <w:r w:rsidRPr="004F380F">
              <w:rPr>
                <w:b/>
              </w:rPr>
              <w:t xml:space="preserve">Agency considered? </w:t>
            </w:r>
            <w:r w:rsidRPr="004F380F">
              <w:rPr>
                <w:b/>
                <w:sz w:val="18"/>
                <w:szCs w:val="18"/>
              </w:rPr>
              <w:t>Yes/No/NA</w:t>
            </w:r>
          </w:p>
        </w:tc>
        <w:tc>
          <w:tcPr>
            <w:tcW w:w="1005" w:type="pct"/>
            <w:shd w:val="clear" w:color="auto" w:fill="D9D9D9" w:themeFill="background1" w:themeFillShade="D9"/>
            <w:vAlign w:val="center"/>
          </w:tcPr>
          <w:p w14:paraId="35D2B685" w14:textId="77777777" w:rsidR="004F380F" w:rsidRPr="004F380F" w:rsidRDefault="004F380F" w:rsidP="004F380F">
            <w:pPr>
              <w:rPr>
                <w:b/>
              </w:rPr>
            </w:pPr>
            <w:r w:rsidRPr="004F380F">
              <w:rPr>
                <w:b/>
              </w:rPr>
              <w:t>Cost ($)</w:t>
            </w:r>
          </w:p>
        </w:tc>
        <w:tc>
          <w:tcPr>
            <w:tcW w:w="752" w:type="pct"/>
            <w:shd w:val="clear" w:color="auto" w:fill="D9D9D9" w:themeFill="background1" w:themeFillShade="D9"/>
            <w:vAlign w:val="center"/>
          </w:tcPr>
          <w:p w14:paraId="35D2B686" w14:textId="77777777" w:rsidR="004F380F" w:rsidRPr="004F380F" w:rsidRDefault="004F380F" w:rsidP="004F380F">
            <w:pPr>
              <w:rPr>
                <w:b/>
              </w:rPr>
            </w:pPr>
            <w:r w:rsidRPr="004F380F">
              <w:rPr>
                <w:b/>
              </w:rPr>
              <w:t xml:space="preserve">Contractor considered? </w:t>
            </w:r>
            <w:r w:rsidRPr="004F380F">
              <w:rPr>
                <w:b/>
                <w:sz w:val="18"/>
                <w:szCs w:val="18"/>
              </w:rPr>
              <w:t>Yes/No/NA</w:t>
            </w:r>
          </w:p>
        </w:tc>
        <w:tc>
          <w:tcPr>
            <w:tcW w:w="1056" w:type="pct"/>
            <w:shd w:val="clear" w:color="auto" w:fill="D9D9D9" w:themeFill="background1" w:themeFillShade="D9"/>
            <w:vAlign w:val="center"/>
          </w:tcPr>
          <w:p w14:paraId="35D2B687" w14:textId="77777777" w:rsidR="004F380F" w:rsidRPr="004F380F" w:rsidRDefault="004F380F" w:rsidP="004F380F">
            <w:pPr>
              <w:rPr>
                <w:b/>
              </w:rPr>
            </w:pPr>
            <w:r w:rsidRPr="004F380F">
              <w:rPr>
                <w:b/>
              </w:rPr>
              <w:t>Cost ($)</w:t>
            </w:r>
          </w:p>
        </w:tc>
      </w:tr>
      <w:tr w:rsidR="004F380F" w:rsidRPr="00C36897" w14:paraId="35D2B692" w14:textId="77777777" w:rsidTr="004F380F">
        <w:tc>
          <w:tcPr>
            <w:tcW w:w="1433" w:type="pct"/>
            <w:vAlign w:val="center"/>
          </w:tcPr>
          <w:p w14:paraId="35D2B689" w14:textId="77777777" w:rsidR="004F380F" w:rsidRPr="00C36897" w:rsidRDefault="004F380F" w:rsidP="004F380F">
            <w:r w:rsidRPr="00C36897">
              <w:t xml:space="preserve">Project specific </w:t>
            </w:r>
            <w:r>
              <w:t>h</w:t>
            </w:r>
            <w:r w:rsidRPr="00C36897">
              <w:t xml:space="preserve">ealth and </w:t>
            </w:r>
            <w:r>
              <w:t>s</w:t>
            </w:r>
            <w:r w:rsidRPr="00C36897">
              <w:t xml:space="preserve">afety </w:t>
            </w:r>
            <w:r>
              <w:t>p</w:t>
            </w:r>
            <w:r w:rsidRPr="00C36897">
              <w:t>lan</w:t>
            </w:r>
          </w:p>
        </w:tc>
        <w:tc>
          <w:tcPr>
            <w:tcW w:w="755" w:type="pct"/>
          </w:tcPr>
          <w:p w14:paraId="35D2B68A"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8B"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8C"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8D" w14:textId="77777777" w:rsidR="004F380F" w:rsidRPr="00C36897" w:rsidRDefault="004F380F" w:rsidP="00BA4B02">
            <w:pPr>
              <w:spacing w:before="60" w:after="60"/>
            </w:pPr>
          </w:p>
        </w:tc>
        <w:tc>
          <w:tcPr>
            <w:tcW w:w="752" w:type="pct"/>
          </w:tcPr>
          <w:p w14:paraId="35D2B68E"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8F"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90"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91" w14:textId="77777777" w:rsidR="004F380F" w:rsidRPr="00C36897" w:rsidRDefault="004F380F" w:rsidP="004F380F"/>
        </w:tc>
      </w:tr>
      <w:tr w:rsidR="004F380F" w:rsidRPr="00C36897" w14:paraId="35D2B69C" w14:textId="77777777" w:rsidTr="004F380F">
        <w:tc>
          <w:tcPr>
            <w:tcW w:w="1433" w:type="pct"/>
            <w:vAlign w:val="center"/>
          </w:tcPr>
          <w:p w14:paraId="35D2B693" w14:textId="77777777" w:rsidR="004F380F" w:rsidRPr="00C36897" w:rsidRDefault="004F380F" w:rsidP="004F380F">
            <w:r w:rsidRPr="00C36897">
              <w:t>Inductions</w:t>
            </w:r>
          </w:p>
        </w:tc>
        <w:tc>
          <w:tcPr>
            <w:tcW w:w="755" w:type="pct"/>
          </w:tcPr>
          <w:p w14:paraId="35D2B694"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95"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96"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97" w14:textId="77777777" w:rsidR="004F380F" w:rsidRPr="00C36897" w:rsidRDefault="004F380F" w:rsidP="00BA4B02">
            <w:pPr>
              <w:spacing w:before="60" w:after="60"/>
            </w:pPr>
          </w:p>
        </w:tc>
        <w:tc>
          <w:tcPr>
            <w:tcW w:w="752" w:type="pct"/>
          </w:tcPr>
          <w:p w14:paraId="35D2B698"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99"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9A"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9B" w14:textId="77777777" w:rsidR="004F380F" w:rsidRPr="00C36897" w:rsidRDefault="004F380F" w:rsidP="004F380F"/>
        </w:tc>
      </w:tr>
      <w:tr w:rsidR="004F380F" w:rsidRPr="00C36897" w14:paraId="35D2B6A6" w14:textId="77777777" w:rsidTr="004F380F">
        <w:tc>
          <w:tcPr>
            <w:tcW w:w="1433" w:type="pct"/>
            <w:vAlign w:val="center"/>
          </w:tcPr>
          <w:p w14:paraId="35D2B69D" w14:textId="77777777" w:rsidR="004F380F" w:rsidRPr="00C36897" w:rsidRDefault="004F380F" w:rsidP="004F380F">
            <w:r w:rsidRPr="00C36897">
              <w:t>Training</w:t>
            </w:r>
          </w:p>
        </w:tc>
        <w:tc>
          <w:tcPr>
            <w:tcW w:w="755" w:type="pct"/>
          </w:tcPr>
          <w:p w14:paraId="35D2B69E"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9F"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A0"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A1" w14:textId="77777777" w:rsidR="004F380F" w:rsidRPr="00C36897" w:rsidRDefault="004F380F" w:rsidP="00BA4B02">
            <w:pPr>
              <w:spacing w:before="60" w:after="60"/>
            </w:pPr>
          </w:p>
        </w:tc>
        <w:tc>
          <w:tcPr>
            <w:tcW w:w="752" w:type="pct"/>
          </w:tcPr>
          <w:p w14:paraId="35D2B6A2"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A3"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A4"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A5" w14:textId="77777777" w:rsidR="004F380F" w:rsidRPr="00C36897" w:rsidRDefault="004F380F" w:rsidP="004F380F"/>
        </w:tc>
      </w:tr>
      <w:tr w:rsidR="004F380F" w:rsidRPr="00C36897" w14:paraId="35D2B6B0" w14:textId="77777777" w:rsidTr="004F380F">
        <w:tc>
          <w:tcPr>
            <w:tcW w:w="1433" w:type="pct"/>
            <w:vAlign w:val="center"/>
          </w:tcPr>
          <w:p w14:paraId="35D2B6A7" w14:textId="77777777" w:rsidR="004F380F" w:rsidRPr="00C36897" w:rsidRDefault="004F380F" w:rsidP="004F380F">
            <w:r w:rsidRPr="00C36897">
              <w:t>Subcontractor management</w:t>
            </w:r>
          </w:p>
        </w:tc>
        <w:tc>
          <w:tcPr>
            <w:tcW w:w="755" w:type="pct"/>
          </w:tcPr>
          <w:p w14:paraId="35D2B6A8"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A9"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AA"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AB" w14:textId="77777777" w:rsidR="004F380F" w:rsidRPr="00C36897" w:rsidRDefault="004F380F" w:rsidP="00BA4B02">
            <w:pPr>
              <w:spacing w:before="60" w:after="60"/>
            </w:pPr>
          </w:p>
        </w:tc>
        <w:tc>
          <w:tcPr>
            <w:tcW w:w="752" w:type="pct"/>
          </w:tcPr>
          <w:p w14:paraId="35D2B6AC"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AD"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AE"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AF" w14:textId="77777777" w:rsidR="004F380F" w:rsidRPr="00C36897" w:rsidRDefault="004F380F" w:rsidP="004F380F"/>
        </w:tc>
      </w:tr>
      <w:tr w:rsidR="004F380F" w:rsidRPr="00C36897" w14:paraId="35D2B6BA" w14:textId="77777777" w:rsidTr="004F380F">
        <w:tc>
          <w:tcPr>
            <w:tcW w:w="1433" w:type="pct"/>
            <w:vAlign w:val="center"/>
          </w:tcPr>
          <w:p w14:paraId="35D2B6B1" w14:textId="77777777" w:rsidR="004F380F" w:rsidRPr="00C36897" w:rsidRDefault="004F380F" w:rsidP="004F380F">
            <w:r w:rsidRPr="00C36897">
              <w:t xml:space="preserve">Provision for </w:t>
            </w:r>
            <w:r>
              <w:t>p</w:t>
            </w:r>
            <w:r w:rsidRPr="00C36897">
              <w:t xml:space="preserve">ersonal </w:t>
            </w:r>
            <w:r>
              <w:t>p</w:t>
            </w:r>
            <w:r w:rsidRPr="00C36897">
              <w:t xml:space="preserve">rotective </w:t>
            </w:r>
            <w:r>
              <w:t>e</w:t>
            </w:r>
            <w:r w:rsidRPr="00C36897">
              <w:t>quipment</w:t>
            </w:r>
          </w:p>
        </w:tc>
        <w:tc>
          <w:tcPr>
            <w:tcW w:w="755" w:type="pct"/>
          </w:tcPr>
          <w:p w14:paraId="35D2B6B2"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B3"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B4"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B5" w14:textId="77777777" w:rsidR="004F380F" w:rsidRPr="00C36897" w:rsidRDefault="004F380F" w:rsidP="00BA4B02">
            <w:pPr>
              <w:spacing w:before="60" w:after="60"/>
            </w:pPr>
          </w:p>
        </w:tc>
        <w:tc>
          <w:tcPr>
            <w:tcW w:w="752" w:type="pct"/>
          </w:tcPr>
          <w:p w14:paraId="35D2B6B6"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B7"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B8"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B9" w14:textId="77777777" w:rsidR="004F380F" w:rsidRPr="00C36897" w:rsidRDefault="004F380F" w:rsidP="004F380F"/>
        </w:tc>
      </w:tr>
      <w:tr w:rsidR="004F380F" w:rsidRPr="00C36897" w14:paraId="35D2B6C4" w14:textId="77777777" w:rsidTr="004F380F">
        <w:tc>
          <w:tcPr>
            <w:tcW w:w="1433" w:type="pct"/>
            <w:vAlign w:val="center"/>
          </w:tcPr>
          <w:p w14:paraId="35D2B6BB" w14:textId="77777777" w:rsidR="004F380F" w:rsidRPr="00C36897" w:rsidRDefault="004F380F" w:rsidP="004F380F">
            <w:r w:rsidRPr="00C36897">
              <w:t>Monitoring and inspection program</w:t>
            </w:r>
          </w:p>
        </w:tc>
        <w:tc>
          <w:tcPr>
            <w:tcW w:w="755" w:type="pct"/>
          </w:tcPr>
          <w:p w14:paraId="35D2B6BC"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BD"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BE"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BF" w14:textId="77777777" w:rsidR="004F380F" w:rsidRPr="00C36897" w:rsidRDefault="004F380F" w:rsidP="00BA4B02">
            <w:pPr>
              <w:spacing w:before="60" w:after="60"/>
            </w:pPr>
          </w:p>
        </w:tc>
        <w:tc>
          <w:tcPr>
            <w:tcW w:w="752" w:type="pct"/>
          </w:tcPr>
          <w:p w14:paraId="35D2B6C0"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C1"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C2"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C3" w14:textId="77777777" w:rsidR="004F380F" w:rsidRPr="00C36897" w:rsidRDefault="004F380F" w:rsidP="004F380F"/>
        </w:tc>
      </w:tr>
      <w:tr w:rsidR="004F380F" w:rsidRPr="00C36897" w14:paraId="35D2B6CE" w14:textId="77777777" w:rsidTr="004F380F">
        <w:tc>
          <w:tcPr>
            <w:tcW w:w="1433" w:type="pct"/>
            <w:vAlign w:val="center"/>
          </w:tcPr>
          <w:p w14:paraId="35D2B6C5" w14:textId="77777777" w:rsidR="004F380F" w:rsidRPr="00C36897" w:rsidRDefault="004F380F" w:rsidP="004F380F">
            <w:r w:rsidRPr="00C36897">
              <w:lastRenderedPageBreak/>
              <w:t>Audit and performance measuring</w:t>
            </w:r>
          </w:p>
        </w:tc>
        <w:tc>
          <w:tcPr>
            <w:tcW w:w="755" w:type="pct"/>
          </w:tcPr>
          <w:p w14:paraId="35D2B6C6"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C7"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C8"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C9" w14:textId="77777777" w:rsidR="004F380F" w:rsidRPr="00C36897" w:rsidRDefault="004F380F" w:rsidP="00BA4B02">
            <w:pPr>
              <w:spacing w:before="60" w:after="60"/>
            </w:pPr>
          </w:p>
        </w:tc>
        <w:tc>
          <w:tcPr>
            <w:tcW w:w="752" w:type="pct"/>
          </w:tcPr>
          <w:p w14:paraId="35D2B6CA"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CB"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CC"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CD" w14:textId="77777777" w:rsidR="004F380F" w:rsidRPr="00C36897" w:rsidRDefault="004F380F" w:rsidP="004F380F"/>
        </w:tc>
      </w:tr>
      <w:tr w:rsidR="004F380F" w:rsidRPr="00C36897" w14:paraId="35D2B6D8" w14:textId="77777777" w:rsidTr="004F380F">
        <w:tc>
          <w:tcPr>
            <w:tcW w:w="1433" w:type="pct"/>
            <w:vAlign w:val="center"/>
          </w:tcPr>
          <w:p w14:paraId="35D2B6CF" w14:textId="77777777" w:rsidR="004F380F" w:rsidRPr="00C36897" w:rsidRDefault="004F380F" w:rsidP="004F380F">
            <w:r w:rsidRPr="00C36897">
              <w:t xml:space="preserve">Meetings and </w:t>
            </w:r>
            <w:r>
              <w:t>r</w:t>
            </w:r>
            <w:r w:rsidRPr="00C36897">
              <w:t>eporting</w:t>
            </w:r>
          </w:p>
        </w:tc>
        <w:tc>
          <w:tcPr>
            <w:tcW w:w="755" w:type="pct"/>
          </w:tcPr>
          <w:p w14:paraId="35D2B6D0"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D1"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D2"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D3" w14:textId="77777777" w:rsidR="004F380F" w:rsidRPr="00C36897" w:rsidRDefault="004F380F" w:rsidP="00BA4B02">
            <w:pPr>
              <w:spacing w:before="60" w:after="60"/>
            </w:pPr>
          </w:p>
        </w:tc>
        <w:tc>
          <w:tcPr>
            <w:tcW w:w="752" w:type="pct"/>
          </w:tcPr>
          <w:p w14:paraId="35D2B6D4"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D5"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D6"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D7" w14:textId="77777777" w:rsidR="004F380F" w:rsidRPr="00C36897" w:rsidRDefault="004F380F" w:rsidP="004F380F"/>
        </w:tc>
      </w:tr>
      <w:tr w:rsidR="004F380F" w:rsidRPr="00C36897" w14:paraId="35D2B6E2" w14:textId="77777777" w:rsidTr="004F380F">
        <w:tc>
          <w:tcPr>
            <w:tcW w:w="1433" w:type="pct"/>
            <w:vAlign w:val="center"/>
          </w:tcPr>
          <w:p w14:paraId="35D2B6D9" w14:textId="77777777" w:rsidR="004F380F" w:rsidRPr="00C36897" w:rsidRDefault="004F380F" w:rsidP="004F380F">
            <w:r>
              <w:t>Incident and a</w:t>
            </w:r>
            <w:r w:rsidRPr="00C36897">
              <w:t>ccident reporting</w:t>
            </w:r>
          </w:p>
        </w:tc>
        <w:tc>
          <w:tcPr>
            <w:tcW w:w="755" w:type="pct"/>
          </w:tcPr>
          <w:p w14:paraId="35D2B6DA"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DB"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DC"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DD" w14:textId="77777777" w:rsidR="004F380F" w:rsidRPr="00C36897" w:rsidRDefault="004F380F" w:rsidP="00BA4B02">
            <w:pPr>
              <w:spacing w:before="60" w:after="60"/>
            </w:pPr>
          </w:p>
        </w:tc>
        <w:tc>
          <w:tcPr>
            <w:tcW w:w="752" w:type="pct"/>
          </w:tcPr>
          <w:p w14:paraId="35D2B6DE"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DF"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E0"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E1" w14:textId="77777777" w:rsidR="004F380F" w:rsidRPr="00C36897" w:rsidRDefault="004F380F" w:rsidP="004F380F"/>
        </w:tc>
      </w:tr>
      <w:tr w:rsidR="004F380F" w:rsidRPr="00C36897" w14:paraId="35D2B6EC" w14:textId="77777777" w:rsidTr="004F380F">
        <w:tc>
          <w:tcPr>
            <w:tcW w:w="1433" w:type="pct"/>
            <w:vAlign w:val="center"/>
          </w:tcPr>
          <w:p w14:paraId="35D2B6E3" w14:textId="77777777" w:rsidR="004F380F" w:rsidRPr="00C36897" w:rsidRDefault="004F380F" w:rsidP="004F380F">
            <w:r w:rsidRPr="00C36897">
              <w:t>Adequate insurance</w:t>
            </w:r>
          </w:p>
        </w:tc>
        <w:tc>
          <w:tcPr>
            <w:tcW w:w="755" w:type="pct"/>
          </w:tcPr>
          <w:p w14:paraId="35D2B6E4"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E5"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E6"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E7" w14:textId="77777777" w:rsidR="004F380F" w:rsidRPr="00C36897" w:rsidRDefault="004F380F" w:rsidP="00BA4B02">
            <w:pPr>
              <w:spacing w:before="60" w:after="60"/>
            </w:pPr>
          </w:p>
        </w:tc>
        <w:tc>
          <w:tcPr>
            <w:tcW w:w="752" w:type="pct"/>
          </w:tcPr>
          <w:p w14:paraId="35D2B6E8"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E9"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EA"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6EB" w14:textId="77777777" w:rsidR="004F380F" w:rsidRPr="00C36897" w:rsidRDefault="004F380F" w:rsidP="004F380F"/>
        </w:tc>
      </w:tr>
      <w:tr w:rsidR="004F380F" w:rsidRPr="00C36897" w14:paraId="35D2B6EF" w14:textId="77777777" w:rsidTr="004F380F">
        <w:trPr>
          <w:trHeight w:val="485"/>
        </w:trPr>
        <w:tc>
          <w:tcPr>
            <w:tcW w:w="3192" w:type="pct"/>
            <w:gridSpan w:val="3"/>
            <w:shd w:val="clear" w:color="auto" w:fill="E6E6E6"/>
            <w:vAlign w:val="center"/>
          </w:tcPr>
          <w:p w14:paraId="35D2B6ED" w14:textId="77777777" w:rsidR="004F380F" w:rsidRPr="00C36897" w:rsidRDefault="004F380F" w:rsidP="004F380F">
            <w:r w:rsidRPr="00C36897">
              <w:t xml:space="preserve">Total </w:t>
            </w:r>
            <w:r>
              <w:t>c</w:t>
            </w:r>
            <w:r w:rsidRPr="00C36897">
              <w:t>ost $</w:t>
            </w:r>
            <w:r>
              <w:t xml:space="preserve"> =</w:t>
            </w:r>
          </w:p>
        </w:tc>
        <w:tc>
          <w:tcPr>
            <w:tcW w:w="1808" w:type="pct"/>
            <w:gridSpan w:val="2"/>
            <w:shd w:val="clear" w:color="auto" w:fill="E6E6E6"/>
            <w:vAlign w:val="center"/>
          </w:tcPr>
          <w:p w14:paraId="35D2B6EE" w14:textId="77777777" w:rsidR="004F380F" w:rsidRPr="00C36897" w:rsidRDefault="004F380F" w:rsidP="004F380F">
            <w:r w:rsidRPr="00C36897">
              <w:t xml:space="preserve">Total </w:t>
            </w:r>
            <w:r>
              <w:t>c</w:t>
            </w:r>
            <w:r w:rsidRPr="00C36897">
              <w:t>ost $</w:t>
            </w:r>
            <w:r>
              <w:t xml:space="preserve"> =</w:t>
            </w:r>
          </w:p>
        </w:tc>
      </w:tr>
    </w:tbl>
    <w:p w14:paraId="35D2B6F0" w14:textId="77777777" w:rsidR="004F380F" w:rsidRDefault="004F380F" w:rsidP="004F380F"/>
    <w:p w14:paraId="35D2B6F1" w14:textId="77777777" w:rsidR="004F380F" w:rsidRDefault="004F380F" w:rsidP="004F380F">
      <w:pPr>
        <w:pStyle w:val="Heading3"/>
      </w:pPr>
      <w:r>
        <w:t xml:space="preserve">Project stage: </w:t>
      </w:r>
      <w:r w:rsidRPr="00CD0C46">
        <w:t xml:space="preserve">Construction </w:t>
      </w:r>
      <w:r>
        <w:t>c</w:t>
      </w:r>
      <w:r w:rsidRPr="00CD0C46">
        <w:t>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1261"/>
        <w:gridCol w:w="1679"/>
        <w:gridCol w:w="8"/>
        <w:gridCol w:w="1246"/>
        <w:gridCol w:w="1766"/>
      </w:tblGrid>
      <w:tr w:rsidR="004F380F" w:rsidRPr="00C36897" w14:paraId="35D2B6F7" w14:textId="77777777" w:rsidTr="00BA4B02">
        <w:trPr>
          <w:tblHeader/>
        </w:trPr>
        <w:tc>
          <w:tcPr>
            <w:tcW w:w="1432" w:type="pct"/>
            <w:shd w:val="clear" w:color="auto" w:fill="D9D9D9" w:themeFill="background1" w:themeFillShade="D9"/>
            <w:vAlign w:val="center"/>
          </w:tcPr>
          <w:p w14:paraId="35D2B6F2" w14:textId="77777777" w:rsidR="004F380F" w:rsidRPr="004F380F" w:rsidRDefault="004F380F" w:rsidP="004F380F">
            <w:pPr>
              <w:rPr>
                <w:b/>
              </w:rPr>
            </w:pPr>
            <w:r w:rsidRPr="004F380F">
              <w:rPr>
                <w:b/>
              </w:rPr>
              <w:t>OHS issue</w:t>
            </w:r>
          </w:p>
        </w:tc>
        <w:tc>
          <w:tcPr>
            <w:tcW w:w="755" w:type="pct"/>
            <w:shd w:val="clear" w:color="auto" w:fill="D9D9D9" w:themeFill="background1" w:themeFillShade="D9"/>
            <w:vAlign w:val="center"/>
          </w:tcPr>
          <w:p w14:paraId="35D2B6F3" w14:textId="77777777" w:rsidR="004F380F" w:rsidRPr="004F380F" w:rsidRDefault="004F380F" w:rsidP="004F380F">
            <w:pPr>
              <w:rPr>
                <w:b/>
              </w:rPr>
            </w:pPr>
            <w:r w:rsidRPr="004F380F">
              <w:rPr>
                <w:b/>
              </w:rPr>
              <w:t xml:space="preserve">Agency considered? </w:t>
            </w:r>
            <w:r w:rsidRPr="004F380F">
              <w:rPr>
                <w:b/>
                <w:sz w:val="18"/>
                <w:szCs w:val="18"/>
              </w:rPr>
              <w:t>Yes/No/NA</w:t>
            </w:r>
          </w:p>
        </w:tc>
        <w:tc>
          <w:tcPr>
            <w:tcW w:w="1005" w:type="pct"/>
            <w:shd w:val="clear" w:color="auto" w:fill="D9D9D9" w:themeFill="background1" w:themeFillShade="D9"/>
            <w:vAlign w:val="center"/>
          </w:tcPr>
          <w:p w14:paraId="35D2B6F4" w14:textId="77777777" w:rsidR="004F380F" w:rsidRPr="004F380F" w:rsidRDefault="004F380F" w:rsidP="004F380F">
            <w:pPr>
              <w:rPr>
                <w:b/>
              </w:rPr>
            </w:pPr>
            <w:r w:rsidRPr="004F380F">
              <w:rPr>
                <w:b/>
              </w:rPr>
              <w:t>Cost ($)</w:t>
            </w:r>
          </w:p>
        </w:tc>
        <w:tc>
          <w:tcPr>
            <w:tcW w:w="751" w:type="pct"/>
            <w:gridSpan w:val="2"/>
            <w:shd w:val="clear" w:color="auto" w:fill="D9D9D9" w:themeFill="background1" w:themeFillShade="D9"/>
            <w:vAlign w:val="center"/>
          </w:tcPr>
          <w:p w14:paraId="35D2B6F5" w14:textId="77777777" w:rsidR="004F380F" w:rsidRPr="004F380F" w:rsidRDefault="004F380F" w:rsidP="004F380F">
            <w:pPr>
              <w:rPr>
                <w:b/>
              </w:rPr>
            </w:pPr>
            <w:r w:rsidRPr="004F380F">
              <w:rPr>
                <w:b/>
              </w:rPr>
              <w:t xml:space="preserve">Contractor considered? </w:t>
            </w:r>
            <w:r w:rsidRPr="004F380F">
              <w:rPr>
                <w:b/>
                <w:sz w:val="18"/>
                <w:szCs w:val="18"/>
              </w:rPr>
              <w:t>Yes/No/NA</w:t>
            </w:r>
          </w:p>
        </w:tc>
        <w:tc>
          <w:tcPr>
            <w:tcW w:w="1056" w:type="pct"/>
            <w:shd w:val="clear" w:color="auto" w:fill="D9D9D9" w:themeFill="background1" w:themeFillShade="D9"/>
            <w:vAlign w:val="center"/>
          </w:tcPr>
          <w:p w14:paraId="35D2B6F6" w14:textId="77777777" w:rsidR="004F380F" w:rsidRPr="004F380F" w:rsidRDefault="004F380F" w:rsidP="004F380F">
            <w:pPr>
              <w:rPr>
                <w:b/>
              </w:rPr>
            </w:pPr>
            <w:r w:rsidRPr="004F380F">
              <w:rPr>
                <w:b/>
              </w:rPr>
              <w:t>Cost ($)</w:t>
            </w:r>
          </w:p>
        </w:tc>
      </w:tr>
      <w:tr w:rsidR="004F380F" w:rsidRPr="00C36897" w14:paraId="35D2B701" w14:textId="77777777" w:rsidTr="004F380F">
        <w:tc>
          <w:tcPr>
            <w:tcW w:w="1432" w:type="pct"/>
            <w:vAlign w:val="center"/>
          </w:tcPr>
          <w:p w14:paraId="35D2B6F8" w14:textId="77777777" w:rsidR="004F380F" w:rsidRPr="00C36897" w:rsidRDefault="004F380F" w:rsidP="004F380F">
            <w:r w:rsidRPr="00C36897">
              <w:t xml:space="preserve">Permits </w:t>
            </w:r>
            <w:r>
              <w:t>for example occupy footpaths, roads, etc</w:t>
            </w:r>
          </w:p>
        </w:tc>
        <w:tc>
          <w:tcPr>
            <w:tcW w:w="755" w:type="pct"/>
          </w:tcPr>
          <w:p w14:paraId="35D2B6F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F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F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6FC" w14:textId="77777777" w:rsidR="004F380F" w:rsidRPr="00C36897" w:rsidRDefault="004F380F" w:rsidP="00BA4B02">
            <w:pPr>
              <w:spacing w:before="60" w:after="60"/>
            </w:pPr>
          </w:p>
        </w:tc>
        <w:tc>
          <w:tcPr>
            <w:tcW w:w="751" w:type="pct"/>
            <w:gridSpan w:val="2"/>
          </w:tcPr>
          <w:p w14:paraId="35D2B6FD"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6FE"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6FF"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00" w14:textId="77777777" w:rsidR="004F380F" w:rsidRPr="00C36897" w:rsidRDefault="004F380F" w:rsidP="004F380F"/>
        </w:tc>
      </w:tr>
      <w:tr w:rsidR="004F380F" w:rsidRPr="00C36897" w14:paraId="35D2B70B" w14:textId="77777777" w:rsidTr="004F380F">
        <w:tc>
          <w:tcPr>
            <w:tcW w:w="1432" w:type="pct"/>
            <w:vAlign w:val="center"/>
          </w:tcPr>
          <w:p w14:paraId="35D2B702" w14:textId="77777777" w:rsidR="004F380F" w:rsidRPr="00C36897" w:rsidRDefault="004F380F" w:rsidP="004F380F">
            <w:r w:rsidRPr="00C36897">
              <w:t>Notifications (letter drops to adjoining properties)</w:t>
            </w:r>
          </w:p>
        </w:tc>
        <w:tc>
          <w:tcPr>
            <w:tcW w:w="755" w:type="pct"/>
          </w:tcPr>
          <w:p w14:paraId="35D2B703"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04"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05"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06" w14:textId="77777777" w:rsidR="004F380F" w:rsidRPr="00C36897" w:rsidRDefault="004F380F" w:rsidP="00BA4B02">
            <w:pPr>
              <w:spacing w:before="60" w:after="60"/>
            </w:pPr>
          </w:p>
        </w:tc>
        <w:tc>
          <w:tcPr>
            <w:tcW w:w="751" w:type="pct"/>
            <w:gridSpan w:val="2"/>
          </w:tcPr>
          <w:p w14:paraId="35D2B707"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08"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09"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0A" w14:textId="77777777" w:rsidR="004F380F" w:rsidRPr="00C36897" w:rsidRDefault="004F380F" w:rsidP="004F380F"/>
        </w:tc>
      </w:tr>
      <w:tr w:rsidR="004F380F" w:rsidRPr="00C36897" w14:paraId="35D2B715" w14:textId="77777777" w:rsidTr="004F380F">
        <w:tc>
          <w:tcPr>
            <w:tcW w:w="1432" w:type="pct"/>
            <w:vAlign w:val="center"/>
          </w:tcPr>
          <w:p w14:paraId="35D2B70C" w14:textId="77777777" w:rsidR="004F380F" w:rsidRPr="00C36897" w:rsidRDefault="004F380F" w:rsidP="004F380F">
            <w:r w:rsidRPr="00C36897">
              <w:t>Adjoining property protection</w:t>
            </w:r>
          </w:p>
        </w:tc>
        <w:tc>
          <w:tcPr>
            <w:tcW w:w="755" w:type="pct"/>
          </w:tcPr>
          <w:p w14:paraId="35D2B70D"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0E"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0F"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10" w14:textId="77777777" w:rsidR="004F380F" w:rsidRPr="00C36897" w:rsidRDefault="004F380F" w:rsidP="00BA4B02">
            <w:pPr>
              <w:spacing w:before="60" w:after="60"/>
            </w:pPr>
          </w:p>
        </w:tc>
        <w:tc>
          <w:tcPr>
            <w:tcW w:w="751" w:type="pct"/>
            <w:gridSpan w:val="2"/>
          </w:tcPr>
          <w:p w14:paraId="35D2B71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1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1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14" w14:textId="77777777" w:rsidR="004F380F" w:rsidRPr="00C36897" w:rsidRDefault="004F380F" w:rsidP="004F380F"/>
        </w:tc>
      </w:tr>
      <w:tr w:rsidR="004F380F" w:rsidRPr="00C36897" w14:paraId="35D2B71F" w14:textId="77777777" w:rsidTr="004F380F">
        <w:tc>
          <w:tcPr>
            <w:tcW w:w="1432" w:type="pct"/>
            <w:vAlign w:val="center"/>
          </w:tcPr>
          <w:p w14:paraId="35D2B716" w14:textId="77777777" w:rsidR="004F380F" w:rsidRPr="00C36897" w:rsidRDefault="004F380F" w:rsidP="004F380F">
            <w:r w:rsidRPr="00C36897">
              <w:t>Demolition/</w:t>
            </w:r>
            <w:r>
              <w:t>r</w:t>
            </w:r>
            <w:r w:rsidRPr="00C36897">
              <w:t>emoval of materials</w:t>
            </w:r>
          </w:p>
        </w:tc>
        <w:tc>
          <w:tcPr>
            <w:tcW w:w="755" w:type="pct"/>
          </w:tcPr>
          <w:p w14:paraId="35D2B717"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18"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19"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1A" w14:textId="77777777" w:rsidR="004F380F" w:rsidRPr="00C36897" w:rsidRDefault="004F380F" w:rsidP="00BA4B02">
            <w:pPr>
              <w:spacing w:before="60" w:after="60"/>
            </w:pPr>
          </w:p>
        </w:tc>
        <w:tc>
          <w:tcPr>
            <w:tcW w:w="751" w:type="pct"/>
            <w:gridSpan w:val="2"/>
          </w:tcPr>
          <w:p w14:paraId="35D2B71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1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1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1E" w14:textId="77777777" w:rsidR="004F380F" w:rsidRPr="00C36897" w:rsidRDefault="004F380F" w:rsidP="004F380F"/>
        </w:tc>
      </w:tr>
      <w:tr w:rsidR="004F380F" w:rsidRPr="00C36897" w14:paraId="35D2B729" w14:textId="77777777" w:rsidTr="004F380F">
        <w:tc>
          <w:tcPr>
            <w:tcW w:w="1432" w:type="pct"/>
            <w:vAlign w:val="center"/>
          </w:tcPr>
          <w:p w14:paraId="35D2B720" w14:textId="77777777" w:rsidR="004F380F" w:rsidRPr="00C36897" w:rsidRDefault="004F380F" w:rsidP="004F380F">
            <w:r w:rsidRPr="00C36897">
              <w:t>Removal of hazardous substances</w:t>
            </w:r>
          </w:p>
        </w:tc>
        <w:tc>
          <w:tcPr>
            <w:tcW w:w="755" w:type="pct"/>
          </w:tcPr>
          <w:p w14:paraId="35D2B72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2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2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24" w14:textId="77777777" w:rsidR="004F380F" w:rsidRPr="00C36897" w:rsidRDefault="004F380F" w:rsidP="00BA4B02">
            <w:pPr>
              <w:spacing w:before="60" w:after="60"/>
            </w:pPr>
          </w:p>
        </w:tc>
        <w:tc>
          <w:tcPr>
            <w:tcW w:w="751" w:type="pct"/>
            <w:gridSpan w:val="2"/>
          </w:tcPr>
          <w:p w14:paraId="35D2B72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2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2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28" w14:textId="77777777" w:rsidR="004F380F" w:rsidRPr="00C36897" w:rsidRDefault="004F380F" w:rsidP="004F380F"/>
        </w:tc>
      </w:tr>
      <w:tr w:rsidR="004F380F" w:rsidRPr="00C36897" w14:paraId="35D2B733" w14:textId="77777777" w:rsidTr="004F380F">
        <w:tc>
          <w:tcPr>
            <w:tcW w:w="1432" w:type="pct"/>
            <w:vAlign w:val="center"/>
          </w:tcPr>
          <w:p w14:paraId="35D2B72A" w14:textId="77777777" w:rsidR="004F380F" w:rsidRPr="00C36897" w:rsidRDefault="004F380F" w:rsidP="004F380F">
            <w:r w:rsidRPr="00C36897">
              <w:t>Site layout (separation of people from plant/vehicles)</w:t>
            </w:r>
          </w:p>
        </w:tc>
        <w:tc>
          <w:tcPr>
            <w:tcW w:w="755" w:type="pct"/>
          </w:tcPr>
          <w:p w14:paraId="35D2B72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2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2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2E" w14:textId="77777777" w:rsidR="004F380F" w:rsidRPr="00C36897" w:rsidRDefault="004F380F" w:rsidP="00BA4B02">
            <w:pPr>
              <w:spacing w:before="60" w:after="60"/>
            </w:pPr>
          </w:p>
        </w:tc>
        <w:tc>
          <w:tcPr>
            <w:tcW w:w="751" w:type="pct"/>
            <w:gridSpan w:val="2"/>
          </w:tcPr>
          <w:p w14:paraId="35D2B72F"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30"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31"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32" w14:textId="77777777" w:rsidR="004F380F" w:rsidRPr="00C36897" w:rsidRDefault="004F380F" w:rsidP="004F380F"/>
        </w:tc>
      </w:tr>
      <w:tr w:rsidR="004F380F" w:rsidRPr="00C36897" w14:paraId="35D2B73D" w14:textId="77777777" w:rsidTr="004F380F">
        <w:tc>
          <w:tcPr>
            <w:tcW w:w="1432" w:type="pct"/>
            <w:vAlign w:val="center"/>
          </w:tcPr>
          <w:p w14:paraId="35D2B734" w14:textId="77777777" w:rsidR="004F380F" w:rsidRPr="00C36897" w:rsidRDefault="004F380F" w:rsidP="004F380F">
            <w:r w:rsidRPr="00C36897">
              <w:t xml:space="preserve">Traffic </w:t>
            </w:r>
            <w:r>
              <w:t>m</w:t>
            </w:r>
            <w:r w:rsidRPr="00C36897">
              <w:t>anagement</w:t>
            </w:r>
          </w:p>
        </w:tc>
        <w:tc>
          <w:tcPr>
            <w:tcW w:w="755" w:type="pct"/>
          </w:tcPr>
          <w:p w14:paraId="35D2B73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3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3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38" w14:textId="77777777" w:rsidR="004F380F" w:rsidRPr="00C36897" w:rsidRDefault="004F380F" w:rsidP="00BA4B02">
            <w:pPr>
              <w:spacing w:before="60" w:after="60"/>
            </w:pPr>
          </w:p>
        </w:tc>
        <w:tc>
          <w:tcPr>
            <w:tcW w:w="751" w:type="pct"/>
            <w:gridSpan w:val="2"/>
          </w:tcPr>
          <w:p w14:paraId="35D2B73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3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3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3C" w14:textId="77777777" w:rsidR="004F380F" w:rsidRPr="00C36897" w:rsidRDefault="004F380F" w:rsidP="004F380F"/>
        </w:tc>
      </w:tr>
      <w:tr w:rsidR="004F380F" w:rsidRPr="00C36897" w14:paraId="35D2B747" w14:textId="77777777" w:rsidTr="004F380F">
        <w:tc>
          <w:tcPr>
            <w:tcW w:w="1432" w:type="pct"/>
            <w:vAlign w:val="center"/>
          </w:tcPr>
          <w:p w14:paraId="35D2B73E" w14:textId="77777777" w:rsidR="004F380F" w:rsidRPr="00C36897" w:rsidRDefault="004F380F" w:rsidP="004F380F">
            <w:r w:rsidRPr="00C36897">
              <w:t>Scaffolding</w:t>
            </w:r>
          </w:p>
        </w:tc>
        <w:tc>
          <w:tcPr>
            <w:tcW w:w="755" w:type="pct"/>
          </w:tcPr>
          <w:p w14:paraId="35D2B73F"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40"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41"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42" w14:textId="77777777" w:rsidR="004F380F" w:rsidRPr="00C36897" w:rsidRDefault="004F380F" w:rsidP="00BA4B02">
            <w:pPr>
              <w:spacing w:before="60" w:after="60"/>
            </w:pPr>
          </w:p>
        </w:tc>
        <w:tc>
          <w:tcPr>
            <w:tcW w:w="751" w:type="pct"/>
            <w:gridSpan w:val="2"/>
          </w:tcPr>
          <w:p w14:paraId="35D2B743"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44"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45"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46" w14:textId="77777777" w:rsidR="004F380F" w:rsidRPr="00C36897" w:rsidRDefault="004F380F" w:rsidP="004F380F"/>
        </w:tc>
      </w:tr>
      <w:tr w:rsidR="004F380F" w:rsidRPr="00C36897" w14:paraId="35D2B751" w14:textId="77777777" w:rsidTr="004F380F">
        <w:tc>
          <w:tcPr>
            <w:tcW w:w="1432" w:type="pct"/>
            <w:vAlign w:val="center"/>
          </w:tcPr>
          <w:p w14:paraId="35D2B748" w14:textId="77777777" w:rsidR="004F380F" w:rsidRPr="00C36897" w:rsidRDefault="004F380F" w:rsidP="004F380F">
            <w:r w:rsidRPr="00C36897">
              <w:lastRenderedPageBreak/>
              <w:t>Hoarding/barriers</w:t>
            </w:r>
          </w:p>
        </w:tc>
        <w:tc>
          <w:tcPr>
            <w:tcW w:w="755" w:type="pct"/>
          </w:tcPr>
          <w:p w14:paraId="35D2B74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4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4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4C" w14:textId="77777777" w:rsidR="004F380F" w:rsidRPr="00C36897" w:rsidRDefault="004F380F" w:rsidP="00BA4B02">
            <w:pPr>
              <w:spacing w:before="60" w:after="60"/>
            </w:pPr>
          </w:p>
        </w:tc>
        <w:tc>
          <w:tcPr>
            <w:tcW w:w="751" w:type="pct"/>
            <w:gridSpan w:val="2"/>
          </w:tcPr>
          <w:p w14:paraId="35D2B74D"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4E"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4F"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50" w14:textId="77777777" w:rsidR="004F380F" w:rsidRPr="00C36897" w:rsidRDefault="004F380F" w:rsidP="004F380F"/>
        </w:tc>
      </w:tr>
      <w:tr w:rsidR="004F380F" w:rsidRPr="00C36897" w14:paraId="35D2B75B" w14:textId="77777777" w:rsidTr="004F380F">
        <w:tc>
          <w:tcPr>
            <w:tcW w:w="1432" w:type="pct"/>
            <w:vAlign w:val="center"/>
          </w:tcPr>
          <w:p w14:paraId="35D2B752" w14:textId="77777777" w:rsidR="004F380F" w:rsidRPr="00C36897" w:rsidRDefault="004F380F" w:rsidP="004F380F">
            <w:r w:rsidRPr="00C36897">
              <w:t>Security</w:t>
            </w:r>
          </w:p>
        </w:tc>
        <w:tc>
          <w:tcPr>
            <w:tcW w:w="755" w:type="pct"/>
          </w:tcPr>
          <w:p w14:paraId="35D2B753"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54"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55"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56" w14:textId="77777777" w:rsidR="004F380F" w:rsidRPr="00C36897" w:rsidRDefault="004F380F" w:rsidP="00BA4B02">
            <w:pPr>
              <w:spacing w:before="60" w:after="60"/>
            </w:pPr>
          </w:p>
        </w:tc>
        <w:tc>
          <w:tcPr>
            <w:tcW w:w="751" w:type="pct"/>
            <w:gridSpan w:val="2"/>
          </w:tcPr>
          <w:p w14:paraId="35D2B757"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58"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59"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5A" w14:textId="77777777" w:rsidR="004F380F" w:rsidRPr="00C36897" w:rsidRDefault="004F380F" w:rsidP="004F380F"/>
        </w:tc>
      </w:tr>
      <w:tr w:rsidR="004F380F" w:rsidRPr="00C36897" w14:paraId="35D2B765" w14:textId="77777777" w:rsidTr="004F380F">
        <w:tc>
          <w:tcPr>
            <w:tcW w:w="1432" w:type="pct"/>
            <w:vAlign w:val="center"/>
          </w:tcPr>
          <w:p w14:paraId="35D2B75C" w14:textId="77777777" w:rsidR="004F380F" w:rsidRPr="00C36897" w:rsidRDefault="004F380F" w:rsidP="004F380F">
            <w:r w:rsidRPr="00C36897">
              <w:t xml:space="preserve">Site and </w:t>
            </w:r>
            <w:r>
              <w:t>p</w:t>
            </w:r>
            <w:r w:rsidRPr="00C36897">
              <w:t>erimeter lighting</w:t>
            </w:r>
          </w:p>
        </w:tc>
        <w:tc>
          <w:tcPr>
            <w:tcW w:w="755" w:type="pct"/>
          </w:tcPr>
          <w:p w14:paraId="35D2B75D"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5E"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5F"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60" w14:textId="77777777" w:rsidR="004F380F" w:rsidRPr="00C36897" w:rsidRDefault="004F380F" w:rsidP="00BA4B02">
            <w:pPr>
              <w:spacing w:before="60" w:after="60"/>
            </w:pPr>
          </w:p>
        </w:tc>
        <w:tc>
          <w:tcPr>
            <w:tcW w:w="751" w:type="pct"/>
            <w:gridSpan w:val="2"/>
          </w:tcPr>
          <w:p w14:paraId="35D2B76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6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6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64" w14:textId="77777777" w:rsidR="004F380F" w:rsidRPr="00C36897" w:rsidRDefault="004F380F" w:rsidP="004F380F"/>
        </w:tc>
      </w:tr>
      <w:tr w:rsidR="004F380F" w:rsidRPr="00C36897" w14:paraId="35D2B76F" w14:textId="77777777" w:rsidTr="004F380F">
        <w:tc>
          <w:tcPr>
            <w:tcW w:w="1432" w:type="pct"/>
            <w:vAlign w:val="center"/>
          </w:tcPr>
          <w:p w14:paraId="35D2B766" w14:textId="77777777" w:rsidR="004F380F" w:rsidRPr="00C36897" w:rsidRDefault="004F380F" w:rsidP="004F380F">
            <w:r w:rsidRPr="00C36897">
              <w:t>Dust control</w:t>
            </w:r>
          </w:p>
        </w:tc>
        <w:tc>
          <w:tcPr>
            <w:tcW w:w="755" w:type="pct"/>
          </w:tcPr>
          <w:p w14:paraId="35D2B767"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68"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69"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6A" w14:textId="77777777" w:rsidR="004F380F" w:rsidRPr="00C36897" w:rsidRDefault="004F380F" w:rsidP="00BA4B02">
            <w:pPr>
              <w:spacing w:before="60" w:after="60"/>
            </w:pPr>
          </w:p>
        </w:tc>
        <w:tc>
          <w:tcPr>
            <w:tcW w:w="751" w:type="pct"/>
            <w:gridSpan w:val="2"/>
          </w:tcPr>
          <w:p w14:paraId="35D2B76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6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6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6E" w14:textId="77777777" w:rsidR="004F380F" w:rsidRPr="00C36897" w:rsidRDefault="004F380F" w:rsidP="004F380F"/>
        </w:tc>
      </w:tr>
      <w:tr w:rsidR="004F380F" w:rsidRPr="00C36897" w14:paraId="35D2B779" w14:textId="77777777" w:rsidTr="004F380F">
        <w:tc>
          <w:tcPr>
            <w:tcW w:w="1432" w:type="pct"/>
            <w:vAlign w:val="center"/>
          </w:tcPr>
          <w:p w14:paraId="35D2B770" w14:textId="77777777" w:rsidR="004F380F" w:rsidRPr="00C36897" w:rsidRDefault="004F380F" w:rsidP="004F380F">
            <w:r w:rsidRPr="00C36897">
              <w:t>Odours/fumes</w:t>
            </w:r>
          </w:p>
        </w:tc>
        <w:tc>
          <w:tcPr>
            <w:tcW w:w="755" w:type="pct"/>
          </w:tcPr>
          <w:p w14:paraId="35D2B77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7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7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74" w14:textId="77777777" w:rsidR="004F380F" w:rsidRPr="00C36897" w:rsidRDefault="004F380F" w:rsidP="00BA4B02">
            <w:pPr>
              <w:spacing w:before="60" w:after="60"/>
            </w:pPr>
          </w:p>
        </w:tc>
        <w:tc>
          <w:tcPr>
            <w:tcW w:w="751" w:type="pct"/>
            <w:gridSpan w:val="2"/>
          </w:tcPr>
          <w:p w14:paraId="35D2B77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7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7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78" w14:textId="77777777" w:rsidR="004F380F" w:rsidRPr="00C36897" w:rsidRDefault="004F380F" w:rsidP="004F380F"/>
        </w:tc>
      </w:tr>
      <w:tr w:rsidR="004F380F" w:rsidRPr="00C36897" w14:paraId="35D2B783" w14:textId="77777777" w:rsidTr="004F380F">
        <w:tc>
          <w:tcPr>
            <w:tcW w:w="1432" w:type="pct"/>
            <w:vAlign w:val="center"/>
          </w:tcPr>
          <w:p w14:paraId="35D2B77A" w14:textId="77777777" w:rsidR="004F380F" w:rsidRPr="00C36897" w:rsidRDefault="004F380F" w:rsidP="004F380F">
            <w:r w:rsidRPr="00C36897">
              <w:t>Hours of operation (there may be restrictions imposed by local authorities)</w:t>
            </w:r>
          </w:p>
        </w:tc>
        <w:tc>
          <w:tcPr>
            <w:tcW w:w="755" w:type="pct"/>
          </w:tcPr>
          <w:p w14:paraId="35D2B77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7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7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7E" w14:textId="77777777" w:rsidR="004F380F" w:rsidRPr="00C36897" w:rsidRDefault="004F380F" w:rsidP="00BA4B02">
            <w:pPr>
              <w:spacing w:before="60" w:after="60"/>
            </w:pPr>
          </w:p>
        </w:tc>
        <w:tc>
          <w:tcPr>
            <w:tcW w:w="751" w:type="pct"/>
            <w:gridSpan w:val="2"/>
          </w:tcPr>
          <w:p w14:paraId="35D2B77F"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80"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81"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82" w14:textId="77777777" w:rsidR="004F380F" w:rsidRPr="00C36897" w:rsidRDefault="004F380F" w:rsidP="004F380F"/>
        </w:tc>
      </w:tr>
      <w:tr w:rsidR="004F380F" w:rsidRPr="00C36897" w14:paraId="35D2B78D" w14:textId="77777777" w:rsidTr="004F380F">
        <w:tc>
          <w:tcPr>
            <w:tcW w:w="1432" w:type="pct"/>
            <w:vAlign w:val="center"/>
          </w:tcPr>
          <w:p w14:paraId="35D2B784" w14:textId="77777777" w:rsidR="004F380F" w:rsidRPr="00C36897" w:rsidRDefault="004F380F" w:rsidP="004F380F">
            <w:r w:rsidRPr="00C36897">
              <w:t>Excavation/</w:t>
            </w:r>
            <w:r>
              <w:t>subs</w:t>
            </w:r>
            <w:r w:rsidRPr="00C36897">
              <w:t>tructure protection</w:t>
            </w:r>
          </w:p>
        </w:tc>
        <w:tc>
          <w:tcPr>
            <w:tcW w:w="755" w:type="pct"/>
          </w:tcPr>
          <w:p w14:paraId="35D2B78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8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8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88" w14:textId="77777777" w:rsidR="004F380F" w:rsidRPr="00C36897" w:rsidRDefault="004F380F" w:rsidP="00BA4B02">
            <w:pPr>
              <w:spacing w:before="60" w:after="60"/>
            </w:pPr>
          </w:p>
        </w:tc>
        <w:tc>
          <w:tcPr>
            <w:tcW w:w="751" w:type="pct"/>
            <w:gridSpan w:val="2"/>
          </w:tcPr>
          <w:p w14:paraId="35D2B78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8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8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8C" w14:textId="77777777" w:rsidR="004F380F" w:rsidRPr="00C36897" w:rsidRDefault="004F380F" w:rsidP="004F380F"/>
        </w:tc>
      </w:tr>
      <w:tr w:rsidR="004F380F" w:rsidRPr="00C36897" w14:paraId="35D2B797" w14:textId="77777777" w:rsidTr="004F380F">
        <w:tc>
          <w:tcPr>
            <w:tcW w:w="1432" w:type="pct"/>
            <w:vAlign w:val="center"/>
          </w:tcPr>
          <w:p w14:paraId="35D2B78E" w14:textId="77777777" w:rsidR="004F380F" w:rsidRPr="00C36897" w:rsidRDefault="004F380F" w:rsidP="004F380F">
            <w:r w:rsidRPr="00C36897">
              <w:t>Fall protection for working at heights ie handrails</w:t>
            </w:r>
          </w:p>
        </w:tc>
        <w:tc>
          <w:tcPr>
            <w:tcW w:w="755" w:type="pct"/>
          </w:tcPr>
          <w:p w14:paraId="35D2B78F"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90"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91"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92" w14:textId="77777777" w:rsidR="004F380F" w:rsidRPr="00C36897" w:rsidRDefault="004F380F" w:rsidP="00BA4B02">
            <w:pPr>
              <w:spacing w:before="60" w:after="60"/>
            </w:pPr>
          </w:p>
        </w:tc>
        <w:tc>
          <w:tcPr>
            <w:tcW w:w="751" w:type="pct"/>
            <w:gridSpan w:val="2"/>
          </w:tcPr>
          <w:p w14:paraId="35D2B793"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94"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95"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96" w14:textId="77777777" w:rsidR="004F380F" w:rsidRPr="00C36897" w:rsidRDefault="004F380F" w:rsidP="004F380F"/>
        </w:tc>
      </w:tr>
      <w:tr w:rsidR="004F380F" w:rsidRPr="00C36897" w14:paraId="35D2B7A1" w14:textId="77777777" w:rsidTr="004F380F">
        <w:tc>
          <w:tcPr>
            <w:tcW w:w="1432" w:type="pct"/>
            <w:vAlign w:val="center"/>
          </w:tcPr>
          <w:p w14:paraId="35D2B798" w14:textId="77777777" w:rsidR="004F380F" w:rsidRPr="00C36897" w:rsidRDefault="004F380F" w:rsidP="004F380F">
            <w:r w:rsidRPr="00C36897">
              <w:t>Working platforms</w:t>
            </w:r>
          </w:p>
        </w:tc>
        <w:tc>
          <w:tcPr>
            <w:tcW w:w="755" w:type="pct"/>
          </w:tcPr>
          <w:p w14:paraId="35D2B79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9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9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9C" w14:textId="77777777" w:rsidR="004F380F" w:rsidRPr="00C36897" w:rsidRDefault="004F380F" w:rsidP="00BA4B02">
            <w:pPr>
              <w:spacing w:before="60" w:after="60"/>
            </w:pPr>
          </w:p>
        </w:tc>
        <w:tc>
          <w:tcPr>
            <w:tcW w:w="751" w:type="pct"/>
            <w:gridSpan w:val="2"/>
          </w:tcPr>
          <w:p w14:paraId="35D2B79D"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9E"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9F"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A0" w14:textId="77777777" w:rsidR="004F380F" w:rsidRPr="00C36897" w:rsidRDefault="004F380F" w:rsidP="004F380F"/>
        </w:tc>
      </w:tr>
      <w:tr w:rsidR="004F380F" w:rsidRPr="00C36897" w14:paraId="35D2B7AB" w14:textId="77777777" w:rsidTr="004F380F">
        <w:tc>
          <w:tcPr>
            <w:tcW w:w="1432" w:type="pct"/>
            <w:vAlign w:val="center"/>
          </w:tcPr>
          <w:p w14:paraId="35D2B7A2" w14:textId="77777777" w:rsidR="004F380F" w:rsidRPr="00C36897" w:rsidRDefault="004F380F" w:rsidP="004F380F">
            <w:r w:rsidRPr="00C36897">
              <w:t>Plant provisions</w:t>
            </w:r>
          </w:p>
        </w:tc>
        <w:tc>
          <w:tcPr>
            <w:tcW w:w="755" w:type="pct"/>
          </w:tcPr>
          <w:p w14:paraId="35D2B7A3"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A4"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A5"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A6" w14:textId="77777777" w:rsidR="004F380F" w:rsidRPr="00C36897" w:rsidRDefault="004F380F" w:rsidP="00BA4B02">
            <w:pPr>
              <w:spacing w:before="60" w:after="60"/>
            </w:pPr>
          </w:p>
        </w:tc>
        <w:tc>
          <w:tcPr>
            <w:tcW w:w="751" w:type="pct"/>
            <w:gridSpan w:val="2"/>
          </w:tcPr>
          <w:p w14:paraId="35D2B7A7"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A8"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A9"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AA" w14:textId="77777777" w:rsidR="004F380F" w:rsidRPr="00C36897" w:rsidRDefault="004F380F" w:rsidP="004F380F"/>
        </w:tc>
      </w:tr>
      <w:tr w:rsidR="004F380F" w:rsidRPr="00C36897" w14:paraId="35D2B7B5" w14:textId="77777777" w:rsidTr="004F380F">
        <w:tc>
          <w:tcPr>
            <w:tcW w:w="1432" w:type="pct"/>
            <w:vAlign w:val="center"/>
          </w:tcPr>
          <w:p w14:paraId="35D2B7AC" w14:textId="77777777" w:rsidR="004F380F" w:rsidRPr="00C36897" w:rsidRDefault="004F380F" w:rsidP="004F380F">
            <w:r w:rsidRPr="00C36897">
              <w:t>Loading/unloading provisions</w:t>
            </w:r>
          </w:p>
        </w:tc>
        <w:tc>
          <w:tcPr>
            <w:tcW w:w="755" w:type="pct"/>
          </w:tcPr>
          <w:p w14:paraId="35D2B7AD"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AE"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AF"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B0" w14:textId="77777777" w:rsidR="004F380F" w:rsidRPr="00C36897" w:rsidRDefault="004F380F" w:rsidP="00BA4B02">
            <w:pPr>
              <w:spacing w:before="60" w:after="60"/>
            </w:pPr>
          </w:p>
        </w:tc>
        <w:tc>
          <w:tcPr>
            <w:tcW w:w="751" w:type="pct"/>
            <w:gridSpan w:val="2"/>
          </w:tcPr>
          <w:p w14:paraId="35D2B7B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B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B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B4" w14:textId="77777777" w:rsidR="004F380F" w:rsidRPr="00C36897" w:rsidRDefault="004F380F" w:rsidP="004F380F"/>
        </w:tc>
      </w:tr>
      <w:tr w:rsidR="004F380F" w:rsidRPr="00C36897" w14:paraId="35D2B7BF" w14:textId="77777777" w:rsidTr="004F380F">
        <w:tc>
          <w:tcPr>
            <w:tcW w:w="1432" w:type="pct"/>
            <w:vAlign w:val="center"/>
          </w:tcPr>
          <w:p w14:paraId="35D2B7B6" w14:textId="77777777" w:rsidR="004F380F" w:rsidRPr="00C36897" w:rsidRDefault="004F380F" w:rsidP="004F380F">
            <w:r w:rsidRPr="00C36897">
              <w:t>Transportation considerations (wide loads etc)</w:t>
            </w:r>
          </w:p>
        </w:tc>
        <w:tc>
          <w:tcPr>
            <w:tcW w:w="755" w:type="pct"/>
          </w:tcPr>
          <w:p w14:paraId="35D2B7B7"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B8"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B9"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BA" w14:textId="77777777" w:rsidR="004F380F" w:rsidRPr="00C36897" w:rsidRDefault="004F380F" w:rsidP="00BA4B02">
            <w:pPr>
              <w:spacing w:before="60" w:after="60"/>
            </w:pPr>
          </w:p>
        </w:tc>
        <w:tc>
          <w:tcPr>
            <w:tcW w:w="751" w:type="pct"/>
            <w:gridSpan w:val="2"/>
          </w:tcPr>
          <w:p w14:paraId="35D2B7B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B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B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BE" w14:textId="77777777" w:rsidR="004F380F" w:rsidRPr="00C36897" w:rsidRDefault="004F380F" w:rsidP="004F380F"/>
        </w:tc>
      </w:tr>
      <w:tr w:rsidR="004F380F" w:rsidRPr="00C36897" w14:paraId="35D2B7C9" w14:textId="77777777" w:rsidTr="004F380F">
        <w:tc>
          <w:tcPr>
            <w:tcW w:w="1432" w:type="pct"/>
            <w:vAlign w:val="center"/>
          </w:tcPr>
          <w:p w14:paraId="35D2B7C0" w14:textId="77777777" w:rsidR="004F380F" w:rsidRPr="00C36897" w:rsidRDefault="004F380F" w:rsidP="004F380F">
            <w:r w:rsidRPr="00C36897">
              <w:t>Specific construction techniques</w:t>
            </w:r>
          </w:p>
        </w:tc>
        <w:tc>
          <w:tcPr>
            <w:tcW w:w="755" w:type="pct"/>
          </w:tcPr>
          <w:p w14:paraId="35D2B7C1"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C2"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C3"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C4" w14:textId="77777777" w:rsidR="004F380F" w:rsidRPr="00C36897" w:rsidRDefault="004F380F" w:rsidP="00BA4B02">
            <w:pPr>
              <w:spacing w:before="60" w:after="60"/>
            </w:pPr>
          </w:p>
        </w:tc>
        <w:tc>
          <w:tcPr>
            <w:tcW w:w="751" w:type="pct"/>
            <w:gridSpan w:val="2"/>
          </w:tcPr>
          <w:p w14:paraId="35D2B7C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C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C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C8" w14:textId="77777777" w:rsidR="004F380F" w:rsidRPr="00C36897" w:rsidRDefault="004F380F" w:rsidP="004F380F"/>
        </w:tc>
      </w:tr>
      <w:tr w:rsidR="004F380F" w:rsidRPr="00C36897" w14:paraId="35D2B7D3" w14:textId="77777777" w:rsidTr="004F380F">
        <w:tc>
          <w:tcPr>
            <w:tcW w:w="1432" w:type="pct"/>
            <w:vAlign w:val="center"/>
          </w:tcPr>
          <w:p w14:paraId="35D2B7CA" w14:textId="77777777" w:rsidR="004F380F" w:rsidRPr="00C36897" w:rsidRDefault="004F380F" w:rsidP="004F380F">
            <w:r w:rsidRPr="00C36897">
              <w:t>Temporary power supply (site and each floor)</w:t>
            </w:r>
          </w:p>
        </w:tc>
        <w:tc>
          <w:tcPr>
            <w:tcW w:w="755" w:type="pct"/>
          </w:tcPr>
          <w:p w14:paraId="35D2B7CB"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CC"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CD"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CE" w14:textId="77777777" w:rsidR="004F380F" w:rsidRPr="00C36897" w:rsidRDefault="004F380F" w:rsidP="00BA4B02">
            <w:pPr>
              <w:spacing w:before="60" w:after="60"/>
            </w:pPr>
          </w:p>
        </w:tc>
        <w:tc>
          <w:tcPr>
            <w:tcW w:w="751" w:type="pct"/>
            <w:gridSpan w:val="2"/>
          </w:tcPr>
          <w:p w14:paraId="35D2B7CF"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D0"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D1"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D2" w14:textId="77777777" w:rsidR="004F380F" w:rsidRPr="00C36897" w:rsidRDefault="004F380F" w:rsidP="004F380F"/>
        </w:tc>
      </w:tr>
      <w:tr w:rsidR="004F380F" w:rsidRPr="00C36897" w14:paraId="35D2B7DD" w14:textId="77777777" w:rsidTr="004F380F">
        <w:tc>
          <w:tcPr>
            <w:tcW w:w="1432" w:type="pct"/>
            <w:vAlign w:val="center"/>
          </w:tcPr>
          <w:p w14:paraId="35D2B7D4" w14:textId="77777777" w:rsidR="004F380F" w:rsidRPr="00C36897" w:rsidRDefault="004F380F" w:rsidP="004F380F">
            <w:r w:rsidRPr="00C36897">
              <w:lastRenderedPageBreak/>
              <w:t>Commissioning testing and certification</w:t>
            </w:r>
          </w:p>
        </w:tc>
        <w:tc>
          <w:tcPr>
            <w:tcW w:w="755" w:type="pct"/>
          </w:tcPr>
          <w:p w14:paraId="35D2B7D5"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D6"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D7"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05" w:type="pct"/>
          </w:tcPr>
          <w:p w14:paraId="35D2B7D8" w14:textId="77777777" w:rsidR="004F380F" w:rsidRPr="00C36897" w:rsidRDefault="004F380F" w:rsidP="00BA4B02">
            <w:pPr>
              <w:spacing w:before="60" w:after="60"/>
            </w:pPr>
          </w:p>
        </w:tc>
        <w:tc>
          <w:tcPr>
            <w:tcW w:w="751" w:type="pct"/>
            <w:gridSpan w:val="2"/>
          </w:tcPr>
          <w:p w14:paraId="35D2B7D9" w14:textId="77777777" w:rsidR="004F380F" w:rsidRDefault="004F380F" w:rsidP="00BA4B02">
            <w:pPr>
              <w:spacing w:before="60" w:after="6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7DA" w14:textId="77777777" w:rsidR="004F380F" w:rsidRDefault="004F380F" w:rsidP="00BA4B02">
            <w:pPr>
              <w:spacing w:before="60" w:after="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p w14:paraId="35D2B7DB" w14:textId="77777777" w:rsidR="004F380F" w:rsidRPr="00C36897" w:rsidRDefault="004F380F" w:rsidP="00BA4B02">
            <w:pPr>
              <w:spacing w:before="60" w:after="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N/A</w:t>
            </w:r>
          </w:p>
        </w:tc>
        <w:tc>
          <w:tcPr>
            <w:tcW w:w="1056" w:type="pct"/>
          </w:tcPr>
          <w:p w14:paraId="35D2B7DC" w14:textId="77777777" w:rsidR="004F380F" w:rsidRPr="00C36897" w:rsidRDefault="004F380F" w:rsidP="004F380F"/>
        </w:tc>
      </w:tr>
      <w:tr w:rsidR="004F380F" w:rsidRPr="00C36897" w14:paraId="35D2B7E0" w14:textId="77777777" w:rsidTr="004F380F">
        <w:trPr>
          <w:trHeight w:val="485"/>
        </w:trPr>
        <w:tc>
          <w:tcPr>
            <w:tcW w:w="3197" w:type="pct"/>
            <w:gridSpan w:val="4"/>
            <w:shd w:val="clear" w:color="auto" w:fill="E6E6E6"/>
            <w:vAlign w:val="center"/>
          </w:tcPr>
          <w:p w14:paraId="35D2B7DE" w14:textId="77777777" w:rsidR="004F380F" w:rsidRPr="00C36897" w:rsidRDefault="004F380F" w:rsidP="004F380F">
            <w:r>
              <w:t>Total c</w:t>
            </w:r>
            <w:r w:rsidRPr="00C36897">
              <w:t>ost $</w:t>
            </w:r>
            <w:r>
              <w:t xml:space="preserve"> =</w:t>
            </w:r>
          </w:p>
        </w:tc>
        <w:tc>
          <w:tcPr>
            <w:tcW w:w="1803" w:type="pct"/>
            <w:gridSpan w:val="2"/>
            <w:shd w:val="clear" w:color="auto" w:fill="E6E6E6"/>
            <w:vAlign w:val="center"/>
          </w:tcPr>
          <w:p w14:paraId="35D2B7DF" w14:textId="77777777" w:rsidR="004F380F" w:rsidRPr="00C36897" w:rsidRDefault="004F380F" w:rsidP="004F380F">
            <w:r w:rsidRPr="00C36897">
              <w:t xml:space="preserve">Total </w:t>
            </w:r>
            <w:r>
              <w:t>c</w:t>
            </w:r>
            <w:r w:rsidRPr="00C36897">
              <w:t>ost $</w:t>
            </w:r>
            <w:r>
              <w:t xml:space="preserve"> =</w:t>
            </w:r>
          </w:p>
        </w:tc>
      </w:tr>
    </w:tbl>
    <w:p w14:paraId="35D2B7E1" w14:textId="77777777" w:rsidR="004F380F" w:rsidRDefault="004F380F" w:rsidP="004F380F"/>
    <w:p w14:paraId="35D2B7E2" w14:textId="77777777" w:rsidR="004F380F" w:rsidRDefault="004F380F" w:rsidP="004F380F">
      <w:r w:rsidRPr="004F380F">
        <w:rPr>
          <w:b/>
        </w:rPr>
        <w:t>Model client costs:</w:t>
      </w:r>
      <w:r>
        <w:rPr>
          <w:rFonts w:ascii="MyriadPro-Bold" w:hAnsi="MyriadPro-Bold" w:cs="MyriadPro-Bold"/>
          <w:b/>
          <w:bCs/>
        </w:rPr>
        <w:t xml:space="preserve"> </w:t>
      </w:r>
      <w:r>
        <w:t>The following provides the model client with examples of some of the OHS costs that they should allocate sufficient financial resources to. These items should be factored into the allowable budget for the project, but are not included in the tender/contract documents:</w:t>
      </w:r>
    </w:p>
    <w:p w14:paraId="35D2B7E3" w14:textId="77777777" w:rsidR="004F380F" w:rsidRDefault="004F380F" w:rsidP="004F380F"/>
    <w:p w14:paraId="35D2B7E4" w14:textId="77777777" w:rsidR="004F380F" w:rsidRPr="00585FE6" w:rsidRDefault="004F380F" w:rsidP="00585FE6">
      <w:pPr>
        <w:pStyle w:val="ListParagraph"/>
        <w:numPr>
          <w:ilvl w:val="0"/>
          <w:numId w:val="2"/>
        </w:numPr>
      </w:pPr>
      <w:r w:rsidRPr="00585FE6">
        <w:t>development of contract documents</w:t>
      </w:r>
    </w:p>
    <w:p w14:paraId="35D2B7E5" w14:textId="77777777" w:rsidR="00585FE6" w:rsidRPr="00585FE6" w:rsidRDefault="00585FE6" w:rsidP="00585FE6">
      <w:pPr>
        <w:pStyle w:val="ListParagraph"/>
      </w:pPr>
    </w:p>
    <w:p w14:paraId="35D2B7E6" w14:textId="77777777" w:rsidR="004F380F" w:rsidRPr="00585FE6" w:rsidRDefault="004F380F" w:rsidP="00585FE6">
      <w:pPr>
        <w:pStyle w:val="ListParagraph"/>
        <w:numPr>
          <w:ilvl w:val="0"/>
          <w:numId w:val="2"/>
        </w:numPr>
      </w:pPr>
      <w:r w:rsidRPr="00585FE6">
        <w:t>adequate OHS resourcing</w:t>
      </w:r>
    </w:p>
    <w:p w14:paraId="35D2B7E7" w14:textId="77777777" w:rsidR="00585FE6" w:rsidRPr="00585FE6" w:rsidRDefault="00585FE6" w:rsidP="00585FE6">
      <w:pPr>
        <w:pStyle w:val="ListParagraph"/>
      </w:pPr>
    </w:p>
    <w:p w14:paraId="35D2B7E8" w14:textId="77777777" w:rsidR="004F380F" w:rsidRPr="00585FE6" w:rsidRDefault="004F380F" w:rsidP="00585FE6">
      <w:pPr>
        <w:pStyle w:val="ListParagraph"/>
        <w:numPr>
          <w:ilvl w:val="0"/>
          <w:numId w:val="2"/>
        </w:numPr>
      </w:pPr>
      <w:r w:rsidRPr="00585FE6">
        <w:t>training (as required)</w:t>
      </w:r>
    </w:p>
    <w:p w14:paraId="35D2B7E9" w14:textId="77777777" w:rsidR="00585FE6" w:rsidRPr="00585FE6" w:rsidRDefault="00585FE6" w:rsidP="00585FE6">
      <w:pPr>
        <w:pStyle w:val="ListParagraph"/>
      </w:pPr>
    </w:p>
    <w:p w14:paraId="35D2B7EA" w14:textId="77777777" w:rsidR="004F380F" w:rsidRPr="00585FE6" w:rsidRDefault="004F380F" w:rsidP="00585FE6">
      <w:pPr>
        <w:pStyle w:val="ListParagraph"/>
        <w:numPr>
          <w:ilvl w:val="0"/>
          <w:numId w:val="2"/>
        </w:numPr>
      </w:pPr>
      <w:r w:rsidRPr="00585FE6">
        <w:t>project specific safety plan</w:t>
      </w:r>
    </w:p>
    <w:p w14:paraId="35D2B7EB" w14:textId="77777777" w:rsidR="00585FE6" w:rsidRPr="00585FE6" w:rsidRDefault="00585FE6" w:rsidP="00585FE6">
      <w:pPr>
        <w:pStyle w:val="ListParagraph"/>
      </w:pPr>
    </w:p>
    <w:p w14:paraId="35D2B7EC" w14:textId="77777777" w:rsidR="004F380F" w:rsidRPr="00585FE6" w:rsidRDefault="004F380F" w:rsidP="00585FE6">
      <w:pPr>
        <w:pStyle w:val="ListParagraph"/>
        <w:numPr>
          <w:ilvl w:val="0"/>
          <w:numId w:val="2"/>
        </w:numPr>
      </w:pPr>
      <w:r w:rsidRPr="00585FE6">
        <w:t>review of reports</w:t>
      </w:r>
    </w:p>
    <w:p w14:paraId="35D2B7ED" w14:textId="77777777" w:rsidR="00585FE6" w:rsidRPr="00585FE6" w:rsidRDefault="00585FE6" w:rsidP="00585FE6">
      <w:pPr>
        <w:pStyle w:val="ListParagraph"/>
      </w:pPr>
    </w:p>
    <w:p w14:paraId="35D2B7EE" w14:textId="77777777" w:rsidR="004F380F" w:rsidRDefault="004F380F" w:rsidP="00585FE6">
      <w:pPr>
        <w:pStyle w:val="ListParagraph"/>
        <w:numPr>
          <w:ilvl w:val="0"/>
          <w:numId w:val="2"/>
        </w:numPr>
      </w:pPr>
      <w:r w:rsidRPr="00585FE6">
        <w:t>onsite monitoring and control.</w:t>
      </w:r>
    </w:p>
    <w:p w14:paraId="35D2B7EF" w14:textId="77777777" w:rsidR="00585FE6" w:rsidRDefault="00585FE6" w:rsidP="00585FE6">
      <w:pPr>
        <w:pStyle w:val="ListParagraph"/>
      </w:pPr>
    </w:p>
    <w:p w14:paraId="35D2B7F0" w14:textId="77777777" w:rsidR="00585FE6" w:rsidRDefault="00585FE6" w:rsidP="00585FE6">
      <w:pPr>
        <w:pStyle w:val="Heading3"/>
      </w:pPr>
      <w:r>
        <w:t>Project costing</w:t>
      </w:r>
    </w:p>
    <w:p w14:paraId="35D2B7F1" w14:textId="77777777" w:rsidR="00585FE6" w:rsidRDefault="00585FE6" w:rsidP="00585FE6"/>
    <w:p w14:paraId="35D2B7F2" w14:textId="77777777" w:rsidR="00585FE6" w:rsidRPr="00877F90" w:rsidRDefault="00585FE6" w:rsidP="00585FE6">
      <w:r w:rsidRPr="00877F90">
        <w:t xml:space="preserve">Model </w:t>
      </w:r>
      <w:r>
        <w:t>c</w:t>
      </w:r>
      <w:r w:rsidRPr="00877F90">
        <w:t xml:space="preserve">lient </w:t>
      </w:r>
      <w:r>
        <w:t>p</w:t>
      </w:r>
      <w:r w:rsidRPr="00877F90">
        <w:t xml:space="preserve">roject </w:t>
      </w:r>
      <w:r>
        <w:t>costing:</w:t>
      </w:r>
      <w:r>
        <w:tab/>
      </w:r>
      <w:r w:rsidRPr="00877F90">
        <w:t>$</w:t>
      </w:r>
    </w:p>
    <w:p w14:paraId="35D2B7F3" w14:textId="77777777" w:rsidR="00585FE6" w:rsidRDefault="00585FE6" w:rsidP="00585FE6"/>
    <w:p w14:paraId="35D2B7F4" w14:textId="77777777" w:rsidR="00585FE6" w:rsidRPr="00877F90" w:rsidRDefault="00585FE6" w:rsidP="00585FE6">
      <w:r w:rsidRPr="00877F90">
        <w:t xml:space="preserve">OHS </w:t>
      </w:r>
      <w:r>
        <w:t>c</w:t>
      </w:r>
      <w:r w:rsidRPr="00877F90">
        <w:t xml:space="preserve">ontractor </w:t>
      </w:r>
      <w:r>
        <w:t>p</w:t>
      </w:r>
      <w:r w:rsidRPr="00877F90">
        <w:t xml:space="preserve">roject </w:t>
      </w:r>
      <w:r>
        <w:t>c</w:t>
      </w:r>
      <w:r w:rsidRPr="00877F90">
        <w:t>osting:</w:t>
      </w:r>
      <w:r w:rsidRPr="00877F90">
        <w:tab/>
        <w:t>$</w:t>
      </w:r>
    </w:p>
    <w:p w14:paraId="35D2B7F5" w14:textId="77777777" w:rsidR="00585FE6" w:rsidRDefault="00585FE6" w:rsidP="00585FE6">
      <w:pPr>
        <w:pStyle w:val="BodyText"/>
        <w:spacing w:before="0" w:after="0"/>
        <w:rPr>
          <w:b/>
        </w:rPr>
      </w:pPr>
    </w:p>
    <w:p w14:paraId="35D2B7F6" w14:textId="77777777" w:rsidR="00585FE6" w:rsidRPr="00877F90" w:rsidRDefault="00585FE6" w:rsidP="00585FE6">
      <w:r w:rsidRPr="00877F90">
        <w:rPr>
          <w:b/>
        </w:rPr>
        <w:t>Total</w:t>
      </w:r>
      <w:r>
        <w:tab/>
      </w:r>
      <w:r>
        <w:tab/>
      </w:r>
      <w:r>
        <w:tab/>
      </w:r>
      <w:r>
        <w:tab/>
      </w:r>
      <w:r w:rsidRPr="006A6AB9">
        <w:t>$</w:t>
      </w:r>
    </w:p>
    <w:p w14:paraId="35D2B7F7" w14:textId="77777777" w:rsidR="00585FE6" w:rsidRDefault="00585FE6" w:rsidP="00585FE6"/>
    <w:p w14:paraId="35D2B7F8" w14:textId="77777777" w:rsidR="00585FE6" w:rsidRDefault="00585FE6" w:rsidP="00585FE6">
      <w:r w:rsidRPr="00877F90">
        <w:t xml:space="preserve">Budgeted </w:t>
      </w:r>
      <w:r>
        <w:t>a</w:t>
      </w:r>
      <w:r w:rsidRPr="00877F90">
        <w:t xml:space="preserve">llowance for OHS </w:t>
      </w:r>
      <w:r>
        <w:tab/>
      </w:r>
      <w:r w:rsidRPr="00877F90">
        <w:t>$</w:t>
      </w:r>
    </w:p>
    <w:p w14:paraId="35D2B7F9" w14:textId="77777777" w:rsidR="00585FE6" w:rsidRDefault="00585FE6" w:rsidP="00585FE6"/>
    <w:p w14:paraId="35D2B7FA" w14:textId="77777777" w:rsidR="00585FE6" w:rsidRPr="00585FE6" w:rsidRDefault="00585FE6" w:rsidP="00585FE6">
      <w:pPr>
        <w:pStyle w:val="Heading4"/>
      </w:pPr>
      <w:r w:rsidRPr="00544D89">
        <w:t xml:space="preserve">Acceptance of OHS </w:t>
      </w:r>
      <w:r>
        <w:t>p</w:t>
      </w:r>
      <w:r w:rsidRPr="00544D89">
        <w:t xml:space="preserve">roject </w:t>
      </w:r>
      <w:r>
        <w:t>c</w:t>
      </w:r>
      <w:r w:rsidRPr="00544D89">
        <w:t>ostings:</w:t>
      </w:r>
    </w:p>
    <w:p w14:paraId="35D2B7FB" w14:textId="77777777" w:rsidR="00585FE6" w:rsidRDefault="00585FE6" w:rsidP="00585FE6">
      <w:pPr>
        <w:rPr>
          <w:rFonts w:ascii="Trebuchet MS" w:hAnsi="Trebuchet MS" w:cs="Times New Roman"/>
          <w:sz w:val="22"/>
          <w:szCs w:val="22"/>
          <w:lang w:eastAsia="en-US"/>
        </w:rPr>
      </w:pPr>
    </w:p>
    <w:p w14:paraId="35D2B7FC" w14:textId="77777777" w:rsidR="00585FE6" w:rsidRPr="00877F90" w:rsidRDefault="00585FE6" w:rsidP="00585FE6">
      <w:r w:rsidRPr="00877F90">
        <w:t xml:space="preserve">Project </w:t>
      </w:r>
      <w:r>
        <w:t>n</w:t>
      </w:r>
      <w:r w:rsidRPr="00877F90">
        <w:t>ame/</w:t>
      </w:r>
      <w:r>
        <w:t>number</w:t>
      </w:r>
      <w:r w:rsidRPr="00877F90">
        <w:t xml:space="preserve">: </w:t>
      </w:r>
    </w:p>
    <w:p w14:paraId="35D2B7FD" w14:textId="77777777" w:rsidR="00585FE6" w:rsidRDefault="00585FE6" w:rsidP="00585FE6"/>
    <w:p w14:paraId="35D2B7FE" w14:textId="77777777" w:rsidR="00585FE6" w:rsidRPr="00877F90" w:rsidRDefault="00585FE6" w:rsidP="00585FE6">
      <w:r w:rsidRPr="00877F90">
        <w:t xml:space="preserve">Project </w:t>
      </w:r>
      <w:r>
        <w:t>a</w:t>
      </w:r>
      <w:r w:rsidRPr="00877F90">
        <w:t xml:space="preserve">ddress: </w:t>
      </w:r>
    </w:p>
    <w:p w14:paraId="35D2B7FF" w14:textId="77777777" w:rsidR="00585FE6" w:rsidRPr="00877F90" w:rsidRDefault="00585FE6" w:rsidP="00585FE6"/>
    <w:p w14:paraId="35D2B800" w14:textId="77777777" w:rsidR="00585FE6" w:rsidRDefault="00585FE6" w:rsidP="00585FE6"/>
    <w:p w14:paraId="35D2B801" w14:textId="77777777" w:rsidR="00585FE6" w:rsidRDefault="00585FE6" w:rsidP="00585FE6"/>
    <w:p w14:paraId="35D2B802" w14:textId="77777777" w:rsidR="00585FE6" w:rsidRDefault="00585FE6" w:rsidP="00585FE6">
      <w:r>
        <w:t>Name:</w:t>
      </w:r>
    </w:p>
    <w:p w14:paraId="35D2B803" w14:textId="77777777" w:rsidR="00585FE6" w:rsidRDefault="00585FE6" w:rsidP="00585FE6"/>
    <w:p w14:paraId="35D2B804" w14:textId="77777777" w:rsidR="00585FE6" w:rsidRDefault="00585FE6" w:rsidP="00585FE6">
      <w:r>
        <w:t>Signature:</w:t>
      </w:r>
    </w:p>
    <w:p w14:paraId="35D2B805" w14:textId="77777777" w:rsidR="00585FE6" w:rsidRDefault="00585FE6" w:rsidP="00585FE6"/>
    <w:p w14:paraId="35D2B806" w14:textId="77777777" w:rsidR="00585FE6" w:rsidRPr="000C1618" w:rsidRDefault="00585FE6" w:rsidP="00585FE6">
      <w:r>
        <w:t>Date:</w:t>
      </w:r>
    </w:p>
    <w:p w14:paraId="35D2B807" w14:textId="77777777" w:rsidR="00585FE6" w:rsidRPr="000C1618" w:rsidRDefault="00585FE6" w:rsidP="00585FE6"/>
    <w:p w14:paraId="35D2B808" w14:textId="77777777" w:rsidR="00585FE6" w:rsidRDefault="00585FE6" w:rsidP="00585FE6"/>
    <w:p w14:paraId="35D2B809" w14:textId="77777777" w:rsidR="00585FE6" w:rsidRDefault="00585FE6" w:rsidP="00585FE6">
      <w:r>
        <w:t>Name:</w:t>
      </w:r>
    </w:p>
    <w:p w14:paraId="35D2B80A" w14:textId="77777777" w:rsidR="00585FE6" w:rsidRDefault="00585FE6" w:rsidP="00585FE6"/>
    <w:p w14:paraId="35D2B80B" w14:textId="77777777" w:rsidR="00585FE6" w:rsidRDefault="00585FE6" w:rsidP="00585FE6">
      <w:r>
        <w:t>Signature:</w:t>
      </w:r>
    </w:p>
    <w:p w14:paraId="35D2B80C" w14:textId="77777777" w:rsidR="00585FE6" w:rsidRDefault="00585FE6" w:rsidP="00585FE6"/>
    <w:p w14:paraId="35D2B80D" w14:textId="77777777" w:rsidR="00585FE6" w:rsidRDefault="00585FE6" w:rsidP="00585FE6">
      <w:r>
        <w:t>Date:</w:t>
      </w:r>
      <w:r>
        <w:br w:type="page"/>
      </w:r>
    </w:p>
    <w:p w14:paraId="35D2B80E" w14:textId="77777777" w:rsidR="00585FE6" w:rsidRDefault="00585FE6" w:rsidP="00585FE6">
      <w:pPr>
        <w:pStyle w:val="Heading2"/>
      </w:pPr>
      <w:bookmarkStart w:id="65" w:name="_Toc346283110"/>
      <w:bookmarkStart w:id="66" w:name="_Toc346528616"/>
      <w:r>
        <w:lastRenderedPageBreak/>
        <w:t xml:space="preserve">Document B5.1 </w:t>
      </w:r>
      <w:r w:rsidR="00DB344E">
        <w:tab/>
      </w:r>
      <w:r>
        <w:t>Change management procedure</w:t>
      </w:r>
      <w:bookmarkEnd w:id="65"/>
      <w:bookmarkEnd w:id="66"/>
    </w:p>
    <w:p w14:paraId="35D2B80F" w14:textId="77777777" w:rsidR="002945CD" w:rsidRDefault="00585FE6" w:rsidP="002945CD">
      <w:r>
        <w:t>When the full conceptual design stage has been completed, the design of th</w:t>
      </w:r>
      <w:r w:rsidR="002945CD">
        <w:t xml:space="preserve">e facility to be constructed is </w:t>
      </w:r>
      <w:r>
        <w:t>understood</w:t>
      </w:r>
      <w:r w:rsidR="002945CD">
        <w:t xml:space="preserve"> </w:t>
      </w:r>
      <w:r>
        <w:t>to have reached a state of acceptance of constructabil</w:t>
      </w:r>
      <w:r w:rsidR="002945CD">
        <w:t xml:space="preserve">ity whereby any further changes </w:t>
      </w:r>
      <w:r>
        <w:t>should not be permitted to the</w:t>
      </w:r>
      <w:r w:rsidR="002945CD">
        <w:t xml:space="preserve"> </w:t>
      </w:r>
      <w:r>
        <w:t>design without a formal change management process being followed.</w:t>
      </w:r>
      <w:r w:rsidR="002945CD">
        <w:t xml:space="preserve"> </w:t>
      </w:r>
    </w:p>
    <w:p w14:paraId="35D2B810" w14:textId="77777777" w:rsidR="002945CD" w:rsidRDefault="002945CD" w:rsidP="002945CD"/>
    <w:p w14:paraId="35D2B811" w14:textId="77777777" w:rsidR="002945CD" w:rsidRDefault="00585FE6" w:rsidP="002945CD">
      <w:r>
        <w:t>Australian Government agencies should track the status of any de</w:t>
      </w:r>
      <w:r w:rsidR="002945CD">
        <w:t xml:space="preserve">sign change requests through to </w:t>
      </w:r>
      <w:r>
        <w:t>implementation, or</w:t>
      </w:r>
      <w:r w:rsidR="002945CD">
        <w:t xml:space="preserve"> </w:t>
      </w:r>
      <w:r>
        <w:t>rejection, and should effectively assess and forecast</w:t>
      </w:r>
      <w:r w:rsidR="002945CD">
        <w:t xml:space="preserve"> the OHS impact of any proposed </w:t>
      </w:r>
      <w:r>
        <w:t>changes on the constructability,</w:t>
      </w:r>
      <w:r w:rsidR="002945CD">
        <w:t xml:space="preserve"> </w:t>
      </w:r>
      <w:r>
        <w:t>stakeholder impact and ability to achieve OHS KPIs.</w:t>
      </w:r>
      <w:r w:rsidR="002945CD">
        <w:t xml:space="preserve"> </w:t>
      </w:r>
    </w:p>
    <w:p w14:paraId="35D2B812" w14:textId="77777777" w:rsidR="002945CD" w:rsidRDefault="002945CD" w:rsidP="002945CD"/>
    <w:p w14:paraId="35D2B813" w14:textId="77777777" w:rsidR="00585FE6" w:rsidRDefault="00585FE6" w:rsidP="002945CD">
      <w:r>
        <w:t>A change management process should include the following steps:</w:t>
      </w:r>
    </w:p>
    <w:p w14:paraId="35D2B814" w14:textId="77777777" w:rsidR="002945CD" w:rsidRDefault="002945CD" w:rsidP="002945CD"/>
    <w:p w14:paraId="35D2B815" w14:textId="77777777" w:rsidR="002945CD" w:rsidRDefault="00FC11AC" w:rsidP="00FC11AC">
      <w:pPr>
        <w:pStyle w:val="Heading3"/>
      </w:pPr>
      <w:r>
        <w:t>Formalised mechanism for proposing a design change</w:t>
      </w:r>
    </w:p>
    <w:p w14:paraId="35D2B816" w14:textId="77777777" w:rsidR="00FC11AC" w:rsidRPr="00FC11AC" w:rsidRDefault="00FC11AC" w:rsidP="00FC11AC"/>
    <w:p w14:paraId="35D2B817" w14:textId="77777777" w:rsidR="00FC11AC" w:rsidRDefault="00FC11AC" w:rsidP="00FC11AC">
      <w:r w:rsidRPr="00FC11AC">
        <w:t>Whenever any stakeholder determines that some safety aspect of the project should be changed, that</w:t>
      </w:r>
      <w:r>
        <w:t xml:space="preserve"> </w:t>
      </w:r>
      <w:r w:rsidRPr="00FC11AC">
        <w:t>stakeholder is to submit a change proposal to the project OHS team. The change proposal should:</w:t>
      </w:r>
    </w:p>
    <w:p w14:paraId="35D2B818" w14:textId="77777777" w:rsidR="00FC11AC" w:rsidRDefault="00FC11AC" w:rsidP="00FC11AC">
      <w:pPr>
        <w:ind w:left="426"/>
      </w:pPr>
    </w:p>
    <w:p w14:paraId="35D2B819" w14:textId="77777777" w:rsidR="00FC11AC" w:rsidRDefault="00FC11AC" w:rsidP="00FC11AC">
      <w:pPr>
        <w:pStyle w:val="ListParagraph"/>
        <w:numPr>
          <w:ilvl w:val="0"/>
          <w:numId w:val="13"/>
        </w:numPr>
      </w:pPr>
      <w:r w:rsidRPr="00FC11AC">
        <w:t>identify the work process in question</w:t>
      </w:r>
    </w:p>
    <w:p w14:paraId="35D2B81A" w14:textId="77777777" w:rsidR="00FC11AC" w:rsidRPr="00FC11AC" w:rsidRDefault="00FC11AC" w:rsidP="00FC11AC">
      <w:pPr>
        <w:pStyle w:val="ListParagraph"/>
      </w:pPr>
    </w:p>
    <w:p w14:paraId="35D2B81B" w14:textId="77777777" w:rsidR="00FC11AC" w:rsidRDefault="00FC11AC" w:rsidP="00FC11AC">
      <w:pPr>
        <w:pStyle w:val="ListParagraph"/>
        <w:numPr>
          <w:ilvl w:val="0"/>
          <w:numId w:val="13"/>
        </w:numPr>
      </w:pPr>
      <w:r w:rsidRPr="00FC11AC">
        <w:t>describe the aspect of the work process that the stakeholder wishes to change</w:t>
      </w:r>
    </w:p>
    <w:p w14:paraId="35D2B81C" w14:textId="77777777" w:rsidR="00FC11AC" w:rsidRPr="00FC11AC" w:rsidRDefault="00FC11AC" w:rsidP="00FC11AC"/>
    <w:p w14:paraId="35D2B81D" w14:textId="77777777" w:rsidR="00FC11AC" w:rsidRDefault="00FC11AC" w:rsidP="00FC11AC">
      <w:pPr>
        <w:pStyle w:val="ListParagraph"/>
        <w:numPr>
          <w:ilvl w:val="0"/>
          <w:numId w:val="13"/>
        </w:numPr>
      </w:pPr>
      <w:r w:rsidRPr="00FC11AC">
        <w:t>include a description of the OHS impact of the proposed change.</w:t>
      </w:r>
    </w:p>
    <w:p w14:paraId="35D2B81E" w14:textId="77777777" w:rsidR="00FC11AC" w:rsidRDefault="00FC11AC" w:rsidP="00FC11AC">
      <w:pPr>
        <w:pStyle w:val="ListParagraph"/>
      </w:pPr>
    </w:p>
    <w:p w14:paraId="35D2B81F" w14:textId="77777777" w:rsidR="00FC11AC" w:rsidRDefault="00FC11AC" w:rsidP="00FC11AC">
      <w:pPr>
        <w:pStyle w:val="Heading3"/>
      </w:pPr>
      <w:r w:rsidRPr="00FC11AC">
        <w:t>Assessing the impact of the proposed design change</w:t>
      </w:r>
    </w:p>
    <w:p w14:paraId="35D2B820" w14:textId="77777777" w:rsidR="00FC11AC" w:rsidRPr="00FC11AC" w:rsidRDefault="00FC11AC" w:rsidP="00FC11AC"/>
    <w:p w14:paraId="35D2B821" w14:textId="77777777" w:rsidR="00FC11AC" w:rsidRDefault="00FC11AC" w:rsidP="00FC11AC">
      <w:r w:rsidRPr="00FC11AC">
        <w:t>The change proposal should be circulated to all project stakeholders who the applicant has identified as</w:t>
      </w:r>
      <w:r>
        <w:t xml:space="preserve"> </w:t>
      </w:r>
      <w:r w:rsidRPr="00FC11AC">
        <w:t>being affected by the proposed change, along with any other stakeholders the OHS team decides should</w:t>
      </w:r>
      <w:r>
        <w:t xml:space="preserve"> </w:t>
      </w:r>
      <w:r w:rsidRPr="00FC11AC">
        <w:t>be consulted. Feedback to the project OHS team is invited on the possible OHS effects of implementing the</w:t>
      </w:r>
      <w:r>
        <w:t xml:space="preserve"> </w:t>
      </w:r>
      <w:r w:rsidRPr="00FC11AC">
        <w:t>proposed change.</w:t>
      </w:r>
    </w:p>
    <w:p w14:paraId="35D2B822" w14:textId="77777777" w:rsidR="00FC11AC" w:rsidRDefault="00FC11AC" w:rsidP="00FC11AC">
      <w:pPr>
        <w:ind w:left="426"/>
      </w:pPr>
    </w:p>
    <w:p w14:paraId="35D2B823" w14:textId="77777777" w:rsidR="00FC11AC" w:rsidRDefault="00FC11AC" w:rsidP="00FC11AC">
      <w:pPr>
        <w:pStyle w:val="Heading3"/>
      </w:pPr>
      <w:r w:rsidRPr="00FC11AC">
        <w:t>Approving or rejecting proposed changes</w:t>
      </w:r>
    </w:p>
    <w:p w14:paraId="35D2B824" w14:textId="77777777" w:rsidR="00FC11AC" w:rsidRPr="00FC11AC" w:rsidRDefault="00FC11AC" w:rsidP="00FC11AC"/>
    <w:p w14:paraId="35D2B825" w14:textId="77777777" w:rsidR="00FC11AC" w:rsidRDefault="00FC11AC" w:rsidP="00FC11AC">
      <w:r w:rsidRPr="00FC11AC">
        <w:t>Once the impact of the proposed change/s has been assessed by all of relevant project stakeholders, the</w:t>
      </w:r>
      <w:r>
        <w:t xml:space="preserve"> </w:t>
      </w:r>
      <w:r w:rsidRPr="00FC11AC">
        <w:t>project OHS team should decide whether to recommend the acceptance or rejection of the proposed change.</w:t>
      </w:r>
      <w:r>
        <w:t xml:space="preserve"> </w:t>
      </w:r>
      <w:r w:rsidRPr="00FC11AC">
        <w:t>The project OHS team may reject a proposed change if it is determined that OHS risk to project participants</w:t>
      </w:r>
      <w:r>
        <w:t xml:space="preserve"> </w:t>
      </w:r>
      <w:r w:rsidRPr="00FC11AC">
        <w:t>(construction workers, maintenance personnel or facility users/occupants) would be unacceptably increased by</w:t>
      </w:r>
      <w:r>
        <w:t xml:space="preserve"> </w:t>
      </w:r>
      <w:r w:rsidRPr="00FC11AC">
        <w:t>the change.</w:t>
      </w:r>
    </w:p>
    <w:p w14:paraId="35D2B826" w14:textId="77777777" w:rsidR="00FC11AC" w:rsidRDefault="00FC11AC" w:rsidP="00FC11AC"/>
    <w:p w14:paraId="35D2B827" w14:textId="77777777" w:rsidR="00FC11AC" w:rsidRDefault="00FC11AC" w:rsidP="00FC11AC">
      <w:r>
        <w:t>Regardless of whether a change is approved or rejected, the following information should be recorded:</w:t>
      </w:r>
    </w:p>
    <w:p w14:paraId="35D2B828" w14:textId="77777777" w:rsidR="00FC11AC" w:rsidRDefault="00FC11AC" w:rsidP="00FC11AC">
      <w:pPr>
        <w:ind w:left="426"/>
      </w:pPr>
    </w:p>
    <w:p w14:paraId="35D2B829" w14:textId="77777777" w:rsidR="00FC11AC" w:rsidRDefault="00FC11AC" w:rsidP="00FC11AC">
      <w:pPr>
        <w:pStyle w:val="ListParagraph"/>
        <w:numPr>
          <w:ilvl w:val="0"/>
          <w:numId w:val="2"/>
        </w:numPr>
      </w:pPr>
      <w:r w:rsidRPr="00FC11AC">
        <w:t>the date, description, and stakeholder submitting the proposed change</w:t>
      </w:r>
    </w:p>
    <w:p w14:paraId="35D2B82A" w14:textId="77777777" w:rsidR="00FC11AC" w:rsidRPr="00FC11AC" w:rsidRDefault="00FC11AC" w:rsidP="00FC11AC">
      <w:pPr>
        <w:pStyle w:val="ListParagraph"/>
      </w:pPr>
    </w:p>
    <w:p w14:paraId="35D2B82B" w14:textId="77777777" w:rsidR="00FC11AC" w:rsidRDefault="00FC11AC" w:rsidP="00FC11AC">
      <w:pPr>
        <w:pStyle w:val="ListParagraph"/>
        <w:numPr>
          <w:ilvl w:val="0"/>
          <w:numId w:val="2"/>
        </w:numPr>
      </w:pPr>
      <w:r w:rsidRPr="00FC11AC">
        <w:t>the proposed solution considered</w:t>
      </w:r>
    </w:p>
    <w:p w14:paraId="35D2B82C" w14:textId="77777777" w:rsidR="00FC11AC" w:rsidRPr="00FC11AC" w:rsidRDefault="00FC11AC" w:rsidP="00FC11AC">
      <w:pPr>
        <w:pStyle w:val="ListParagraph"/>
      </w:pPr>
    </w:p>
    <w:p w14:paraId="35D2B82D" w14:textId="77777777" w:rsidR="00FC11AC" w:rsidRDefault="00FC11AC" w:rsidP="00FC11AC">
      <w:pPr>
        <w:pStyle w:val="ListParagraph"/>
        <w:numPr>
          <w:ilvl w:val="0"/>
          <w:numId w:val="2"/>
        </w:numPr>
      </w:pPr>
      <w:r w:rsidRPr="00FC11AC">
        <w:t>the estimated OHS impact of the change on the proposal</w:t>
      </w:r>
    </w:p>
    <w:p w14:paraId="35D2B82E" w14:textId="77777777" w:rsidR="00FC11AC" w:rsidRPr="00FC11AC" w:rsidRDefault="00FC11AC" w:rsidP="00FC11AC"/>
    <w:p w14:paraId="35D2B82F" w14:textId="77777777" w:rsidR="00FC11AC" w:rsidRDefault="00FC11AC" w:rsidP="00FC11AC">
      <w:pPr>
        <w:pStyle w:val="ListParagraph"/>
        <w:numPr>
          <w:ilvl w:val="0"/>
          <w:numId w:val="2"/>
        </w:numPr>
      </w:pPr>
      <w:r w:rsidRPr="00FC11AC">
        <w:t>the recommendation made (that is, acceptance or rejection)</w:t>
      </w:r>
    </w:p>
    <w:p w14:paraId="35D2B830" w14:textId="77777777" w:rsidR="00FC11AC" w:rsidRPr="00FC11AC" w:rsidRDefault="00FC11AC" w:rsidP="00FC11AC">
      <w:pPr>
        <w:pStyle w:val="ListParagraph"/>
      </w:pPr>
    </w:p>
    <w:p w14:paraId="35D2B831" w14:textId="77777777" w:rsidR="00FC11AC" w:rsidRDefault="00FC11AC" w:rsidP="00FC11AC">
      <w:pPr>
        <w:pStyle w:val="ListParagraph"/>
        <w:numPr>
          <w:ilvl w:val="0"/>
          <w:numId w:val="2"/>
        </w:numPr>
      </w:pPr>
      <w:r w:rsidRPr="00FC11AC">
        <w:t>if recommended for acceptance, the overall impact on OHS in the project</w:t>
      </w:r>
    </w:p>
    <w:p w14:paraId="35D2B832" w14:textId="77777777" w:rsidR="00FC11AC" w:rsidRPr="00FC11AC" w:rsidRDefault="00FC11AC" w:rsidP="00FC11AC">
      <w:pPr>
        <w:pStyle w:val="ListParagraph"/>
      </w:pPr>
    </w:p>
    <w:p w14:paraId="35D2B833" w14:textId="77777777" w:rsidR="00FC11AC" w:rsidRDefault="00FC11AC" w:rsidP="00FC11AC">
      <w:pPr>
        <w:pStyle w:val="ListParagraph"/>
        <w:numPr>
          <w:ilvl w:val="0"/>
          <w:numId w:val="2"/>
        </w:numPr>
      </w:pPr>
      <w:r w:rsidRPr="00FC11AC">
        <w:t>if recommended for rejection, the reason for rejection.</w:t>
      </w:r>
    </w:p>
    <w:p w14:paraId="35D2B834" w14:textId="77777777" w:rsidR="00FC11AC" w:rsidRDefault="00FC11AC" w:rsidP="00FC11AC">
      <w:r>
        <w:br w:type="page"/>
      </w:r>
    </w:p>
    <w:p w14:paraId="35D2B835" w14:textId="77777777" w:rsidR="00FC11AC" w:rsidRPr="00CF0F51" w:rsidRDefault="00CF0F51" w:rsidP="00CF0F51">
      <w:pPr>
        <w:pStyle w:val="Heading2"/>
      </w:pPr>
      <w:bookmarkStart w:id="67" w:name="_Toc346283111"/>
      <w:bookmarkStart w:id="68" w:name="_Toc346528617"/>
      <w:r>
        <w:lastRenderedPageBreak/>
        <w:t xml:space="preserve">Document B6.1 </w:t>
      </w:r>
      <w:r w:rsidR="00DB344E">
        <w:tab/>
      </w:r>
      <w:r>
        <w:t>Example contract provisions establishing specific OHS requirements for the construction stage</w:t>
      </w:r>
      <w:bookmarkEnd w:id="67"/>
      <w:bookmarkEnd w:id="68"/>
    </w:p>
    <w:p w14:paraId="35D2B836" w14:textId="77777777" w:rsidR="00FC11AC" w:rsidRDefault="00CF0F51" w:rsidP="00CF0F51">
      <w:r>
        <w:t>The model client should clearly establish the OHS requirements for the contractor and these should be identified at the tender stage in the tender documentation. This will ensure that the contractor understands their OHS responsibilities well in advance of any contract being negotiated and signed. To ensure that these requirements are met throughout construction stage they should be included as part of the contract documents. If the contractor is expected to comply with the agency’s internal OHS processes, information about these processes should also be included in the construction contract documents. Below is a list of suggestions for inclusion.</w:t>
      </w:r>
    </w:p>
    <w:p w14:paraId="35D2B837" w14:textId="77777777" w:rsidR="00CF0F51" w:rsidRDefault="00CF0F51" w:rsidP="00CF0F51"/>
    <w:p w14:paraId="35D2B838" w14:textId="77777777" w:rsidR="00CF0F51" w:rsidRDefault="00CF0F51" w:rsidP="00CF0F51">
      <w:pPr>
        <w:pStyle w:val="Heading3"/>
      </w:pPr>
      <w:r>
        <w:t>OHS responsibilities</w:t>
      </w:r>
    </w:p>
    <w:p w14:paraId="35D2B839" w14:textId="77777777" w:rsidR="00CF0F51" w:rsidRDefault="00CF0F51" w:rsidP="00CF0F51">
      <w:pPr>
        <w:rPr>
          <w:rFonts w:ascii="MyriadPro-Regular" w:hAnsi="MyriadPro-Regular" w:cs="MyriadPro-Regular"/>
          <w:sz w:val="18"/>
          <w:szCs w:val="18"/>
        </w:rPr>
      </w:pPr>
    </w:p>
    <w:p w14:paraId="35D2B83A" w14:textId="77777777" w:rsidR="00CF0F51" w:rsidRDefault="00CF0F51" w:rsidP="00CF0F51">
      <w:pPr>
        <w:pStyle w:val="ListParagraph"/>
        <w:numPr>
          <w:ilvl w:val="0"/>
          <w:numId w:val="2"/>
        </w:numPr>
      </w:pPr>
      <w:r>
        <w:t>requirements to carry out the work with the highest regard for the safety of employees and other people on the site or in the vicinity of the site</w:t>
      </w:r>
    </w:p>
    <w:p w14:paraId="35D2B83B" w14:textId="77777777" w:rsidR="00CF0F51" w:rsidRDefault="00CF0F51" w:rsidP="00CF0F51">
      <w:pPr>
        <w:ind w:left="360"/>
      </w:pPr>
    </w:p>
    <w:p w14:paraId="35D2B83C" w14:textId="77777777" w:rsidR="00CF0F51" w:rsidRDefault="00CF0F51" w:rsidP="00CF0F51">
      <w:pPr>
        <w:pStyle w:val="ListParagraph"/>
        <w:numPr>
          <w:ilvl w:val="0"/>
          <w:numId w:val="2"/>
        </w:numPr>
      </w:pPr>
      <w:r>
        <w:t>requirements to comply with all relevant statutory obligation</w:t>
      </w:r>
    </w:p>
    <w:p w14:paraId="35D2B83D" w14:textId="77777777" w:rsidR="00CF0F51" w:rsidRDefault="00CF0F51" w:rsidP="00CF0F51">
      <w:pPr>
        <w:pStyle w:val="ListParagraph"/>
      </w:pPr>
    </w:p>
    <w:p w14:paraId="35D2B83E" w14:textId="77777777" w:rsidR="00CF0F51" w:rsidRDefault="00CF0F51" w:rsidP="00CF0F51">
      <w:pPr>
        <w:pStyle w:val="ListParagraph"/>
        <w:numPr>
          <w:ilvl w:val="0"/>
          <w:numId w:val="2"/>
        </w:numPr>
      </w:pPr>
      <w:r>
        <w:t>commitment to the model client’s safety charter (a copy of the charter is to be included in the contract documents)</w:t>
      </w:r>
    </w:p>
    <w:p w14:paraId="35D2B83F" w14:textId="77777777" w:rsidR="00CF0F51" w:rsidRDefault="00CF0F51" w:rsidP="00CF0F51">
      <w:pPr>
        <w:pStyle w:val="ListParagraph"/>
      </w:pPr>
    </w:p>
    <w:p w14:paraId="35D2B840" w14:textId="77777777" w:rsidR="00CF0F51" w:rsidRDefault="00CF0F51" w:rsidP="00CF0F51">
      <w:pPr>
        <w:pStyle w:val="ListParagraph"/>
        <w:numPr>
          <w:ilvl w:val="0"/>
          <w:numId w:val="2"/>
        </w:numPr>
      </w:pPr>
      <w:r>
        <w:t>allocation of resources to fulfil OHS requirements</w:t>
      </w:r>
    </w:p>
    <w:p w14:paraId="35D2B841" w14:textId="77777777" w:rsidR="00CF0F51" w:rsidRDefault="00CF0F51" w:rsidP="00CF0F51">
      <w:pPr>
        <w:pStyle w:val="ListParagraph"/>
      </w:pPr>
    </w:p>
    <w:p w14:paraId="35D2B842" w14:textId="77777777" w:rsidR="00CF0F51" w:rsidRDefault="00CF0F51" w:rsidP="00CF0F51">
      <w:pPr>
        <w:pStyle w:val="ListParagraph"/>
        <w:numPr>
          <w:ilvl w:val="0"/>
          <w:numId w:val="2"/>
        </w:numPr>
      </w:pPr>
      <w:r>
        <w:t>OHS roles and responsibilities.</w:t>
      </w:r>
    </w:p>
    <w:p w14:paraId="35D2B843" w14:textId="77777777" w:rsidR="00CF0F51" w:rsidRDefault="00CF0F51" w:rsidP="00CF0F51">
      <w:pPr>
        <w:pStyle w:val="ListParagraph"/>
      </w:pPr>
    </w:p>
    <w:p w14:paraId="35D2B844" w14:textId="77777777" w:rsidR="00CF0F51" w:rsidRDefault="00CF0F51" w:rsidP="00CF0F51"/>
    <w:p w14:paraId="35D2B845" w14:textId="77777777" w:rsidR="00CF0F51" w:rsidRDefault="006909E7" w:rsidP="006909E7">
      <w:pPr>
        <w:pStyle w:val="Heading3"/>
      </w:pPr>
      <w:r>
        <w:t>OHS training</w:t>
      </w:r>
    </w:p>
    <w:p w14:paraId="35D2B846" w14:textId="77777777" w:rsidR="006909E7" w:rsidRDefault="006909E7" w:rsidP="006909E7">
      <w:pPr>
        <w:rPr>
          <w:rFonts w:ascii="MyriadPro-Regular" w:hAnsi="MyriadPro-Regular" w:cs="MyriadPro-Regular"/>
          <w:sz w:val="18"/>
          <w:szCs w:val="18"/>
        </w:rPr>
      </w:pPr>
    </w:p>
    <w:p w14:paraId="35D2B847" w14:textId="77777777" w:rsidR="006909E7" w:rsidRPr="006909E7" w:rsidRDefault="006909E7" w:rsidP="006909E7">
      <w:pPr>
        <w:pStyle w:val="ListParagraph"/>
        <w:numPr>
          <w:ilvl w:val="0"/>
          <w:numId w:val="2"/>
        </w:numPr>
      </w:pPr>
      <w:r w:rsidRPr="006909E7">
        <w:t>commitment that employees (and others that the contractor is responsible for) have been trained in working safely and provide evidence that this has taken place</w:t>
      </w:r>
    </w:p>
    <w:p w14:paraId="35D2B848" w14:textId="77777777" w:rsidR="006909E7" w:rsidRPr="006909E7" w:rsidRDefault="006909E7" w:rsidP="006909E7">
      <w:pPr>
        <w:pStyle w:val="ListParagraph"/>
      </w:pPr>
    </w:p>
    <w:p w14:paraId="35D2B849" w14:textId="77777777" w:rsidR="006909E7" w:rsidRPr="006909E7" w:rsidRDefault="006909E7" w:rsidP="006909E7">
      <w:pPr>
        <w:pStyle w:val="ListParagraph"/>
        <w:numPr>
          <w:ilvl w:val="0"/>
          <w:numId w:val="2"/>
        </w:numPr>
      </w:pPr>
      <w:r w:rsidRPr="006909E7">
        <w:t>requirement to ensure that all employees (and others the contractor will be responsible for) are competent in the tasks required</w:t>
      </w:r>
    </w:p>
    <w:p w14:paraId="35D2B84A" w14:textId="77777777" w:rsidR="006909E7" w:rsidRPr="006909E7" w:rsidRDefault="006909E7" w:rsidP="006909E7">
      <w:pPr>
        <w:pStyle w:val="ListParagraph"/>
      </w:pPr>
    </w:p>
    <w:p w14:paraId="35D2B84B" w14:textId="77777777" w:rsidR="006909E7" w:rsidRDefault="006909E7" w:rsidP="006909E7">
      <w:pPr>
        <w:pStyle w:val="ListParagraph"/>
        <w:numPr>
          <w:ilvl w:val="0"/>
          <w:numId w:val="2"/>
        </w:numPr>
      </w:pPr>
      <w:r w:rsidRPr="006909E7">
        <w:t>requirements to attend client and site-specific inductions.</w:t>
      </w:r>
    </w:p>
    <w:p w14:paraId="35D2B84C" w14:textId="77777777" w:rsidR="006909E7" w:rsidRDefault="006909E7" w:rsidP="006909E7">
      <w:pPr>
        <w:pStyle w:val="ListParagraph"/>
      </w:pPr>
    </w:p>
    <w:p w14:paraId="35D2B84D" w14:textId="77777777" w:rsidR="006909E7" w:rsidRDefault="006909E7" w:rsidP="006909E7">
      <w:pPr>
        <w:rPr>
          <w:rFonts w:ascii="MyriadPro-Semibold" w:hAnsi="MyriadPro-Semibold" w:cs="MyriadPro-Semibold"/>
          <w:sz w:val="22"/>
          <w:szCs w:val="22"/>
        </w:rPr>
      </w:pPr>
    </w:p>
    <w:p w14:paraId="35D2B84E" w14:textId="77777777" w:rsidR="006909E7" w:rsidRDefault="006909E7" w:rsidP="006909E7">
      <w:pPr>
        <w:pStyle w:val="Heading3"/>
      </w:pPr>
      <w:r>
        <w:t>Supervision</w:t>
      </w:r>
    </w:p>
    <w:p w14:paraId="35D2B84F" w14:textId="77777777" w:rsidR="006909E7" w:rsidRDefault="006909E7" w:rsidP="006909E7"/>
    <w:p w14:paraId="35D2B850" w14:textId="77777777" w:rsidR="006909E7" w:rsidRPr="006909E7" w:rsidRDefault="006909E7" w:rsidP="006909E7">
      <w:pPr>
        <w:pStyle w:val="ListParagraph"/>
        <w:numPr>
          <w:ilvl w:val="0"/>
          <w:numId w:val="2"/>
        </w:numPr>
      </w:pPr>
      <w:r w:rsidRPr="006909E7">
        <w:t>arrangements to ensure adequate supervision of people carrying out tasks</w:t>
      </w:r>
    </w:p>
    <w:p w14:paraId="35D2B851" w14:textId="77777777" w:rsidR="006909E7" w:rsidRPr="006909E7" w:rsidRDefault="006909E7" w:rsidP="006909E7">
      <w:pPr>
        <w:pStyle w:val="ListParagraph"/>
      </w:pPr>
    </w:p>
    <w:p w14:paraId="35D2B852" w14:textId="77777777" w:rsidR="006909E7" w:rsidRDefault="006909E7" w:rsidP="006909E7">
      <w:pPr>
        <w:pStyle w:val="ListParagraph"/>
        <w:numPr>
          <w:ilvl w:val="0"/>
          <w:numId w:val="2"/>
        </w:numPr>
      </w:pPr>
      <w:r w:rsidRPr="006909E7">
        <w:t>engagement and management of subcontractors.</w:t>
      </w:r>
    </w:p>
    <w:p w14:paraId="35D2B853" w14:textId="77777777" w:rsidR="006909E7" w:rsidRDefault="006909E7" w:rsidP="006909E7">
      <w:pPr>
        <w:pStyle w:val="ListParagraph"/>
      </w:pPr>
    </w:p>
    <w:p w14:paraId="35D2B854" w14:textId="77777777" w:rsidR="006909E7" w:rsidRDefault="006909E7" w:rsidP="006909E7"/>
    <w:p w14:paraId="35D2B855" w14:textId="77777777" w:rsidR="006909E7" w:rsidRDefault="006909E7" w:rsidP="006909E7">
      <w:pPr>
        <w:pStyle w:val="Heading3"/>
      </w:pPr>
      <w:r>
        <w:t>Communication and consultation</w:t>
      </w:r>
    </w:p>
    <w:p w14:paraId="35D2B856" w14:textId="77777777" w:rsidR="006909E7" w:rsidRDefault="006909E7" w:rsidP="006909E7"/>
    <w:p w14:paraId="35D2B857" w14:textId="77777777" w:rsidR="006909E7" w:rsidRPr="006909E7" w:rsidRDefault="006909E7" w:rsidP="006909E7">
      <w:pPr>
        <w:pStyle w:val="ListParagraph"/>
        <w:numPr>
          <w:ilvl w:val="0"/>
          <w:numId w:val="2"/>
        </w:numPr>
      </w:pPr>
      <w:r w:rsidRPr="006909E7">
        <w:t>requirement to maintain effective consultation and participation with their employees and with you, the model client</w:t>
      </w:r>
    </w:p>
    <w:p w14:paraId="35D2B858" w14:textId="77777777" w:rsidR="006909E7" w:rsidRPr="006909E7" w:rsidRDefault="006909E7" w:rsidP="006909E7">
      <w:pPr>
        <w:pStyle w:val="ListParagraph"/>
      </w:pPr>
    </w:p>
    <w:p w14:paraId="35D2B859" w14:textId="77777777" w:rsidR="006909E7" w:rsidRPr="006909E7" w:rsidRDefault="006909E7" w:rsidP="006909E7">
      <w:pPr>
        <w:pStyle w:val="ListParagraph"/>
        <w:numPr>
          <w:ilvl w:val="0"/>
          <w:numId w:val="2"/>
        </w:numPr>
      </w:pPr>
      <w:r w:rsidRPr="006909E7">
        <w:t>requirement to participate in design, construction and post construction meetings</w:t>
      </w:r>
    </w:p>
    <w:p w14:paraId="35D2B85A" w14:textId="77777777" w:rsidR="006909E7" w:rsidRPr="006909E7" w:rsidRDefault="006909E7" w:rsidP="006909E7">
      <w:pPr>
        <w:pStyle w:val="ListParagraph"/>
      </w:pPr>
    </w:p>
    <w:p w14:paraId="35D2B85B" w14:textId="77777777" w:rsidR="006909E7" w:rsidRPr="006909E7" w:rsidRDefault="006909E7" w:rsidP="006909E7">
      <w:pPr>
        <w:pStyle w:val="ListParagraph"/>
        <w:numPr>
          <w:ilvl w:val="0"/>
          <w:numId w:val="2"/>
        </w:numPr>
      </w:pPr>
      <w:r w:rsidRPr="006909E7">
        <w:t>commitment to the model clients that all processes and formats forming part of the contract package will apply</w:t>
      </w:r>
    </w:p>
    <w:p w14:paraId="35D2B85C" w14:textId="77777777" w:rsidR="006909E7" w:rsidRPr="006909E7" w:rsidRDefault="006909E7" w:rsidP="006909E7">
      <w:pPr>
        <w:pStyle w:val="ListParagraph"/>
      </w:pPr>
    </w:p>
    <w:p w14:paraId="35D2B85D" w14:textId="77777777" w:rsidR="006909E7" w:rsidRDefault="006909E7" w:rsidP="006909E7">
      <w:pPr>
        <w:pStyle w:val="ListParagraph"/>
        <w:numPr>
          <w:ilvl w:val="0"/>
          <w:numId w:val="2"/>
        </w:numPr>
      </w:pPr>
      <w:r w:rsidRPr="006909E7">
        <w:t>acknowledgement of model client’s onsite participation throughout project.</w:t>
      </w:r>
    </w:p>
    <w:p w14:paraId="35D2B85E" w14:textId="77777777" w:rsidR="006909E7" w:rsidRDefault="006909E7" w:rsidP="006909E7">
      <w:pPr>
        <w:pStyle w:val="ListParagraph"/>
      </w:pPr>
    </w:p>
    <w:p w14:paraId="35D2B85F" w14:textId="77777777" w:rsidR="006909E7" w:rsidRDefault="006909E7" w:rsidP="006909E7"/>
    <w:p w14:paraId="35D2B860" w14:textId="77777777" w:rsidR="006909E7" w:rsidRDefault="006909E7" w:rsidP="006909E7">
      <w:pPr>
        <w:pStyle w:val="Heading3"/>
      </w:pPr>
      <w:r>
        <w:lastRenderedPageBreak/>
        <w:t>Reporting</w:t>
      </w:r>
    </w:p>
    <w:p w14:paraId="35D2B861" w14:textId="77777777" w:rsidR="006909E7" w:rsidRDefault="006909E7" w:rsidP="006909E7"/>
    <w:p w14:paraId="35D2B862" w14:textId="77777777" w:rsidR="006909E7" w:rsidRPr="004E64D0" w:rsidRDefault="006909E7" w:rsidP="004E64D0">
      <w:pPr>
        <w:pStyle w:val="ListParagraph"/>
        <w:numPr>
          <w:ilvl w:val="0"/>
          <w:numId w:val="2"/>
        </w:numPr>
      </w:pPr>
      <w:r w:rsidRPr="004E64D0">
        <w:t>requirement to report data in specified formats and at specific times. Copies of report templates should be included as part of the contract package (for example change management, risk management). A list of templates</w:t>
      </w:r>
      <w:r w:rsidR="004E64D0" w:rsidRPr="004E64D0">
        <w:t xml:space="preserve"> </w:t>
      </w:r>
      <w:r w:rsidRPr="004E64D0">
        <w:t>should be included</w:t>
      </w:r>
    </w:p>
    <w:p w14:paraId="35D2B863" w14:textId="77777777" w:rsidR="004E64D0" w:rsidRPr="004E64D0" w:rsidRDefault="004E64D0" w:rsidP="004E64D0">
      <w:pPr>
        <w:pStyle w:val="ListParagraph"/>
      </w:pPr>
    </w:p>
    <w:p w14:paraId="35D2B864" w14:textId="77777777" w:rsidR="006909E7" w:rsidRPr="004E64D0" w:rsidRDefault="006909E7" w:rsidP="004E64D0">
      <w:pPr>
        <w:pStyle w:val="ListParagraph"/>
        <w:numPr>
          <w:ilvl w:val="0"/>
          <w:numId w:val="2"/>
        </w:numPr>
      </w:pPr>
      <w:r w:rsidRPr="004E64D0">
        <w:t>nominate targets and KPIs (see document B7.1 for guidelines on setting project OHS KPIs)</w:t>
      </w:r>
    </w:p>
    <w:p w14:paraId="35D2B865" w14:textId="77777777" w:rsidR="004E64D0" w:rsidRPr="004E64D0" w:rsidRDefault="004E64D0" w:rsidP="004E64D0">
      <w:pPr>
        <w:pStyle w:val="ListParagraph"/>
      </w:pPr>
    </w:p>
    <w:p w14:paraId="35D2B866" w14:textId="77777777" w:rsidR="006909E7" w:rsidRDefault="006909E7" w:rsidP="004E64D0">
      <w:pPr>
        <w:pStyle w:val="ListParagraph"/>
        <w:numPr>
          <w:ilvl w:val="0"/>
          <w:numId w:val="2"/>
        </w:numPr>
      </w:pPr>
      <w:r w:rsidRPr="004E64D0">
        <w:t>requirements to regularly report OHS performance against project targets and KPIs.</w:t>
      </w:r>
    </w:p>
    <w:p w14:paraId="35D2B867" w14:textId="77777777" w:rsidR="004E64D0" w:rsidRDefault="004E64D0" w:rsidP="004E64D0">
      <w:pPr>
        <w:pStyle w:val="ListParagraph"/>
      </w:pPr>
    </w:p>
    <w:p w14:paraId="35D2B868" w14:textId="77777777" w:rsidR="004E64D0" w:rsidRDefault="004E64D0" w:rsidP="004E64D0"/>
    <w:p w14:paraId="35D2B869" w14:textId="77777777" w:rsidR="004E64D0" w:rsidRDefault="004E64D0" w:rsidP="004E64D0">
      <w:pPr>
        <w:pStyle w:val="Heading3"/>
      </w:pPr>
      <w:r>
        <w:t>OHS planning</w:t>
      </w:r>
    </w:p>
    <w:p w14:paraId="35D2B86A" w14:textId="77777777" w:rsidR="004E64D0" w:rsidRDefault="004E64D0" w:rsidP="004E64D0"/>
    <w:p w14:paraId="35D2B86B" w14:textId="77777777" w:rsidR="004E64D0" w:rsidRPr="004E64D0" w:rsidRDefault="004E64D0" w:rsidP="004E64D0">
      <w:pPr>
        <w:pStyle w:val="ListParagraph"/>
        <w:numPr>
          <w:ilvl w:val="0"/>
          <w:numId w:val="2"/>
        </w:numPr>
      </w:pPr>
      <w:r w:rsidRPr="004E64D0">
        <w:t>requirement to develop and submit a project-specific OHS plan. No works will commence until the OHS plan hasbeen reviewed and accepted by the model client based on the project and associated risks</w:t>
      </w:r>
    </w:p>
    <w:p w14:paraId="35D2B86C" w14:textId="77777777" w:rsidR="004E64D0" w:rsidRPr="004E64D0" w:rsidRDefault="004E64D0" w:rsidP="004E64D0">
      <w:pPr>
        <w:pStyle w:val="ListParagraph"/>
      </w:pPr>
    </w:p>
    <w:p w14:paraId="35D2B86D" w14:textId="77777777" w:rsidR="004E64D0" w:rsidRPr="004E64D0" w:rsidRDefault="004E64D0" w:rsidP="004E64D0">
      <w:pPr>
        <w:pStyle w:val="ListParagraph"/>
        <w:numPr>
          <w:ilvl w:val="0"/>
          <w:numId w:val="2"/>
        </w:numPr>
      </w:pPr>
      <w:r w:rsidRPr="004E64D0">
        <w:t>requirement for model client to review risk assessments and safe work method statements</w:t>
      </w:r>
    </w:p>
    <w:p w14:paraId="35D2B86E" w14:textId="77777777" w:rsidR="004E64D0" w:rsidRPr="004E64D0" w:rsidRDefault="004E64D0" w:rsidP="004E64D0">
      <w:pPr>
        <w:pStyle w:val="ListParagraph"/>
      </w:pPr>
    </w:p>
    <w:p w14:paraId="35D2B86F" w14:textId="77777777" w:rsidR="004E64D0" w:rsidRDefault="004E64D0" w:rsidP="004E64D0">
      <w:pPr>
        <w:pStyle w:val="ListParagraph"/>
        <w:numPr>
          <w:ilvl w:val="0"/>
          <w:numId w:val="2"/>
        </w:numPr>
      </w:pPr>
      <w:r w:rsidRPr="004E64D0">
        <w:t>requirement to incorporate risks already identified into their OHS planning.</w:t>
      </w:r>
    </w:p>
    <w:p w14:paraId="35D2B870" w14:textId="77777777" w:rsidR="004E64D0" w:rsidRPr="004E64D0" w:rsidRDefault="004E64D0" w:rsidP="004E64D0"/>
    <w:p w14:paraId="35D2B871" w14:textId="77777777" w:rsidR="004E64D0" w:rsidRDefault="004E64D0" w:rsidP="004E64D0">
      <w:pPr>
        <w:pStyle w:val="Heading3"/>
      </w:pPr>
      <w:r>
        <w:t>Stop work</w:t>
      </w:r>
    </w:p>
    <w:p w14:paraId="35D2B872" w14:textId="77777777" w:rsidR="004E64D0" w:rsidRDefault="004E64D0" w:rsidP="004E64D0"/>
    <w:p w14:paraId="35D2B873" w14:textId="77777777" w:rsidR="004E64D0" w:rsidRPr="004E64D0" w:rsidRDefault="004E64D0" w:rsidP="004E64D0">
      <w:pPr>
        <w:pStyle w:val="ListParagraph"/>
        <w:numPr>
          <w:ilvl w:val="0"/>
          <w:numId w:val="2"/>
        </w:numPr>
      </w:pPr>
      <w:r w:rsidRPr="004E64D0">
        <w:t>acknowledgement of either party’s right to stop the job on safety and health grounds where necessary</w:t>
      </w:r>
    </w:p>
    <w:p w14:paraId="35D2B874" w14:textId="77777777" w:rsidR="004E64D0" w:rsidRPr="004E64D0" w:rsidRDefault="004E64D0" w:rsidP="004E64D0">
      <w:pPr>
        <w:pStyle w:val="ListParagraph"/>
      </w:pPr>
    </w:p>
    <w:p w14:paraId="35D2B875" w14:textId="77777777" w:rsidR="004E64D0" w:rsidRDefault="004E64D0" w:rsidP="004E64D0">
      <w:pPr>
        <w:pStyle w:val="ListParagraph"/>
        <w:numPr>
          <w:ilvl w:val="0"/>
          <w:numId w:val="2"/>
        </w:numPr>
      </w:pPr>
      <w:r w:rsidRPr="004E64D0">
        <w:t>model client’s provisions for enforcement action of repeat OHS breaches.</w:t>
      </w:r>
    </w:p>
    <w:p w14:paraId="35D2B876" w14:textId="77777777" w:rsidR="004E64D0" w:rsidRPr="004E64D0" w:rsidRDefault="004E64D0" w:rsidP="004E64D0"/>
    <w:p w14:paraId="35D2B877" w14:textId="77777777" w:rsidR="004E64D0" w:rsidRDefault="004E64D0" w:rsidP="004E64D0">
      <w:pPr>
        <w:pStyle w:val="Heading3"/>
      </w:pPr>
      <w:r>
        <w:t>Administration</w:t>
      </w:r>
    </w:p>
    <w:p w14:paraId="35D2B878" w14:textId="77777777" w:rsidR="004E64D0" w:rsidRDefault="004E64D0" w:rsidP="004E64D0"/>
    <w:p w14:paraId="35D2B879" w14:textId="77777777" w:rsidR="004E64D0" w:rsidRPr="004E64D0" w:rsidRDefault="004E64D0" w:rsidP="004E64D0">
      <w:pPr>
        <w:pStyle w:val="ListParagraph"/>
        <w:numPr>
          <w:ilvl w:val="0"/>
          <w:numId w:val="2"/>
        </w:numPr>
      </w:pPr>
      <w:r w:rsidRPr="004E64D0">
        <w:t>required relevant insurances</w:t>
      </w:r>
    </w:p>
    <w:p w14:paraId="35D2B87A" w14:textId="77777777" w:rsidR="004E64D0" w:rsidRPr="004E64D0" w:rsidRDefault="004E64D0" w:rsidP="004E64D0">
      <w:pPr>
        <w:pStyle w:val="ListParagraph"/>
      </w:pPr>
    </w:p>
    <w:p w14:paraId="35D2B87B" w14:textId="77777777" w:rsidR="004E64D0" w:rsidRPr="004E64D0" w:rsidRDefault="004E64D0" w:rsidP="004E64D0">
      <w:pPr>
        <w:pStyle w:val="ListParagraph"/>
        <w:numPr>
          <w:ilvl w:val="0"/>
          <w:numId w:val="2"/>
        </w:numPr>
      </w:pPr>
      <w:r w:rsidRPr="004E64D0">
        <w:t>the cost of implementing the expected OHS requirements</w:t>
      </w:r>
    </w:p>
    <w:p w14:paraId="35D2B87C" w14:textId="77777777" w:rsidR="004E64D0" w:rsidRPr="004E64D0" w:rsidRDefault="004E64D0" w:rsidP="004E64D0">
      <w:pPr>
        <w:pStyle w:val="ListParagraph"/>
      </w:pPr>
    </w:p>
    <w:p w14:paraId="35D2B87D" w14:textId="77777777" w:rsidR="004E64D0" w:rsidRDefault="004E64D0" w:rsidP="004E64D0">
      <w:pPr>
        <w:pStyle w:val="ListParagraph"/>
        <w:numPr>
          <w:ilvl w:val="0"/>
          <w:numId w:val="2"/>
        </w:numPr>
      </w:pPr>
      <w:r w:rsidRPr="004E64D0">
        <w:t>criteria that will be used to evaluate tender response.</w:t>
      </w:r>
      <w:r>
        <w:br w:type="page"/>
      </w:r>
    </w:p>
    <w:p w14:paraId="35D2B87E" w14:textId="77777777" w:rsidR="004E64D0" w:rsidRDefault="004E64D0" w:rsidP="004E64D0">
      <w:pPr>
        <w:pStyle w:val="Heading2"/>
      </w:pPr>
      <w:bookmarkStart w:id="69" w:name="_Toc346283112"/>
      <w:bookmarkStart w:id="70" w:name="_Toc346528618"/>
      <w:r>
        <w:lastRenderedPageBreak/>
        <w:t xml:space="preserve">Document B7.1 </w:t>
      </w:r>
      <w:r w:rsidR="00DB344E">
        <w:tab/>
      </w:r>
      <w:r>
        <w:t>Guidelines on setting project OHS KPIs</w:t>
      </w:r>
      <w:bookmarkEnd w:id="69"/>
      <w:bookmarkEnd w:id="70"/>
    </w:p>
    <w:p w14:paraId="35D2B87F" w14:textId="77777777" w:rsidR="004E64D0" w:rsidRDefault="004E64D0" w:rsidP="004E64D0">
      <w:r>
        <w:t>OHS key performance indicators (KPIs) can vary widely in their characteristics and their utility. The following characteristics are suggested as a basis for judging the quality of an OHS performance indicator:</w:t>
      </w:r>
    </w:p>
    <w:p w14:paraId="35D2B880" w14:textId="77777777" w:rsidR="004E64D0" w:rsidRDefault="004E64D0" w:rsidP="004E64D0"/>
    <w:p w14:paraId="35D2B881" w14:textId="77777777" w:rsidR="004E64D0" w:rsidRPr="004E64D0" w:rsidRDefault="004E64D0" w:rsidP="004E64D0">
      <w:pPr>
        <w:pStyle w:val="ListParagraph"/>
        <w:numPr>
          <w:ilvl w:val="0"/>
          <w:numId w:val="2"/>
        </w:numPr>
      </w:pPr>
      <w:r w:rsidRPr="004E64D0">
        <w:t>reliable</w:t>
      </w:r>
      <w:r>
        <w:t xml:space="preserve"> -</w:t>
      </w:r>
      <w:r w:rsidRPr="004E64D0">
        <w:t>indicators should be based on well-established principles and be applicable over a wide range</w:t>
      </w:r>
      <w:r>
        <w:t xml:space="preserve"> </w:t>
      </w:r>
      <w:r w:rsidRPr="004E64D0">
        <w:t>of project situations</w:t>
      </w:r>
    </w:p>
    <w:p w14:paraId="35D2B882" w14:textId="77777777" w:rsidR="004E64D0" w:rsidRPr="004E64D0" w:rsidRDefault="004E64D0" w:rsidP="004E64D0">
      <w:pPr>
        <w:pStyle w:val="ListParagraph"/>
      </w:pPr>
    </w:p>
    <w:p w14:paraId="35D2B883" w14:textId="77777777" w:rsidR="004E64D0" w:rsidRPr="004E64D0" w:rsidRDefault="004E64D0" w:rsidP="004E64D0">
      <w:pPr>
        <w:pStyle w:val="ListParagraph"/>
        <w:numPr>
          <w:ilvl w:val="0"/>
          <w:numId w:val="2"/>
        </w:numPr>
      </w:pPr>
      <w:r w:rsidRPr="004E64D0">
        <w:t>relevant</w:t>
      </w:r>
      <w:r>
        <w:t xml:space="preserve"> - </w:t>
      </w:r>
      <w:r w:rsidRPr="004E64D0">
        <w:t>indicators should relate to the important OHS features of the project</w:t>
      </w:r>
    </w:p>
    <w:p w14:paraId="35D2B884" w14:textId="77777777" w:rsidR="004E64D0" w:rsidRPr="004E64D0" w:rsidRDefault="004E64D0" w:rsidP="004E64D0">
      <w:pPr>
        <w:pStyle w:val="ListParagraph"/>
      </w:pPr>
    </w:p>
    <w:p w14:paraId="35D2B885" w14:textId="77777777" w:rsidR="004E64D0" w:rsidRPr="004E64D0" w:rsidRDefault="004E64D0" w:rsidP="004E64D0">
      <w:pPr>
        <w:pStyle w:val="ListParagraph"/>
        <w:numPr>
          <w:ilvl w:val="0"/>
          <w:numId w:val="2"/>
        </w:numPr>
      </w:pPr>
      <w:r w:rsidRPr="004E64D0">
        <w:t>simple</w:t>
      </w:r>
      <w:r>
        <w:t xml:space="preserve"> - </w:t>
      </w:r>
      <w:r w:rsidRPr="004E64D0">
        <w:t>they should not be overly complex otherwise they will be less used and take more time and effort to apply. Simple indicators can facilitate communication and feedback about OHS</w:t>
      </w:r>
    </w:p>
    <w:p w14:paraId="35D2B886" w14:textId="77777777" w:rsidR="004E64D0" w:rsidRPr="004E64D0" w:rsidRDefault="004E64D0" w:rsidP="004E64D0">
      <w:pPr>
        <w:pStyle w:val="ListParagraph"/>
      </w:pPr>
    </w:p>
    <w:p w14:paraId="35D2B887" w14:textId="77777777" w:rsidR="004E64D0" w:rsidRPr="004E64D0" w:rsidRDefault="004E64D0" w:rsidP="004E64D0">
      <w:pPr>
        <w:pStyle w:val="ListParagraph"/>
        <w:numPr>
          <w:ilvl w:val="0"/>
          <w:numId w:val="2"/>
        </w:numPr>
      </w:pPr>
      <w:r w:rsidRPr="004E64D0">
        <w:t>direct</w:t>
      </w:r>
      <w:r>
        <w:t xml:space="preserve"> - </w:t>
      </w:r>
      <w:r w:rsidRPr="004E64D0">
        <w:t>they should be closely linked to project OHS objectives and targets</w:t>
      </w:r>
    </w:p>
    <w:p w14:paraId="35D2B888" w14:textId="77777777" w:rsidR="004E64D0" w:rsidRPr="004E64D0" w:rsidRDefault="004E64D0" w:rsidP="004E64D0">
      <w:pPr>
        <w:pStyle w:val="ListParagraph"/>
      </w:pPr>
    </w:p>
    <w:p w14:paraId="35D2B889" w14:textId="77777777" w:rsidR="004E64D0" w:rsidRPr="004E64D0" w:rsidRDefault="004E64D0" w:rsidP="004E64D0">
      <w:pPr>
        <w:pStyle w:val="ListParagraph"/>
        <w:numPr>
          <w:ilvl w:val="0"/>
          <w:numId w:val="2"/>
        </w:numPr>
      </w:pPr>
      <w:r w:rsidRPr="004E64D0">
        <w:t>understandable</w:t>
      </w:r>
      <w:r>
        <w:t xml:space="preserve"> - </w:t>
      </w:r>
      <w:r w:rsidRPr="004E64D0">
        <w:t>users should know exactly what indicators represent and how to determine their value</w:t>
      </w:r>
    </w:p>
    <w:p w14:paraId="35D2B88A" w14:textId="77777777" w:rsidR="004E64D0" w:rsidRPr="004E64D0" w:rsidRDefault="004E64D0" w:rsidP="004E64D0">
      <w:pPr>
        <w:pStyle w:val="ListParagraph"/>
      </w:pPr>
    </w:p>
    <w:p w14:paraId="35D2B88B" w14:textId="77777777" w:rsidR="004E64D0" w:rsidRDefault="004E64D0" w:rsidP="004E64D0">
      <w:pPr>
        <w:pStyle w:val="ListParagraph"/>
        <w:numPr>
          <w:ilvl w:val="0"/>
          <w:numId w:val="2"/>
        </w:numPr>
      </w:pPr>
      <w:r w:rsidRPr="004E64D0">
        <w:t>practical</w:t>
      </w:r>
      <w:r>
        <w:t xml:space="preserve"> - </w:t>
      </w:r>
      <w:r w:rsidRPr="004E64D0">
        <w:t>the information required should be easily available and well based.</w:t>
      </w:r>
    </w:p>
    <w:p w14:paraId="35D2B88C" w14:textId="77777777" w:rsidR="004E64D0" w:rsidRDefault="004E64D0" w:rsidP="004E64D0">
      <w:pPr>
        <w:pStyle w:val="ListParagraph"/>
      </w:pPr>
    </w:p>
    <w:p w14:paraId="35D2B88D" w14:textId="77777777" w:rsidR="004E64D0" w:rsidRDefault="004E64D0" w:rsidP="004E64D0"/>
    <w:p w14:paraId="35D2B88E" w14:textId="77777777" w:rsidR="004E64D0" w:rsidRDefault="004E64D0" w:rsidP="004E64D0">
      <w:pPr>
        <w:pStyle w:val="Heading3"/>
      </w:pPr>
      <w:r>
        <w:t>Example ‘lagging’ OHS indicators</w:t>
      </w:r>
    </w:p>
    <w:p w14:paraId="35D2B88F" w14:textId="77777777" w:rsidR="004E64D0" w:rsidRDefault="004E64D0" w:rsidP="004E64D0"/>
    <w:p w14:paraId="35D2B890" w14:textId="77777777" w:rsidR="004E64D0" w:rsidRDefault="004E64D0" w:rsidP="004E64D0">
      <w:pPr>
        <w:pStyle w:val="ListParagraph"/>
        <w:numPr>
          <w:ilvl w:val="0"/>
          <w:numId w:val="2"/>
        </w:numPr>
      </w:pPr>
      <w:r w:rsidRPr="004E64D0">
        <w:t>number of fatalities</w:t>
      </w:r>
    </w:p>
    <w:p w14:paraId="35D2B891" w14:textId="77777777" w:rsidR="004E64D0" w:rsidRPr="004E64D0" w:rsidRDefault="004E64D0" w:rsidP="004E64D0">
      <w:pPr>
        <w:pStyle w:val="ListParagraph"/>
      </w:pPr>
    </w:p>
    <w:p w14:paraId="35D2B892" w14:textId="77777777" w:rsidR="004E64D0" w:rsidRDefault="004E64D0" w:rsidP="004E64D0">
      <w:pPr>
        <w:pStyle w:val="ListParagraph"/>
        <w:numPr>
          <w:ilvl w:val="0"/>
          <w:numId w:val="2"/>
        </w:numPr>
      </w:pPr>
      <w:r w:rsidRPr="004E64D0">
        <w:t>medically treatable injuries</w:t>
      </w:r>
    </w:p>
    <w:p w14:paraId="35D2B893" w14:textId="77777777" w:rsidR="004E64D0" w:rsidRPr="004E64D0" w:rsidRDefault="004E64D0" w:rsidP="004E64D0"/>
    <w:p w14:paraId="35D2B894" w14:textId="77777777" w:rsidR="004E64D0" w:rsidRDefault="004E64D0" w:rsidP="004E64D0">
      <w:pPr>
        <w:pStyle w:val="ListParagraph"/>
        <w:numPr>
          <w:ilvl w:val="0"/>
          <w:numId w:val="2"/>
        </w:numPr>
      </w:pPr>
      <w:r w:rsidRPr="004E64D0">
        <w:t>first aid incidents</w:t>
      </w:r>
    </w:p>
    <w:p w14:paraId="35D2B895" w14:textId="77777777" w:rsidR="004E64D0" w:rsidRPr="004E64D0" w:rsidRDefault="004E64D0" w:rsidP="004E64D0"/>
    <w:p w14:paraId="35D2B896" w14:textId="77777777" w:rsidR="004E64D0" w:rsidRDefault="004E64D0" w:rsidP="004E64D0">
      <w:pPr>
        <w:pStyle w:val="ListParagraph"/>
        <w:numPr>
          <w:ilvl w:val="0"/>
          <w:numId w:val="2"/>
        </w:numPr>
      </w:pPr>
      <w:r w:rsidRPr="004E64D0">
        <w:t>lost time injuries</w:t>
      </w:r>
    </w:p>
    <w:p w14:paraId="35D2B897" w14:textId="77777777" w:rsidR="004E64D0" w:rsidRPr="004E64D0" w:rsidRDefault="004E64D0" w:rsidP="004E64D0"/>
    <w:p w14:paraId="35D2B898" w14:textId="77777777" w:rsidR="004E64D0" w:rsidRDefault="004E64D0" w:rsidP="004E64D0">
      <w:pPr>
        <w:pStyle w:val="ListParagraph"/>
        <w:numPr>
          <w:ilvl w:val="0"/>
          <w:numId w:val="2"/>
        </w:numPr>
      </w:pPr>
      <w:r w:rsidRPr="004E64D0">
        <w:t>total days lost</w:t>
      </w:r>
    </w:p>
    <w:p w14:paraId="35D2B899" w14:textId="77777777" w:rsidR="004E64D0" w:rsidRPr="004E64D0" w:rsidRDefault="004E64D0" w:rsidP="004E64D0"/>
    <w:p w14:paraId="35D2B89A" w14:textId="77777777" w:rsidR="004E64D0" w:rsidRDefault="004E64D0" w:rsidP="004E64D0">
      <w:pPr>
        <w:pStyle w:val="ListParagraph"/>
        <w:numPr>
          <w:ilvl w:val="0"/>
          <w:numId w:val="2"/>
        </w:numPr>
      </w:pPr>
      <w:r w:rsidRPr="004E64D0">
        <w:t>total recordable injury frequency rate (TRIFR)*</w:t>
      </w:r>
    </w:p>
    <w:p w14:paraId="35D2B89B" w14:textId="77777777" w:rsidR="004E64D0" w:rsidRPr="004E64D0" w:rsidRDefault="004E64D0" w:rsidP="004E64D0"/>
    <w:p w14:paraId="35D2B89C" w14:textId="77777777" w:rsidR="004E64D0" w:rsidRDefault="004E64D0" w:rsidP="004E64D0">
      <w:pPr>
        <w:pStyle w:val="ListParagraph"/>
        <w:numPr>
          <w:ilvl w:val="0"/>
          <w:numId w:val="2"/>
        </w:numPr>
      </w:pPr>
      <w:r w:rsidRPr="004E64D0">
        <w:t>members of the public injured</w:t>
      </w:r>
    </w:p>
    <w:p w14:paraId="35D2B89D" w14:textId="77777777" w:rsidR="004E64D0" w:rsidRPr="004E64D0" w:rsidRDefault="004E64D0" w:rsidP="004E64D0"/>
    <w:p w14:paraId="35D2B89E" w14:textId="77777777" w:rsidR="004E64D0" w:rsidRDefault="004E64D0" w:rsidP="004E64D0">
      <w:pPr>
        <w:pStyle w:val="ListParagraph"/>
        <w:numPr>
          <w:ilvl w:val="0"/>
          <w:numId w:val="2"/>
        </w:numPr>
      </w:pPr>
      <w:r w:rsidRPr="004E64D0">
        <w:t>low duration or severity rate and/or outstanding improvement trend</w:t>
      </w:r>
    </w:p>
    <w:p w14:paraId="35D2B89F" w14:textId="77777777" w:rsidR="004E64D0" w:rsidRPr="004E64D0" w:rsidRDefault="004E64D0" w:rsidP="004E64D0"/>
    <w:p w14:paraId="35D2B8A0" w14:textId="77777777" w:rsidR="004E64D0" w:rsidRDefault="004E64D0" w:rsidP="004E64D0">
      <w:pPr>
        <w:pStyle w:val="ListParagraph"/>
        <w:numPr>
          <w:ilvl w:val="0"/>
          <w:numId w:val="2"/>
        </w:numPr>
      </w:pPr>
      <w:r w:rsidRPr="004E64D0">
        <w:t>safety infringements/fines</w:t>
      </w:r>
    </w:p>
    <w:p w14:paraId="35D2B8A1" w14:textId="77777777" w:rsidR="004E64D0" w:rsidRPr="004E64D0" w:rsidRDefault="004E64D0" w:rsidP="004E64D0"/>
    <w:p w14:paraId="35D2B8A2" w14:textId="77777777" w:rsidR="004E64D0" w:rsidRDefault="004E64D0" w:rsidP="004E64D0">
      <w:pPr>
        <w:pStyle w:val="ListParagraph"/>
        <w:numPr>
          <w:ilvl w:val="0"/>
          <w:numId w:val="2"/>
        </w:numPr>
      </w:pPr>
      <w:r w:rsidRPr="004E64D0">
        <w:t>number of accident investigations conducted</w:t>
      </w:r>
    </w:p>
    <w:p w14:paraId="35D2B8A3" w14:textId="77777777" w:rsidR="004E64D0" w:rsidRPr="004E64D0" w:rsidRDefault="004E64D0" w:rsidP="004E64D0"/>
    <w:p w14:paraId="35D2B8A4" w14:textId="77777777" w:rsidR="004E64D0" w:rsidRDefault="004E64D0" w:rsidP="004E64D0">
      <w:pPr>
        <w:pStyle w:val="ListParagraph"/>
        <w:numPr>
          <w:ilvl w:val="0"/>
          <w:numId w:val="2"/>
        </w:numPr>
      </w:pPr>
      <w:r w:rsidRPr="004E64D0">
        <w:t>follow-up of corrective actions including application of lessons learnt.</w:t>
      </w:r>
    </w:p>
    <w:p w14:paraId="35D2B8A5" w14:textId="77777777" w:rsidR="004E64D0" w:rsidRDefault="004E64D0" w:rsidP="004E64D0">
      <w:pPr>
        <w:pStyle w:val="ListParagraph"/>
      </w:pPr>
    </w:p>
    <w:p w14:paraId="35D2B8A6" w14:textId="77777777" w:rsidR="004E64D0" w:rsidRDefault="004E64D0" w:rsidP="004E64D0"/>
    <w:p w14:paraId="35D2B8A7" w14:textId="77777777" w:rsidR="004E64D0" w:rsidRDefault="004E64D0" w:rsidP="004E64D0">
      <w:pPr>
        <w:pStyle w:val="Heading3"/>
      </w:pPr>
      <w:r>
        <w:t>Example ‘leading’ OHS indicators</w:t>
      </w:r>
    </w:p>
    <w:p w14:paraId="35D2B8A8" w14:textId="77777777" w:rsidR="004E64D0" w:rsidRDefault="004E64D0" w:rsidP="004E64D0"/>
    <w:p w14:paraId="35D2B8A9" w14:textId="77777777" w:rsidR="004E64D0" w:rsidRDefault="004E64D0" w:rsidP="004E64D0">
      <w:pPr>
        <w:pStyle w:val="ListParagraph"/>
        <w:numPr>
          <w:ilvl w:val="0"/>
          <w:numId w:val="2"/>
        </w:numPr>
      </w:pPr>
      <w:r w:rsidRPr="004E64D0">
        <w:t>project incident reporting</w:t>
      </w:r>
      <w:r w:rsidR="00BC70EA">
        <w:t xml:space="preserve"> - </w:t>
      </w:r>
      <w:r w:rsidRPr="004E64D0">
        <w:t>percentage incident reports acted on by the relevant project manager</w:t>
      </w:r>
    </w:p>
    <w:p w14:paraId="35D2B8AA" w14:textId="77777777" w:rsidR="004E64D0" w:rsidRPr="004E64D0" w:rsidRDefault="004E64D0" w:rsidP="004E64D0">
      <w:pPr>
        <w:pStyle w:val="ListParagraph"/>
      </w:pPr>
    </w:p>
    <w:p w14:paraId="35D2B8AB" w14:textId="77777777" w:rsidR="004E64D0" w:rsidRDefault="004E64D0" w:rsidP="004E64D0">
      <w:pPr>
        <w:pStyle w:val="ListParagraph"/>
        <w:numPr>
          <w:ilvl w:val="0"/>
          <w:numId w:val="2"/>
        </w:numPr>
      </w:pPr>
      <w:r w:rsidRPr="004E64D0">
        <w:t>incident action tracking</w:t>
      </w:r>
      <w:r w:rsidR="00BC70EA">
        <w:t xml:space="preserve"> - </w:t>
      </w:r>
      <w:r w:rsidRPr="004E64D0">
        <w:t>the percentage of near miss incidents which have been closed out with</w:t>
      </w:r>
      <w:r>
        <w:t xml:space="preserve"> </w:t>
      </w:r>
      <w:r w:rsidRPr="004E64D0">
        <w:t>appropriate records</w:t>
      </w:r>
    </w:p>
    <w:p w14:paraId="35D2B8AC" w14:textId="77777777" w:rsidR="004E64D0" w:rsidRPr="004E64D0" w:rsidRDefault="004E64D0" w:rsidP="004E64D0"/>
    <w:p w14:paraId="35D2B8AD" w14:textId="77777777" w:rsidR="004E64D0" w:rsidRDefault="004E64D0" w:rsidP="00BC70EA">
      <w:pPr>
        <w:pStyle w:val="ListParagraph"/>
        <w:numPr>
          <w:ilvl w:val="0"/>
          <w:numId w:val="2"/>
        </w:numPr>
      </w:pPr>
      <w:r w:rsidRPr="004E64D0">
        <w:t>site safety inspections</w:t>
      </w:r>
      <w:r w:rsidR="00BC70EA">
        <w:t xml:space="preserve"> - </w:t>
      </w:r>
      <w:r w:rsidRPr="004E64D0">
        <w:t>number by supervisors, management and/or OHS representatives completed</w:t>
      </w:r>
      <w:r w:rsidR="00BC70EA">
        <w:t xml:space="preserve"> </w:t>
      </w:r>
      <w:r w:rsidRPr="004E64D0">
        <w:t>against a pre-agreed number</w:t>
      </w:r>
    </w:p>
    <w:p w14:paraId="35D2B8AE" w14:textId="77777777" w:rsidR="004E64D0" w:rsidRPr="004E64D0" w:rsidRDefault="004E64D0" w:rsidP="004E64D0"/>
    <w:p w14:paraId="35D2B8AF" w14:textId="77777777" w:rsidR="004E64D0" w:rsidRPr="004E64D0" w:rsidRDefault="004E64D0" w:rsidP="004E64D0">
      <w:pPr>
        <w:pStyle w:val="ListParagraph"/>
        <w:numPr>
          <w:ilvl w:val="0"/>
          <w:numId w:val="2"/>
        </w:numPr>
      </w:pPr>
      <w:r w:rsidRPr="004E64D0">
        <w:t>management safety walks/inspections</w:t>
      </w:r>
      <w:r w:rsidR="00BC70EA">
        <w:t xml:space="preserve"> - </w:t>
      </w:r>
      <w:r w:rsidRPr="004E64D0">
        <w:t>number completed against a pre-agreed number</w:t>
      </w:r>
    </w:p>
    <w:p w14:paraId="35D2B8B0" w14:textId="77777777" w:rsidR="004E64D0" w:rsidRDefault="004E64D0" w:rsidP="004E64D0">
      <w:pPr>
        <w:pStyle w:val="ListParagraph"/>
        <w:numPr>
          <w:ilvl w:val="0"/>
          <w:numId w:val="2"/>
        </w:numPr>
      </w:pPr>
      <w:r w:rsidRPr="004E64D0">
        <w:lastRenderedPageBreak/>
        <w:t>site safety inspections</w:t>
      </w:r>
      <w:r w:rsidR="00BC70EA">
        <w:t xml:space="preserve"> - </w:t>
      </w:r>
      <w:r w:rsidRPr="004E64D0">
        <w:t>outstanding issues identified from previous period which have been closed out</w:t>
      </w:r>
    </w:p>
    <w:p w14:paraId="35D2B8B1" w14:textId="77777777" w:rsidR="00BC70EA" w:rsidRPr="004E64D0" w:rsidRDefault="00BC70EA" w:rsidP="00BC70EA">
      <w:pPr>
        <w:pStyle w:val="ListParagraph"/>
      </w:pPr>
    </w:p>
    <w:p w14:paraId="35D2B8B2" w14:textId="77777777" w:rsidR="004E64D0" w:rsidRPr="004E64D0" w:rsidRDefault="004E64D0" w:rsidP="004E64D0">
      <w:pPr>
        <w:pStyle w:val="ListParagraph"/>
        <w:numPr>
          <w:ilvl w:val="0"/>
          <w:numId w:val="2"/>
        </w:numPr>
      </w:pPr>
      <w:r w:rsidRPr="004E64D0">
        <w:t>hazard identification</w:t>
      </w:r>
      <w:r w:rsidR="00BC70EA">
        <w:t xml:space="preserve"> - </w:t>
      </w:r>
      <w:r w:rsidRPr="004E64D0">
        <w:t>percentage reported rectified within the defined timeframe</w:t>
      </w:r>
    </w:p>
    <w:p w14:paraId="35D2B8B3" w14:textId="77777777" w:rsidR="00BC70EA" w:rsidRDefault="00BC70EA" w:rsidP="00BC70EA">
      <w:pPr>
        <w:pStyle w:val="ListParagraph"/>
      </w:pPr>
    </w:p>
    <w:p w14:paraId="35D2B8B4" w14:textId="77777777" w:rsidR="004E64D0" w:rsidRPr="004E64D0" w:rsidRDefault="004E64D0" w:rsidP="004E64D0">
      <w:pPr>
        <w:pStyle w:val="ListParagraph"/>
        <w:numPr>
          <w:ilvl w:val="0"/>
          <w:numId w:val="2"/>
        </w:numPr>
      </w:pPr>
      <w:r w:rsidRPr="004E64D0">
        <w:t>risk assessments</w:t>
      </w:r>
      <w:r w:rsidR="00BC70EA">
        <w:t xml:space="preserve"> - </w:t>
      </w:r>
      <w:r w:rsidRPr="004E64D0">
        <w:t>percentage of planned risk assessments completed</w:t>
      </w:r>
    </w:p>
    <w:p w14:paraId="35D2B8B5" w14:textId="77777777" w:rsidR="00BC70EA" w:rsidRDefault="00BC70EA" w:rsidP="00BC70EA">
      <w:pPr>
        <w:pStyle w:val="ListParagraph"/>
      </w:pPr>
    </w:p>
    <w:p w14:paraId="35D2B8B6" w14:textId="77777777" w:rsidR="004E64D0" w:rsidRPr="004E64D0" w:rsidRDefault="004E64D0" w:rsidP="004E64D0">
      <w:pPr>
        <w:pStyle w:val="ListParagraph"/>
        <w:numPr>
          <w:ilvl w:val="0"/>
          <w:numId w:val="2"/>
        </w:numPr>
      </w:pPr>
      <w:r w:rsidRPr="004E64D0">
        <w:t>site safety management walk</w:t>
      </w:r>
      <w:r w:rsidR="00BC70EA">
        <w:t xml:space="preserve"> - </w:t>
      </w:r>
      <w:r w:rsidRPr="004E64D0">
        <w:t>percentage of observations closed out</w:t>
      </w:r>
    </w:p>
    <w:p w14:paraId="35D2B8B7" w14:textId="77777777" w:rsidR="00BC70EA" w:rsidRDefault="00BC70EA" w:rsidP="00BC70EA">
      <w:pPr>
        <w:pStyle w:val="ListParagraph"/>
      </w:pPr>
    </w:p>
    <w:p w14:paraId="35D2B8B8" w14:textId="77777777" w:rsidR="004E64D0" w:rsidRDefault="004E64D0" w:rsidP="00BC70EA">
      <w:pPr>
        <w:pStyle w:val="ListParagraph"/>
        <w:numPr>
          <w:ilvl w:val="0"/>
          <w:numId w:val="2"/>
        </w:numPr>
      </w:pPr>
      <w:r w:rsidRPr="004E64D0">
        <w:t>safety audits (internal/external bodies)</w:t>
      </w:r>
      <w:r w:rsidR="00BC70EA">
        <w:t xml:space="preserve"> - </w:t>
      </w:r>
      <w:r w:rsidRPr="004E64D0">
        <w:t>percentage of audits completed as identified in the OHS project</w:t>
      </w:r>
      <w:r w:rsidR="00BC70EA">
        <w:t xml:space="preserve"> </w:t>
      </w:r>
      <w:r w:rsidRPr="004E64D0">
        <w:t>plan for the project</w:t>
      </w:r>
    </w:p>
    <w:p w14:paraId="35D2B8B9" w14:textId="77777777" w:rsidR="00BC70EA" w:rsidRDefault="00BC70EA" w:rsidP="00BC70EA">
      <w:pPr>
        <w:pStyle w:val="ListParagraph"/>
      </w:pPr>
    </w:p>
    <w:p w14:paraId="35D2B8BA" w14:textId="77777777" w:rsidR="00BC70EA" w:rsidRPr="00BC70EA" w:rsidRDefault="00BC70EA" w:rsidP="00BC70EA">
      <w:pPr>
        <w:pStyle w:val="ListParagraph"/>
        <w:numPr>
          <w:ilvl w:val="0"/>
          <w:numId w:val="2"/>
        </w:numPr>
      </w:pPr>
      <w:r w:rsidRPr="00BC70EA">
        <w:t>review of audit reports—percentage of total internal/external audit reports reviewed by senior management</w:t>
      </w:r>
    </w:p>
    <w:p w14:paraId="35D2B8BB" w14:textId="77777777" w:rsidR="00BC70EA" w:rsidRPr="00BC70EA" w:rsidRDefault="00BC70EA" w:rsidP="00BC70EA">
      <w:pPr>
        <w:pStyle w:val="ListParagraph"/>
      </w:pPr>
    </w:p>
    <w:p w14:paraId="35D2B8BC" w14:textId="77777777" w:rsidR="00BC70EA" w:rsidRPr="00BC70EA" w:rsidRDefault="00BC70EA" w:rsidP="00BC70EA">
      <w:pPr>
        <w:pStyle w:val="ListParagraph"/>
        <w:numPr>
          <w:ilvl w:val="0"/>
          <w:numId w:val="2"/>
        </w:numPr>
      </w:pPr>
      <w:r w:rsidRPr="00BC70EA">
        <w:t>outstanding issues identified through safety audit—the number closed out within a defined period</w:t>
      </w:r>
    </w:p>
    <w:p w14:paraId="35D2B8BD" w14:textId="77777777" w:rsidR="00BC70EA" w:rsidRPr="00BC70EA" w:rsidRDefault="00BC70EA" w:rsidP="00BC70EA">
      <w:pPr>
        <w:pStyle w:val="ListParagraph"/>
        <w:numPr>
          <w:ilvl w:val="0"/>
          <w:numId w:val="2"/>
        </w:numPr>
      </w:pPr>
      <w:r w:rsidRPr="00BC70EA">
        <w:t>(period to be nominated depending on severity of breach)</w:t>
      </w:r>
    </w:p>
    <w:p w14:paraId="35D2B8BE" w14:textId="77777777" w:rsidR="00BC70EA" w:rsidRPr="00BC70EA" w:rsidRDefault="00BC70EA" w:rsidP="00BC70EA">
      <w:pPr>
        <w:pStyle w:val="ListParagraph"/>
      </w:pPr>
    </w:p>
    <w:p w14:paraId="35D2B8BF" w14:textId="77777777" w:rsidR="00BC70EA" w:rsidRPr="00BC70EA" w:rsidRDefault="00BC70EA" w:rsidP="00BC70EA">
      <w:pPr>
        <w:pStyle w:val="ListParagraph"/>
        <w:numPr>
          <w:ilvl w:val="0"/>
          <w:numId w:val="2"/>
        </w:numPr>
      </w:pPr>
      <w:r w:rsidRPr="00BC70EA">
        <w:t>sharing/communication of information—the number of toolbox talks, safety committee meetings conducted during a defined period</w:t>
      </w:r>
    </w:p>
    <w:p w14:paraId="35D2B8C0" w14:textId="77777777" w:rsidR="00BC70EA" w:rsidRPr="00BC70EA" w:rsidRDefault="00BC70EA" w:rsidP="00BC70EA">
      <w:pPr>
        <w:pStyle w:val="ListParagraph"/>
      </w:pPr>
    </w:p>
    <w:p w14:paraId="35D2B8C1" w14:textId="77777777" w:rsidR="00BC70EA" w:rsidRPr="00BC70EA" w:rsidRDefault="00BC70EA" w:rsidP="00BC70EA">
      <w:pPr>
        <w:pStyle w:val="ListParagraph"/>
        <w:numPr>
          <w:ilvl w:val="0"/>
          <w:numId w:val="2"/>
        </w:numPr>
      </w:pPr>
      <w:r w:rsidRPr="00BC70EA">
        <w:t>demonstrated use of adopting a successful idea, practice or initiative from other construction sites—the number implemented across all other construction sites</w:t>
      </w:r>
    </w:p>
    <w:p w14:paraId="35D2B8C2" w14:textId="77777777" w:rsidR="00BC70EA" w:rsidRPr="00BC70EA" w:rsidRDefault="00BC70EA" w:rsidP="00BC70EA">
      <w:pPr>
        <w:pStyle w:val="ListParagraph"/>
      </w:pPr>
    </w:p>
    <w:p w14:paraId="35D2B8C3" w14:textId="77777777" w:rsidR="00BC70EA" w:rsidRPr="00BC70EA" w:rsidRDefault="00BC70EA" w:rsidP="00BC70EA">
      <w:pPr>
        <w:pStyle w:val="ListParagraph"/>
        <w:numPr>
          <w:ilvl w:val="0"/>
          <w:numId w:val="2"/>
        </w:numPr>
      </w:pPr>
      <w:r w:rsidRPr="00BC70EA">
        <w:t>communication with the public—percentage of notifications completed as identified during the course</w:t>
      </w:r>
      <w:r>
        <w:t xml:space="preserve"> </w:t>
      </w:r>
      <w:r w:rsidRPr="00BC70EA">
        <w:t>of the project</w:t>
      </w:r>
    </w:p>
    <w:p w14:paraId="35D2B8C4" w14:textId="77777777" w:rsidR="00BC70EA" w:rsidRPr="00BC70EA" w:rsidRDefault="00BC70EA" w:rsidP="00BC70EA">
      <w:pPr>
        <w:pStyle w:val="ListParagraph"/>
      </w:pPr>
    </w:p>
    <w:p w14:paraId="35D2B8C5" w14:textId="77777777" w:rsidR="00BC70EA" w:rsidRPr="00BC70EA" w:rsidRDefault="00BC70EA" w:rsidP="00BC70EA">
      <w:pPr>
        <w:pStyle w:val="ListParagraph"/>
        <w:numPr>
          <w:ilvl w:val="0"/>
          <w:numId w:val="2"/>
        </w:numPr>
      </w:pPr>
      <w:r w:rsidRPr="00BC70EA">
        <w:t>inductions—percentage of employees who have received site-specific OHS induction</w:t>
      </w:r>
    </w:p>
    <w:p w14:paraId="35D2B8C6" w14:textId="77777777" w:rsidR="00BC70EA" w:rsidRPr="00BC70EA" w:rsidRDefault="00BC70EA" w:rsidP="00BC70EA">
      <w:pPr>
        <w:pStyle w:val="ListParagraph"/>
      </w:pPr>
    </w:p>
    <w:p w14:paraId="35D2B8C7" w14:textId="77777777" w:rsidR="00BC70EA" w:rsidRPr="00BC70EA" w:rsidRDefault="00BC70EA" w:rsidP="00BC70EA">
      <w:pPr>
        <w:pStyle w:val="ListParagraph"/>
        <w:numPr>
          <w:ilvl w:val="0"/>
          <w:numId w:val="2"/>
        </w:numPr>
      </w:pPr>
      <w:r w:rsidRPr="00BC70EA">
        <w:t>safety training—number of employees/managers who have received OHS training commensurate with</w:t>
      </w:r>
      <w:r>
        <w:t xml:space="preserve"> </w:t>
      </w:r>
      <w:r w:rsidRPr="00BC70EA">
        <w:t>their OHS responsibilities</w:t>
      </w:r>
    </w:p>
    <w:p w14:paraId="35D2B8C8" w14:textId="77777777" w:rsidR="00BC70EA" w:rsidRPr="00BC70EA" w:rsidRDefault="00BC70EA" w:rsidP="00BC70EA">
      <w:pPr>
        <w:pStyle w:val="ListParagraph"/>
      </w:pPr>
    </w:p>
    <w:p w14:paraId="35D2B8C9" w14:textId="77777777" w:rsidR="00BC70EA" w:rsidRPr="00BC70EA" w:rsidRDefault="00BC70EA" w:rsidP="00BC70EA">
      <w:pPr>
        <w:pStyle w:val="ListParagraph"/>
        <w:numPr>
          <w:ilvl w:val="0"/>
          <w:numId w:val="2"/>
        </w:numPr>
      </w:pPr>
      <w:r w:rsidRPr="00BC70EA">
        <w:t>contracts—percentage of contracts with OHS specific clauses</w:t>
      </w:r>
    </w:p>
    <w:p w14:paraId="35D2B8CA" w14:textId="77777777" w:rsidR="00BC70EA" w:rsidRPr="00BC70EA" w:rsidRDefault="00BC70EA" w:rsidP="00BC70EA">
      <w:pPr>
        <w:pStyle w:val="ListParagraph"/>
      </w:pPr>
    </w:p>
    <w:p w14:paraId="35D2B8CB" w14:textId="77777777" w:rsidR="00BC70EA" w:rsidRDefault="00BC70EA" w:rsidP="00BC70EA">
      <w:pPr>
        <w:pStyle w:val="ListParagraph"/>
        <w:numPr>
          <w:ilvl w:val="0"/>
          <w:numId w:val="2"/>
        </w:numPr>
      </w:pPr>
      <w:r w:rsidRPr="00BC70EA">
        <w:t>design changes—percentage of design changes made to address identified OHS issues over the life of the project.</w:t>
      </w:r>
    </w:p>
    <w:p w14:paraId="35D2B8CC" w14:textId="77777777" w:rsidR="00BC70EA" w:rsidRDefault="00BC70EA" w:rsidP="00BC70EA">
      <w:pPr>
        <w:pStyle w:val="ListParagraph"/>
      </w:pPr>
    </w:p>
    <w:p w14:paraId="35D2B8CD" w14:textId="77777777" w:rsidR="00BC70EA" w:rsidRDefault="00231712" w:rsidP="00231712">
      <w:r>
        <w:t>* The Total Recordable Injury Frequency Rate represents the total number of fatalities and injuries resulting in lost time, restricted work duties or medical-treatment per million work hours.</w:t>
      </w:r>
    </w:p>
    <w:p w14:paraId="35D2B8CE" w14:textId="77777777" w:rsidR="00231712" w:rsidRDefault="00231712" w:rsidP="00231712"/>
    <w:p w14:paraId="35D2B8CF" w14:textId="77777777" w:rsidR="00295EB2" w:rsidRDefault="00295EB2" w:rsidP="00231712">
      <w:r>
        <w:br w:type="page"/>
      </w:r>
    </w:p>
    <w:p w14:paraId="35D2B8D0" w14:textId="77777777" w:rsidR="00231712" w:rsidRPr="00231712" w:rsidRDefault="00295EB2" w:rsidP="00295EB2">
      <w:pPr>
        <w:pStyle w:val="Heading2"/>
      </w:pPr>
      <w:bookmarkStart w:id="71" w:name="_Toc346283113"/>
      <w:bookmarkStart w:id="72" w:name="_Toc346528619"/>
      <w:r>
        <w:lastRenderedPageBreak/>
        <w:t xml:space="preserve">Document B7.2 </w:t>
      </w:r>
      <w:r w:rsidR="00DB344E">
        <w:tab/>
      </w:r>
      <w:r>
        <w:t>Standard OHS report format</w:t>
      </w:r>
      <w:bookmarkEnd w:id="71"/>
      <w:bookmarkEnd w:id="72"/>
    </w:p>
    <w:p w14:paraId="35D2B8D1" w14:textId="77777777" w:rsidR="00295EB2" w:rsidRPr="00B47AF2" w:rsidRDefault="00295EB2" w:rsidP="00295EB2">
      <w:pPr>
        <w:rPr>
          <w:lang w:val="en-US"/>
        </w:rPr>
      </w:pPr>
      <w:r w:rsidRPr="00B47AF2">
        <w:rPr>
          <w:lang w:val="en-US"/>
        </w:rPr>
        <w:t>Reporting p</w:t>
      </w:r>
      <w:r>
        <w:rPr>
          <w:lang w:val="en-US"/>
        </w:rPr>
        <w:t>eriod:</w:t>
      </w:r>
    </w:p>
    <w:p w14:paraId="35D2B8D2" w14:textId="77777777" w:rsidR="00295EB2" w:rsidRDefault="00295EB2" w:rsidP="00295EB2">
      <w:pPr>
        <w:rPr>
          <w:lang w:val="en-US"/>
        </w:rPr>
      </w:pPr>
    </w:p>
    <w:p w14:paraId="35D2B8D3" w14:textId="77777777" w:rsidR="00295EB2" w:rsidRPr="00B47AF2" w:rsidRDefault="00295EB2" w:rsidP="00295EB2">
      <w:pPr>
        <w:rPr>
          <w:lang w:val="en-US"/>
        </w:rPr>
      </w:pPr>
      <w:r w:rsidRPr="00B47AF2">
        <w:rPr>
          <w:lang w:val="en-US"/>
        </w:rPr>
        <w:t>Site/project details:</w:t>
      </w:r>
    </w:p>
    <w:p w14:paraId="35D2B8D4" w14:textId="77777777" w:rsidR="00295EB2" w:rsidRDefault="00295EB2" w:rsidP="00295EB2">
      <w:pPr>
        <w:rPr>
          <w:lang w:val="en-US"/>
        </w:rPr>
      </w:pPr>
    </w:p>
    <w:p w14:paraId="35D2B8D5" w14:textId="77777777" w:rsidR="00295EB2" w:rsidRDefault="00295EB2" w:rsidP="00295EB2">
      <w:pPr>
        <w:rPr>
          <w:lang w:val="en-US"/>
        </w:rPr>
      </w:pPr>
      <w:r w:rsidRPr="00B47AF2">
        <w:rPr>
          <w:lang w:val="en-US"/>
        </w:rPr>
        <w:t>Workgroup/contractor details:</w:t>
      </w:r>
    </w:p>
    <w:p w14:paraId="35D2B8D6" w14:textId="77777777" w:rsidR="00295EB2" w:rsidRDefault="00295EB2" w:rsidP="00295EB2">
      <w:pPr>
        <w:rPr>
          <w:lang w:val="en-US"/>
        </w:rPr>
      </w:pPr>
    </w:p>
    <w:p w14:paraId="35D2B8D7" w14:textId="77777777" w:rsidR="00BC70EA" w:rsidRDefault="00295EB2" w:rsidP="00295EB2">
      <w:pPr>
        <w:rPr>
          <w:lang w:val="en-US"/>
        </w:rPr>
      </w:pPr>
      <w:r w:rsidRPr="00B47AF2">
        <w:rPr>
          <w:lang w:val="en-US"/>
        </w:rPr>
        <w:t>Task/s being performed:</w:t>
      </w:r>
    </w:p>
    <w:p w14:paraId="35D2B8D8" w14:textId="77777777" w:rsidR="00295EB2" w:rsidRDefault="00295EB2" w:rsidP="00295EB2">
      <w:pPr>
        <w:rPr>
          <w:lang w:val="en-US"/>
        </w:rPr>
      </w:pPr>
    </w:p>
    <w:p w14:paraId="35D2B8D9" w14:textId="77777777" w:rsidR="00295EB2" w:rsidRDefault="00295EB2" w:rsidP="00295EB2">
      <w:r>
        <w:t>The table below provides an example in the reporting of project OHS KPIs back to the model client.</w:t>
      </w:r>
    </w:p>
    <w:p w14:paraId="35D2B8DA" w14:textId="77777777" w:rsidR="00295EB2" w:rsidRDefault="00295EB2" w:rsidP="00295EB2"/>
    <w:p w14:paraId="35D2B8DB" w14:textId="77777777" w:rsidR="00295EB2" w:rsidRDefault="00864DAE" w:rsidP="00BA4B02">
      <w:pPr>
        <w:pStyle w:val="Heading3"/>
        <w:spacing w:after="240"/>
      </w:pPr>
      <w:r>
        <w:t>Number of fatalities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3"/>
        <w:gridCol w:w="1805"/>
        <w:gridCol w:w="1802"/>
        <w:gridCol w:w="1140"/>
      </w:tblGrid>
      <w:tr w:rsidR="00864DAE" w:rsidRPr="00494B2D" w14:paraId="35D2B8E2" w14:textId="77777777" w:rsidTr="00BA4B02">
        <w:trPr>
          <w:tblHeader/>
        </w:trPr>
        <w:tc>
          <w:tcPr>
            <w:tcW w:w="1084" w:type="pct"/>
            <w:shd w:val="clear" w:color="auto" w:fill="D9D9D9" w:themeFill="background1" w:themeFillShade="D9"/>
            <w:vAlign w:val="center"/>
          </w:tcPr>
          <w:p w14:paraId="35D2B8DC" w14:textId="77777777" w:rsidR="00864DAE" w:rsidRPr="00864DAE" w:rsidRDefault="00864DAE" w:rsidP="00864DAE">
            <w:pPr>
              <w:rPr>
                <w:b/>
                <w:lang w:val="en-US"/>
              </w:rPr>
            </w:pPr>
            <w:r w:rsidRPr="00864DAE">
              <w:rPr>
                <w:b/>
                <w:lang w:val="en-US"/>
              </w:rPr>
              <w:t>KPI description</w:t>
            </w:r>
          </w:p>
        </w:tc>
        <w:tc>
          <w:tcPr>
            <w:tcW w:w="1084" w:type="pct"/>
            <w:shd w:val="clear" w:color="auto" w:fill="D9D9D9" w:themeFill="background1" w:themeFillShade="D9"/>
            <w:vAlign w:val="center"/>
          </w:tcPr>
          <w:p w14:paraId="35D2B8DD" w14:textId="77777777" w:rsidR="00864DAE" w:rsidRPr="00864DAE" w:rsidRDefault="00864DAE" w:rsidP="00864DAE">
            <w:pPr>
              <w:rPr>
                <w:b/>
                <w:lang w:val="en-US"/>
              </w:rPr>
            </w:pPr>
            <w:r w:rsidRPr="00864DAE">
              <w:rPr>
                <w:b/>
                <w:lang w:val="en-US"/>
              </w:rPr>
              <w:t>Outcome</w:t>
            </w:r>
          </w:p>
        </w:tc>
        <w:tc>
          <w:tcPr>
            <w:tcW w:w="1085" w:type="pct"/>
            <w:shd w:val="clear" w:color="auto" w:fill="D9D9D9" w:themeFill="background1" w:themeFillShade="D9"/>
            <w:vAlign w:val="center"/>
          </w:tcPr>
          <w:p w14:paraId="35D2B8DE" w14:textId="77777777" w:rsidR="00864DAE" w:rsidRPr="00864DAE" w:rsidRDefault="00864DAE" w:rsidP="00864DAE">
            <w:pPr>
              <w:rPr>
                <w:b/>
                <w:lang w:val="en-US"/>
              </w:rPr>
            </w:pPr>
            <w:r w:rsidRPr="00864DAE">
              <w:rPr>
                <w:b/>
                <w:lang w:val="en-US"/>
              </w:rPr>
              <w:t>Target/measure</w:t>
            </w:r>
          </w:p>
        </w:tc>
        <w:tc>
          <w:tcPr>
            <w:tcW w:w="1083" w:type="pct"/>
            <w:shd w:val="clear" w:color="auto" w:fill="D9D9D9" w:themeFill="background1" w:themeFillShade="D9"/>
            <w:vAlign w:val="center"/>
          </w:tcPr>
          <w:p w14:paraId="35D2B8DF" w14:textId="77777777" w:rsidR="00864DAE" w:rsidRPr="00864DAE" w:rsidRDefault="00864DAE" w:rsidP="00864DAE">
            <w:pPr>
              <w:rPr>
                <w:b/>
                <w:lang w:val="en-US"/>
              </w:rPr>
            </w:pPr>
            <w:r w:rsidRPr="00864DAE">
              <w:rPr>
                <w:b/>
                <w:lang w:val="en-US"/>
              </w:rPr>
              <w:t>Results</w:t>
            </w:r>
          </w:p>
        </w:tc>
        <w:tc>
          <w:tcPr>
            <w:tcW w:w="664" w:type="pct"/>
            <w:shd w:val="clear" w:color="auto" w:fill="D9D9D9" w:themeFill="background1" w:themeFillShade="D9"/>
            <w:vAlign w:val="center"/>
          </w:tcPr>
          <w:p w14:paraId="35D2B8E0" w14:textId="77777777" w:rsidR="00864DAE" w:rsidRPr="00864DAE" w:rsidRDefault="00864DAE" w:rsidP="00864DAE">
            <w:pPr>
              <w:rPr>
                <w:b/>
                <w:lang w:val="en-US"/>
              </w:rPr>
            </w:pPr>
            <w:r w:rsidRPr="00864DAE">
              <w:rPr>
                <w:b/>
                <w:lang w:val="en-US"/>
              </w:rPr>
              <w:t>Compliance achieved?</w:t>
            </w:r>
          </w:p>
          <w:p w14:paraId="35D2B8E1" w14:textId="77777777" w:rsidR="00864DAE" w:rsidRPr="00864DAE" w:rsidRDefault="00864DAE" w:rsidP="00864DAE">
            <w:pPr>
              <w:rPr>
                <w:b/>
                <w:lang w:val="en-US"/>
              </w:rPr>
            </w:pPr>
            <w:r w:rsidRPr="00864DAE">
              <w:rPr>
                <w:b/>
                <w:lang w:val="en-US"/>
              </w:rPr>
              <w:t>Yes/No</w:t>
            </w:r>
          </w:p>
        </w:tc>
      </w:tr>
      <w:tr w:rsidR="00864DAE" w:rsidRPr="00494B2D" w14:paraId="35D2B8EB" w14:textId="77777777" w:rsidTr="00680071">
        <w:tc>
          <w:tcPr>
            <w:tcW w:w="1084" w:type="pct"/>
          </w:tcPr>
          <w:p w14:paraId="35D2B8E3" w14:textId="77777777" w:rsidR="00864DAE" w:rsidRPr="00864DAE" w:rsidRDefault="00864DAE" w:rsidP="00680071">
            <w:r>
              <w:t>The number of workers sustaining fatal injuries in the course of undertaking work related tasks.</w:t>
            </w:r>
          </w:p>
        </w:tc>
        <w:tc>
          <w:tcPr>
            <w:tcW w:w="1084" w:type="pct"/>
          </w:tcPr>
          <w:p w14:paraId="35D2B8E4" w14:textId="77777777" w:rsidR="00864DAE" w:rsidRDefault="00864DAE" w:rsidP="00680071">
            <w:r>
              <w:t>To have no loss of</w:t>
            </w:r>
          </w:p>
          <w:p w14:paraId="35D2B8E5" w14:textId="77777777" w:rsidR="00864DAE" w:rsidRDefault="00864DAE" w:rsidP="00680071">
            <w:r>
              <w:t>life during the course</w:t>
            </w:r>
          </w:p>
          <w:p w14:paraId="35D2B8E6" w14:textId="77777777" w:rsidR="00864DAE" w:rsidRPr="0056529C" w:rsidRDefault="00864DAE" w:rsidP="00680071">
            <w:r>
              <w:t>of construction</w:t>
            </w:r>
          </w:p>
        </w:tc>
        <w:tc>
          <w:tcPr>
            <w:tcW w:w="1085" w:type="pct"/>
          </w:tcPr>
          <w:p w14:paraId="35D2B8E7" w14:textId="77777777" w:rsidR="00864DAE" w:rsidRPr="0056529C" w:rsidRDefault="00864DAE" w:rsidP="00680071">
            <w:pPr>
              <w:pStyle w:val="ListParagraph"/>
              <w:numPr>
                <w:ilvl w:val="0"/>
                <w:numId w:val="4"/>
              </w:numPr>
              <w:ind w:left="391" w:hanging="358"/>
            </w:pPr>
            <w:r w:rsidRPr="00864DAE">
              <w:t>Zero fatalities</w:t>
            </w:r>
          </w:p>
        </w:tc>
        <w:tc>
          <w:tcPr>
            <w:tcW w:w="1083" w:type="pct"/>
          </w:tcPr>
          <w:p w14:paraId="35D2B8E8" w14:textId="77777777" w:rsidR="00864DAE" w:rsidRPr="00494B2D" w:rsidRDefault="00864DAE" w:rsidP="00680071">
            <w:pPr>
              <w:rPr>
                <w:lang w:val="en-US"/>
              </w:rPr>
            </w:pPr>
          </w:p>
        </w:tc>
        <w:tc>
          <w:tcPr>
            <w:tcW w:w="664" w:type="pct"/>
          </w:tcPr>
          <w:p w14:paraId="35D2B8E9" w14:textId="77777777" w:rsidR="00864DAE" w:rsidRDefault="00864DAE" w:rsidP="00680071">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8EA" w14:textId="77777777" w:rsidR="00864DAE" w:rsidRPr="00494B2D" w:rsidRDefault="00864DAE" w:rsidP="00680071">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8EC" w14:textId="77777777" w:rsidR="00864DAE" w:rsidRDefault="00864DAE" w:rsidP="00864DAE"/>
    <w:p w14:paraId="35D2B8ED" w14:textId="77777777" w:rsidR="00864DAE" w:rsidRDefault="00864DAE" w:rsidP="00BA4B02">
      <w:pPr>
        <w:pStyle w:val="Heading3"/>
        <w:spacing w:after="240"/>
      </w:pPr>
      <w:r>
        <w:t>Number of Lost Time Injuries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3"/>
        <w:gridCol w:w="1805"/>
        <w:gridCol w:w="1802"/>
        <w:gridCol w:w="1140"/>
      </w:tblGrid>
      <w:tr w:rsidR="00864DAE" w:rsidRPr="00494B2D" w14:paraId="35D2B8F4" w14:textId="77777777" w:rsidTr="00BA4B02">
        <w:trPr>
          <w:tblHeader/>
        </w:trPr>
        <w:tc>
          <w:tcPr>
            <w:tcW w:w="1084" w:type="pct"/>
            <w:shd w:val="clear" w:color="auto" w:fill="D9D9D9" w:themeFill="background1" w:themeFillShade="D9"/>
            <w:vAlign w:val="center"/>
          </w:tcPr>
          <w:p w14:paraId="35D2B8EE" w14:textId="77777777" w:rsidR="00864DAE" w:rsidRPr="00864DAE" w:rsidRDefault="00864DAE" w:rsidP="0089327A">
            <w:pPr>
              <w:rPr>
                <w:b/>
                <w:lang w:val="en-US"/>
              </w:rPr>
            </w:pPr>
            <w:r w:rsidRPr="00864DAE">
              <w:rPr>
                <w:b/>
                <w:lang w:val="en-US"/>
              </w:rPr>
              <w:t>KPI description</w:t>
            </w:r>
          </w:p>
        </w:tc>
        <w:tc>
          <w:tcPr>
            <w:tcW w:w="1084" w:type="pct"/>
            <w:shd w:val="clear" w:color="auto" w:fill="D9D9D9" w:themeFill="background1" w:themeFillShade="D9"/>
            <w:vAlign w:val="center"/>
          </w:tcPr>
          <w:p w14:paraId="35D2B8EF" w14:textId="77777777" w:rsidR="00864DAE" w:rsidRPr="00864DAE" w:rsidRDefault="00864DAE" w:rsidP="0089327A">
            <w:pPr>
              <w:rPr>
                <w:b/>
                <w:lang w:val="en-US"/>
              </w:rPr>
            </w:pPr>
            <w:r w:rsidRPr="00864DAE">
              <w:rPr>
                <w:b/>
                <w:lang w:val="en-US"/>
              </w:rPr>
              <w:t>Outcome</w:t>
            </w:r>
          </w:p>
        </w:tc>
        <w:tc>
          <w:tcPr>
            <w:tcW w:w="1085" w:type="pct"/>
            <w:shd w:val="clear" w:color="auto" w:fill="D9D9D9" w:themeFill="background1" w:themeFillShade="D9"/>
            <w:vAlign w:val="center"/>
          </w:tcPr>
          <w:p w14:paraId="35D2B8F0" w14:textId="77777777" w:rsidR="00864DAE" w:rsidRPr="00864DAE" w:rsidRDefault="00864DAE" w:rsidP="0089327A">
            <w:pPr>
              <w:rPr>
                <w:b/>
                <w:lang w:val="en-US"/>
              </w:rPr>
            </w:pPr>
            <w:r w:rsidRPr="00864DAE">
              <w:rPr>
                <w:b/>
                <w:lang w:val="en-US"/>
              </w:rPr>
              <w:t>Target/measure</w:t>
            </w:r>
          </w:p>
        </w:tc>
        <w:tc>
          <w:tcPr>
            <w:tcW w:w="1083" w:type="pct"/>
            <w:shd w:val="clear" w:color="auto" w:fill="D9D9D9" w:themeFill="background1" w:themeFillShade="D9"/>
            <w:vAlign w:val="center"/>
          </w:tcPr>
          <w:p w14:paraId="35D2B8F1" w14:textId="77777777" w:rsidR="00864DAE" w:rsidRPr="00864DAE" w:rsidRDefault="00864DAE" w:rsidP="0089327A">
            <w:pPr>
              <w:rPr>
                <w:b/>
                <w:lang w:val="en-US"/>
              </w:rPr>
            </w:pPr>
            <w:r w:rsidRPr="00864DAE">
              <w:rPr>
                <w:b/>
                <w:lang w:val="en-US"/>
              </w:rPr>
              <w:t>Results</w:t>
            </w:r>
          </w:p>
        </w:tc>
        <w:tc>
          <w:tcPr>
            <w:tcW w:w="664" w:type="pct"/>
            <w:shd w:val="clear" w:color="auto" w:fill="D9D9D9" w:themeFill="background1" w:themeFillShade="D9"/>
            <w:vAlign w:val="center"/>
          </w:tcPr>
          <w:p w14:paraId="35D2B8F2" w14:textId="77777777" w:rsidR="00864DAE" w:rsidRPr="00864DAE" w:rsidRDefault="00864DAE" w:rsidP="0089327A">
            <w:pPr>
              <w:rPr>
                <w:b/>
                <w:lang w:val="en-US"/>
              </w:rPr>
            </w:pPr>
            <w:r w:rsidRPr="00864DAE">
              <w:rPr>
                <w:b/>
                <w:lang w:val="en-US"/>
              </w:rPr>
              <w:t>Compliance achieved?</w:t>
            </w:r>
          </w:p>
          <w:p w14:paraId="35D2B8F3" w14:textId="77777777" w:rsidR="00864DAE" w:rsidRPr="00864DAE" w:rsidRDefault="00864DAE" w:rsidP="0089327A">
            <w:pPr>
              <w:rPr>
                <w:b/>
                <w:lang w:val="en-US"/>
              </w:rPr>
            </w:pPr>
            <w:r w:rsidRPr="00864DAE">
              <w:rPr>
                <w:b/>
                <w:lang w:val="en-US"/>
              </w:rPr>
              <w:t>Yes/No</w:t>
            </w:r>
          </w:p>
        </w:tc>
      </w:tr>
      <w:tr w:rsidR="00864DAE" w:rsidRPr="00494B2D" w14:paraId="35D2B8FE" w14:textId="77777777" w:rsidTr="00680071">
        <w:tc>
          <w:tcPr>
            <w:tcW w:w="1084" w:type="pct"/>
          </w:tcPr>
          <w:p w14:paraId="35D2B8F5" w14:textId="77777777" w:rsidR="00864DAE" w:rsidRPr="00864DAE" w:rsidRDefault="00864DAE" w:rsidP="00680071">
            <w:r>
              <w:t>The number of</w:t>
            </w:r>
            <w:r w:rsidR="00DD5FC1">
              <w:t xml:space="preserve"> days/shifts not </w:t>
            </w:r>
            <w:r>
              <w:t>worked due</w:t>
            </w:r>
            <w:r w:rsidR="00DD5FC1">
              <w:t xml:space="preserve"> to an injury sustained at </w:t>
            </w:r>
            <w:r>
              <w:t>the workplace.</w:t>
            </w:r>
          </w:p>
        </w:tc>
        <w:tc>
          <w:tcPr>
            <w:tcW w:w="1084" w:type="pct"/>
          </w:tcPr>
          <w:p w14:paraId="35D2B8F6" w14:textId="77777777" w:rsidR="00864DAE" w:rsidRDefault="00864DAE" w:rsidP="00680071">
            <w:r>
              <w:t>To have no occurrences</w:t>
            </w:r>
          </w:p>
          <w:p w14:paraId="35D2B8F7" w14:textId="77777777" w:rsidR="00864DAE" w:rsidRDefault="00864DAE" w:rsidP="00680071">
            <w:r>
              <w:t>that result in a persons</w:t>
            </w:r>
          </w:p>
          <w:p w14:paraId="35D2B8F8" w14:textId="77777777" w:rsidR="00864DAE" w:rsidRDefault="00864DAE" w:rsidP="00680071">
            <w:r>
              <w:t>not being able to continue</w:t>
            </w:r>
          </w:p>
          <w:p w14:paraId="35D2B8F9" w14:textId="77777777" w:rsidR="00864DAE" w:rsidRPr="0056529C" w:rsidRDefault="00864DAE" w:rsidP="00680071">
            <w:r>
              <w:t>their work</w:t>
            </w:r>
          </w:p>
        </w:tc>
        <w:tc>
          <w:tcPr>
            <w:tcW w:w="1085" w:type="pct"/>
          </w:tcPr>
          <w:p w14:paraId="35D2B8FA" w14:textId="77777777" w:rsidR="00864DAE" w:rsidRPr="0056529C" w:rsidRDefault="00864DAE" w:rsidP="00680071">
            <w:pPr>
              <w:pStyle w:val="ListParagraph"/>
              <w:numPr>
                <w:ilvl w:val="0"/>
                <w:numId w:val="4"/>
              </w:numPr>
              <w:ind w:left="391" w:hanging="358"/>
            </w:pPr>
            <w:r w:rsidRPr="00864DAE">
              <w:t>Zero Lost Time</w:t>
            </w:r>
            <w:r>
              <w:t xml:space="preserve"> </w:t>
            </w:r>
            <w:r w:rsidRPr="00864DAE">
              <w:t>Injuries (LTIs)</w:t>
            </w:r>
          </w:p>
        </w:tc>
        <w:tc>
          <w:tcPr>
            <w:tcW w:w="1083" w:type="pct"/>
          </w:tcPr>
          <w:p w14:paraId="35D2B8FB" w14:textId="77777777" w:rsidR="00864DAE" w:rsidRPr="00494B2D" w:rsidRDefault="00864DAE" w:rsidP="00680071">
            <w:pPr>
              <w:rPr>
                <w:lang w:val="en-US"/>
              </w:rPr>
            </w:pPr>
          </w:p>
        </w:tc>
        <w:tc>
          <w:tcPr>
            <w:tcW w:w="664" w:type="pct"/>
          </w:tcPr>
          <w:p w14:paraId="35D2B8FC" w14:textId="77777777" w:rsidR="00864DAE" w:rsidRDefault="00864DAE" w:rsidP="00680071">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8FD" w14:textId="77777777" w:rsidR="00864DAE" w:rsidRPr="00494B2D" w:rsidRDefault="00864DAE" w:rsidP="00680071">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8FF" w14:textId="77777777" w:rsidR="00864DAE" w:rsidRDefault="00864DAE" w:rsidP="00864DAE"/>
    <w:p w14:paraId="35D2B900" w14:textId="77777777" w:rsidR="00864DAE" w:rsidRDefault="00864DAE" w:rsidP="00BA4B02">
      <w:pPr>
        <w:pStyle w:val="Heading3"/>
        <w:spacing w:after="240"/>
      </w:pPr>
      <w:r>
        <w:t>Number of Medically Treated Injuries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3"/>
        <w:gridCol w:w="1805"/>
        <w:gridCol w:w="1802"/>
        <w:gridCol w:w="1140"/>
      </w:tblGrid>
      <w:tr w:rsidR="00864DAE" w:rsidRPr="00494B2D" w14:paraId="35D2B907" w14:textId="77777777" w:rsidTr="00BA4B02">
        <w:trPr>
          <w:tblHeader/>
        </w:trPr>
        <w:tc>
          <w:tcPr>
            <w:tcW w:w="1084" w:type="pct"/>
            <w:shd w:val="clear" w:color="auto" w:fill="D9D9D9" w:themeFill="background1" w:themeFillShade="D9"/>
            <w:vAlign w:val="center"/>
          </w:tcPr>
          <w:p w14:paraId="35D2B901" w14:textId="77777777" w:rsidR="00864DAE" w:rsidRPr="00864DAE" w:rsidRDefault="00864DAE" w:rsidP="0089327A">
            <w:pPr>
              <w:rPr>
                <w:b/>
                <w:lang w:val="en-US"/>
              </w:rPr>
            </w:pPr>
            <w:r w:rsidRPr="00864DAE">
              <w:rPr>
                <w:b/>
                <w:lang w:val="en-US"/>
              </w:rPr>
              <w:t>KPI description</w:t>
            </w:r>
          </w:p>
        </w:tc>
        <w:tc>
          <w:tcPr>
            <w:tcW w:w="1084" w:type="pct"/>
            <w:shd w:val="clear" w:color="auto" w:fill="D9D9D9" w:themeFill="background1" w:themeFillShade="D9"/>
            <w:vAlign w:val="center"/>
          </w:tcPr>
          <w:p w14:paraId="35D2B902" w14:textId="77777777" w:rsidR="00864DAE" w:rsidRPr="00864DAE" w:rsidRDefault="00864DAE" w:rsidP="0089327A">
            <w:pPr>
              <w:rPr>
                <w:b/>
                <w:lang w:val="en-US"/>
              </w:rPr>
            </w:pPr>
            <w:r w:rsidRPr="00864DAE">
              <w:rPr>
                <w:b/>
                <w:lang w:val="en-US"/>
              </w:rPr>
              <w:t>Outcome</w:t>
            </w:r>
          </w:p>
        </w:tc>
        <w:tc>
          <w:tcPr>
            <w:tcW w:w="1085" w:type="pct"/>
            <w:shd w:val="clear" w:color="auto" w:fill="D9D9D9" w:themeFill="background1" w:themeFillShade="D9"/>
            <w:vAlign w:val="center"/>
          </w:tcPr>
          <w:p w14:paraId="35D2B903" w14:textId="77777777" w:rsidR="00864DAE" w:rsidRPr="00864DAE" w:rsidRDefault="00864DAE" w:rsidP="0089327A">
            <w:pPr>
              <w:rPr>
                <w:b/>
                <w:lang w:val="en-US"/>
              </w:rPr>
            </w:pPr>
            <w:r w:rsidRPr="00864DAE">
              <w:rPr>
                <w:b/>
                <w:lang w:val="en-US"/>
              </w:rPr>
              <w:t>Target/measure</w:t>
            </w:r>
          </w:p>
        </w:tc>
        <w:tc>
          <w:tcPr>
            <w:tcW w:w="1083" w:type="pct"/>
            <w:shd w:val="clear" w:color="auto" w:fill="D9D9D9" w:themeFill="background1" w:themeFillShade="D9"/>
            <w:vAlign w:val="center"/>
          </w:tcPr>
          <w:p w14:paraId="35D2B904" w14:textId="77777777" w:rsidR="00864DAE" w:rsidRPr="00864DAE" w:rsidRDefault="00864DAE" w:rsidP="0089327A">
            <w:pPr>
              <w:rPr>
                <w:b/>
                <w:lang w:val="en-US"/>
              </w:rPr>
            </w:pPr>
            <w:r w:rsidRPr="00864DAE">
              <w:rPr>
                <w:b/>
                <w:lang w:val="en-US"/>
              </w:rPr>
              <w:t>Results</w:t>
            </w:r>
          </w:p>
        </w:tc>
        <w:tc>
          <w:tcPr>
            <w:tcW w:w="664" w:type="pct"/>
            <w:shd w:val="clear" w:color="auto" w:fill="D9D9D9" w:themeFill="background1" w:themeFillShade="D9"/>
            <w:vAlign w:val="center"/>
          </w:tcPr>
          <w:p w14:paraId="35D2B905" w14:textId="77777777" w:rsidR="00864DAE" w:rsidRPr="00864DAE" w:rsidRDefault="00864DAE" w:rsidP="0089327A">
            <w:pPr>
              <w:rPr>
                <w:b/>
                <w:lang w:val="en-US"/>
              </w:rPr>
            </w:pPr>
            <w:r w:rsidRPr="00864DAE">
              <w:rPr>
                <w:b/>
                <w:lang w:val="en-US"/>
              </w:rPr>
              <w:t>Compliance achieved?</w:t>
            </w:r>
          </w:p>
          <w:p w14:paraId="35D2B906" w14:textId="77777777" w:rsidR="00864DAE" w:rsidRPr="00864DAE" w:rsidRDefault="00864DAE" w:rsidP="0089327A">
            <w:pPr>
              <w:rPr>
                <w:b/>
                <w:lang w:val="en-US"/>
              </w:rPr>
            </w:pPr>
            <w:r w:rsidRPr="00864DAE">
              <w:rPr>
                <w:b/>
                <w:lang w:val="en-US"/>
              </w:rPr>
              <w:t>Yes/No</w:t>
            </w:r>
          </w:p>
        </w:tc>
      </w:tr>
      <w:tr w:rsidR="00864DAE" w:rsidRPr="00494B2D" w14:paraId="35D2B910" w14:textId="77777777" w:rsidTr="00680071">
        <w:tc>
          <w:tcPr>
            <w:tcW w:w="1084" w:type="pct"/>
          </w:tcPr>
          <w:p w14:paraId="35D2B908" w14:textId="77777777" w:rsidR="00864DAE" w:rsidRPr="00864DAE" w:rsidRDefault="00DD5FC1" w:rsidP="00680071">
            <w:r>
              <w:t xml:space="preserve">A work-related </w:t>
            </w:r>
            <w:r w:rsidR="00864DAE">
              <w:t>occurrence</w:t>
            </w:r>
            <w:r>
              <w:t xml:space="preserve"> that </w:t>
            </w:r>
            <w:r w:rsidR="00864DAE">
              <w:t>results in treatment</w:t>
            </w:r>
            <w:r>
              <w:t xml:space="preserve"> by, or under the </w:t>
            </w:r>
            <w:r w:rsidR="00864DAE">
              <w:t>order</w:t>
            </w:r>
            <w:r>
              <w:t xml:space="preserve"> of, a qualified </w:t>
            </w:r>
            <w:r w:rsidR="00864DAE">
              <w:t>medical</w:t>
            </w:r>
            <w:r>
              <w:t xml:space="preserve"> practitioner, </w:t>
            </w:r>
            <w:r w:rsidR="00864DAE">
              <w:t>or any injury</w:t>
            </w:r>
            <w:r>
              <w:t xml:space="preserve"> that </w:t>
            </w:r>
            <w:r w:rsidR="00864DAE">
              <w:t>could be considered</w:t>
            </w:r>
            <w:r>
              <w:t xml:space="preserve"> as being one that </w:t>
            </w:r>
            <w:r w:rsidR="00864DAE">
              <w:t>would</w:t>
            </w:r>
            <w:r>
              <w:t xml:space="preserve"> normally be </w:t>
            </w:r>
            <w:r w:rsidR="00864DAE">
              <w:t>treated by a</w:t>
            </w:r>
            <w:r>
              <w:t xml:space="preserve"> </w:t>
            </w:r>
            <w:r w:rsidR="00864DAE">
              <w:t>medical practit</w:t>
            </w:r>
            <w:r>
              <w:t>ioner.</w:t>
            </w:r>
          </w:p>
        </w:tc>
        <w:tc>
          <w:tcPr>
            <w:tcW w:w="1084" w:type="pct"/>
          </w:tcPr>
          <w:p w14:paraId="35D2B909" w14:textId="77777777" w:rsidR="00864DAE" w:rsidRDefault="00864DAE" w:rsidP="00680071">
            <w:r>
              <w:t>To have no occurrences</w:t>
            </w:r>
          </w:p>
          <w:p w14:paraId="35D2B90A" w14:textId="77777777" w:rsidR="00864DAE" w:rsidRDefault="00864DAE" w:rsidP="00680071">
            <w:r>
              <w:t>that result in a persons</w:t>
            </w:r>
          </w:p>
          <w:p w14:paraId="35D2B90B" w14:textId="77777777" w:rsidR="00864DAE" w:rsidRPr="0056529C" w:rsidRDefault="00864DAE" w:rsidP="00680071">
            <w:r>
              <w:t>needing to be treated by a medical practitioner</w:t>
            </w:r>
          </w:p>
        </w:tc>
        <w:tc>
          <w:tcPr>
            <w:tcW w:w="1085" w:type="pct"/>
          </w:tcPr>
          <w:p w14:paraId="35D2B90C" w14:textId="77777777" w:rsidR="00864DAE" w:rsidRPr="0056529C" w:rsidRDefault="00864DAE" w:rsidP="00680071">
            <w:pPr>
              <w:pStyle w:val="ListParagraph"/>
              <w:numPr>
                <w:ilvl w:val="0"/>
                <w:numId w:val="4"/>
              </w:numPr>
              <w:ind w:left="391" w:hanging="358"/>
            </w:pPr>
            <w:r w:rsidRPr="00864DAE">
              <w:t>Zero medically</w:t>
            </w:r>
            <w:r>
              <w:t xml:space="preserve"> </w:t>
            </w:r>
            <w:r w:rsidRPr="00864DAE">
              <w:t>treated injuries</w:t>
            </w:r>
          </w:p>
        </w:tc>
        <w:tc>
          <w:tcPr>
            <w:tcW w:w="1083" w:type="pct"/>
          </w:tcPr>
          <w:p w14:paraId="35D2B90D" w14:textId="77777777" w:rsidR="00864DAE" w:rsidRPr="00494B2D" w:rsidRDefault="00864DAE" w:rsidP="00680071">
            <w:pPr>
              <w:rPr>
                <w:lang w:val="en-US"/>
              </w:rPr>
            </w:pPr>
          </w:p>
        </w:tc>
        <w:tc>
          <w:tcPr>
            <w:tcW w:w="664" w:type="pct"/>
          </w:tcPr>
          <w:p w14:paraId="35D2B90E" w14:textId="77777777" w:rsidR="00864DAE" w:rsidRDefault="00864DAE" w:rsidP="00680071">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90F" w14:textId="77777777" w:rsidR="00864DAE" w:rsidRPr="00494B2D" w:rsidRDefault="00864DAE" w:rsidP="00680071">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911" w14:textId="77777777" w:rsidR="00864DAE" w:rsidRDefault="00864DAE" w:rsidP="00864DAE"/>
    <w:p w14:paraId="35D2B912" w14:textId="77777777" w:rsidR="00BA4B02" w:rsidRDefault="00BA4B02" w:rsidP="00BA4B02">
      <w:pPr>
        <w:pStyle w:val="Heading3"/>
        <w:spacing w:after="240"/>
      </w:pPr>
      <w:r>
        <w:lastRenderedPageBreak/>
        <w:t>Number of notifications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3"/>
        <w:gridCol w:w="1805"/>
        <w:gridCol w:w="1802"/>
        <w:gridCol w:w="1140"/>
      </w:tblGrid>
      <w:tr w:rsidR="00BA4B02" w:rsidRPr="00494B2D" w14:paraId="35D2B919" w14:textId="77777777" w:rsidTr="00BA4B02">
        <w:trPr>
          <w:tblHeader/>
        </w:trPr>
        <w:tc>
          <w:tcPr>
            <w:tcW w:w="1084" w:type="pct"/>
            <w:shd w:val="clear" w:color="auto" w:fill="D9D9D9" w:themeFill="background1" w:themeFillShade="D9"/>
            <w:vAlign w:val="center"/>
          </w:tcPr>
          <w:p w14:paraId="35D2B913" w14:textId="77777777" w:rsidR="00BA4B02" w:rsidRPr="00864DAE" w:rsidRDefault="00BA4B02" w:rsidP="00DB344E">
            <w:pPr>
              <w:rPr>
                <w:b/>
                <w:lang w:val="en-US"/>
              </w:rPr>
            </w:pPr>
            <w:r w:rsidRPr="00864DAE">
              <w:rPr>
                <w:b/>
                <w:lang w:val="en-US"/>
              </w:rPr>
              <w:t>KPI description</w:t>
            </w:r>
          </w:p>
        </w:tc>
        <w:tc>
          <w:tcPr>
            <w:tcW w:w="1084" w:type="pct"/>
            <w:shd w:val="clear" w:color="auto" w:fill="D9D9D9" w:themeFill="background1" w:themeFillShade="D9"/>
            <w:vAlign w:val="center"/>
          </w:tcPr>
          <w:p w14:paraId="35D2B914" w14:textId="77777777" w:rsidR="00BA4B02" w:rsidRPr="00864DAE" w:rsidRDefault="00BA4B02" w:rsidP="00DB344E">
            <w:pPr>
              <w:rPr>
                <w:b/>
                <w:lang w:val="en-US"/>
              </w:rPr>
            </w:pPr>
            <w:r w:rsidRPr="00864DAE">
              <w:rPr>
                <w:b/>
                <w:lang w:val="en-US"/>
              </w:rPr>
              <w:t>Outcome</w:t>
            </w:r>
          </w:p>
        </w:tc>
        <w:tc>
          <w:tcPr>
            <w:tcW w:w="1085" w:type="pct"/>
            <w:shd w:val="clear" w:color="auto" w:fill="D9D9D9" w:themeFill="background1" w:themeFillShade="D9"/>
            <w:vAlign w:val="center"/>
          </w:tcPr>
          <w:p w14:paraId="35D2B915" w14:textId="77777777" w:rsidR="00BA4B02" w:rsidRPr="00864DAE" w:rsidRDefault="00BA4B02" w:rsidP="00DB344E">
            <w:pPr>
              <w:rPr>
                <w:b/>
                <w:lang w:val="en-US"/>
              </w:rPr>
            </w:pPr>
            <w:r w:rsidRPr="00864DAE">
              <w:rPr>
                <w:b/>
                <w:lang w:val="en-US"/>
              </w:rPr>
              <w:t>Target/measure</w:t>
            </w:r>
          </w:p>
        </w:tc>
        <w:tc>
          <w:tcPr>
            <w:tcW w:w="1083" w:type="pct"/>
            <w:shd w:val="clear" w:color="auto" w:fill="D9D9D9" w:themeFill="background1" w:themeFillShade="D9"/>
            <w:vAlign w:val="center"/>
          </w:tcPr>
          <w:p w14:paraId="35D2B916" w14:textId="77777777" w:rsidR="00BA4B02" w:rsidRPr="00864DAE" w:rsidRDefault="00BA4B02" w:rsidP="00DB344E">
            <w:pPr>
              <w:rPr>
                <w:b/>
                <w:lang w:val="en-US"/>
              </w:rPr>
            </w:pPr>
            <w:r w:rsidRPr="00864DAE">
              <w:rPr>
                <w:b/>
                <w:lang w:val="en-US"/>
              </w:rPr>
              <w:t>Results</w:t>
            </w:r>
          </w:p>
        </w:tc>
        <w:tc>
          <w:tcPr>
            <w:tcW w:w="664" w:type="pct"/>
            <w:shd w:val="clear" w:color="auto" w:fill="D9D9D9" w:themeFill="background1" w:themeFillShade="D9"/>
            <w:vAlign w:val="center"/>
          </w:tcPr>
          <w:p w14:paraId="35D2B917" w14:textId="77777777" w:rsidR="00BA4B02" w:rsidRPr="00864DAE" w:rsidRDefault="00BA4B02" w:rsidP="00DB344E">
            <w:pPr>
              <w:rPr>
                <w:b/>
                <w:lang w:val="en-US"/>
              </w:rPr>
            </w:pPr>
            <w:r w:rsidRPr="00864DAE">
              <w:rPr>
                <w:b/>
                <w:lang w:val="en-US"/>
              </w:rPr>
              <w:t>Compliance achieved?</w:t>
            </w:r>
          </w:p>
          <w:p w14:paraId="35D2B918" w14:textId="77777777" w:rsidR="00BA4B02" w:rsidRPr="00864DAE" w:rsidRDefault="00BA4B02" w:rsidP="00DB344E">
            <w:pPr>
              <w:rPr>
                <w:b/>
                <w:lang w:val="en-US"/>
              </w:rPr>
            </w:pPr>
            <w:r w:rsidRPr="00864DAE">
              <w:rPr>
                <w:b/>
                <w:lang w:val="en-US"/>
              </w:rPr>
              <w:t>Yes/No</w:t>
            </w:r>
          </w:p>
        </w:tc>
      </w:tr>
      <w:tr w:rsidR="00BA4B02" w:rsidRPr="00494B2D" w14:paraId="35D2B920" w14:textId="77777777" w:rsidTr="00680071">
        <w:tc>
          <w:tcPr>
            <w:tcW w:w="1084" w:type="pct"/>
          </w:tcPr>
          <w:p w14:paraId="35D2B91A" w14:textId="77777777" w:rsidR="00BA4B02" w:rsidRPr="00864DAE" w:rsidRDefault="00BA4B02" w:rsidP="00680071">
            <w:r>
              <w:t>The number of OHS related notices, such as improvement, prohibition or infringement notices as issued by the relevant OHS authority and defined in the relevant legislation for the jurisdiction.</w:t>
            </w:r>
          </w:p>
        </w:tc>
        <w:tc>
          <w:tcPr>
            <w:tcW w:w="1084" w:type="pct"/>
          </w:tcPr>
          <w:p w14:paraId="35D2B91B" w14:textId="77777777" w:rsidR="00BA4B02" w:rsidRPr="0056529C" w:rsidRDefault="00BA4B02" w:rsidP="00680071">
            <w:r>
              <w:t>To have no incidents occur during the project for which the relevant OHS authority would issue a specific notice</w:t>
            </w:r>
          </w:p>
        </w:tc>
        <w:tc>
          <w:tcPr>
            <w:tcW w:w="1085" w:type="pct"/>
          </w:tcPr>
          <w:p w14:paraId="35D2B91C" w14:textId="77777777" w:rsidR="00BA4B02" w:rsidRPr="0056529C" w:rsidRDefault="00BA4B02" w:rsidP="00680071">
            <w:pPr>
              <w:pStyle w:val="ListParagraph"/>
              <w:numPr>
                <w:ilvl w:val="0"/>
                <w:numId w:val="4"/>
              </w:numPr>
              <w:ind w:left="391" w:hanging="358"/>
            </w:pPr>
            <w:r>
              <w:t>Zero notices issued</w:t>
            </w:r>
          </w:p>
        </w:tc>
        <w:tc>
          <w:tcPr>
            <w:tcW w:w="1083" w:type="pct"/>
          </w:tcPr>
          <w:p w14:paraId="35D2B91D" w14:textId="77777777" w:rsidR="00BA4B02" w:rsidRPr="00494B2D" w:rsidRDefault="00BA4B02" w:rsidP="00680071">
            <w:pPr>
              <w:rPr>
                <w:lang w:val="en-US"/>
              </w:rPr>
            </w:pPr>
          </w:p>
        </w:tc>
        <w:tc>
          <w:tcPr>
            <w:tcW w:w="664" w:type="pct"/>
          </w:tcPr>
          <w:p w14:paraId="35D2B91E" w14:textId="77777777" w:rsidR="00BA4B02" w:rsidRDefault="00BA4B02" w:rsidP="00680071">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91F" w14:textId="77777777" w:rsidR="00BA4B02" w:rsidRPr="00494B2D" w:rsidRDefault="00BA4B02" w:rsidP="00680071">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921" w14:textId="77777777" w:rsidR="00BA4B02" w:rsidRDefault="00BA4B02" w:rsidP="00864DAE"/>
    <w:p w14:paraId="35D2B922" w14:textId="77777777" w:rsidR="008F3A2F" w:rsidRDefault="008F3A2F" w:rsidP="008F3A2F">
      <w:pPr>
        <w:pStyle w:val="Heading3"/>
        <w:spacing w:after="240"/>
      </w:pPr>
      <w:r>
        <w:t>Training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2"/>
        <w:gridCol w:w="1934"/>
        <w:gridCol w:w="1891"/>
        <w:gridCol w:w="1657"/>
        <w:gridCol w:w="1109"/>
      </w:tblGrid>
      <w:tr w:rsidR="008F3A2F" w:rsidRPr="00494B2D" w14:paraId="35D2B929" w14:textId="77777777" w:rsidTr="00680071">
        <w:trPr>
          <w:tblHeader/>
        </w:trPr>
        <w:tc>
          <w:tcPr>
            <w:tcW w:w="1054" w:type="pct"/>
            <w:shd w:val="clear" w:color="auto" w:fill="D9D9D9" w:themeFill="background1" w:themeFillShade="D9"/>
            <w:vAlign w:val="center"/>
          </w:tcPr>
          <w:p w14:paraId="35D2B923" w14:textId="77777777" w:rsidR="008F3A2F" w:rsidRPr="00864DAE" w:rsidRDefault="008F3A2F" w:rsidP="00DB344E">
            <w:pPr>
              <w:rPr>
                <w:b/>
                <w:lang w:val="en-US"/>
              </w:rPr>
            </w:pPr>
            <w:r w:rsidRPr="00864DAE">
              <w:rPr>
                <w:b/>
                <w:lang w:val="en-US"/>
              </w:rPr>
              <w:t>KPI description</w:t>
            </w:r>
          </w:p>
        </w:tc>
        <w:tc>
          <w:tcPr>
            <w:tcW w:w="1157" w:type="pct"/>
            <w:shd w:val="clear" w:color="auto" w:fill="D9D9D9" w:themeFill="background1" w:themeFillShade="D9"/>
            <w:vAlign w:val="center"/>
          </w:tcPr>
          <w:p w14:paraId="35D2B924" w14:textId="77777777" w:rsidR="008F3A2F" w:rsidRPr="00864DAE" w:rsidRDefault="008F3A2F" w:rsidP="00DB344E">
            <w:pPr>
              <w:rPr>
                <w:b/>
                <w:lang w:val="en-US"/>
              </w:rPr>
            </w:pPr>
            <w:r w:rsidRPr="00864DAE">
              <w:rPr>
                <w:b/>
                <w:lang w:val="en-US"/>
              </w:rPr>
              <w:t>Outcome</w:t>
            </w:r>
          </w:p>
        </w:tc>
        <w:tc>
          <w:tcPr>
            <w:tcW w:w="1132" w:type="pct"/>
            <w:shd w:val="clear" w:color="auto" w:fill="D9D9D9" w:themeFill="background1" w:themeFillShade="D9"/>
            <w:vAlign w:val="center"/>
          </w:tcPr>
          <w:p w14:paraId="35D2B925" w14:textId="77777777" w:rsidR="008F3A2F" w:rsidRPr="00864DAE" w:rsidRDefault="008F3A2F" w:rsidP="00DB344E">
            <w:pPr>
              <w:rPr>
                <w:b/>
                <w:lang w:val="en-US"/>
              </w:rPr>
            </w:pPr>
            <w:r w:rsidRPr="00864DAE">
              <w:rPr>
                <w:b/>
                <w:lang w:val="en-US"/>
              </w:rPr>
              <w:t>Target/measure</w:t>
            </w:r>
          </w:p>
        </w:tc>
        <w:tc>
          <w:tcPr>
            <w:tcW w:w="992" w:type="pct"/>
            <w:shd w:val="clear" w:color="auto" w:fill="D9D9D9" w:themeFill="background1" w:themeFillShade="D9"/>
            <w:vAlign w:val="center"/>
          </w:tcPr>
          <w:p w14:paraId="35D2B926" w14:textId="77777777" w:rsidR="008F3A2F" w:rsidRPr="00864DAE" w:rsidRDefault="008F3A2F" w:rsidP="00DB344E">
            <w:pPr>
              <w:rPr>
                <w:b/>
                <w:lang w:val="en-US"/>
              </w:rPr>
            </w:pPr>
            <w:r w:rsidRPr="00864DAE">
              <w:rPr>
                <w:b/>
                <w:lang w:val="en-US"/>
              </w:rPr>
              <w:t>Results</w:t>
            </w:r>
          </w:p>
        </w:tc>
        <w:tc>
          <w:tcPr>
            <w:tcW w:w="664" w:type="pct"/>
            <w:shd w:val="clear" w:color="auto" w:fill="D9D9D9" w:themeFill="background1" w:themeFillShade="D9"/>
            <w:vAlign w:val="center"/>
          </w:tcPr>
          <w:p w14:paraId="35D2B927" w14:textId="77777777" w:rsidR="008F3A2F" w:rsidRPr="00864DAE" w:rsidRDefault="008F3A2F" w:rsidP="00DB344E">
            <w:pPr>
              <w:rPr>
                <w:b/>
                <w:lang w:val="en-US"/>
              </w:rPr>
            </w:pPr>
            <w:r w:rsidRPr="00864DAE">
              <w:rPr>
                <w:b/>
                <w:lang w:val="en-US"/>
              </w:rPr>
              <w:t>Compliance achieved?</w:t>
            </w:r>
          </w:p>
          <w:p w14:paraId="35D2B928" w14:textId="77777777" w:rsidR="008F3A2F" w:rsidRPr="00864DAE" w:rsidRDefault="008F3A2F" w:rsidP="00DB344E">
            <w:pPr>
              <w:rPr>
                <w:b/>
                <w:lang w:val="en-US"/>
              </w:rPr>
            </w:pPr>
            <w:r w:rsidRPr="00864DAE">
              <w:rPr>
                <w:b/>
                <w:lang w:val="en-US"/>
              </w:rPr>
              <w:t>Yes/No</w:t>
            </w:r>
          </w:p>
        </w:tc>
      </w:tr>
      <w:tr w:rsidR="008F3A2F" w:rsidRPr="00494B2D" w14:paraId="35D2B933" w14:textId="77777777" w:rsidTr="00680071">
        <w:tc>
          <w:tcPr>
            <w:tcW w:w="1054" w:type="pct"/>
          </w:tcPr>
          <w:p w14:paraId="35D2B92A" w14:textId="77777777" w:rsidR="008F3A2F" w:rsidRPr="00864DAE" w:rsidRDefault="008F3A2F" w:rsidP="00680071">
            <w:r>
              <w:t>Formalised safety training hours committed to maintaining or improving safety.</w:t>
            </w:r>
          </w:p>
        </w:tc>
        <w:tc>
          <w:tcPr>
            <w:tcW w:w="1157" w:type="pct"/>
          </w:tcPr>
          <w:p w14:paraId="35D2B92B" w14:textId="77777777" w:rsidR="008F3A2F" w:rsidRPr="0056529C" w:rsidRDefault="008F3A2F" w:rsidP="00680071">
            <w:r>
              <w:t>To help ensure that all employees (including visitors) are appropriately trained and educated. Training is to include inductions, competency assessments and any other training requirements identified through the site-specific safety management plan.</w:t>
            </w:r>
          </w:p>
        </w:tc>
        <w:tc>
          <w:tcPr>
            <w:tcW w:w="1132" w:type="pct"/>
          </w:tcPr>
          <w:p w14:paraId="35D2B92C" w14:textId="77777777" w:rsidR="00680071" w:rsidRDefault="00680071" w:rsidP="00680071">
            <w:pPr>
              <w:pStyle w:val="ListParagraph"/>
              <w:numPr>
                <w:ilvl w:val="0"/>
                <w:numId w:val="4"/>
              </w:numPr>
              <w:ind w:left="391" w:hanging="358"/>
            </w:pPr>
            <w:r>
              <w:t>All employees inducted</w:t>
            </w:r>
          </w:p>
          <w:p w14:paraId="35D2B92D" w14:textId="77777777" w:rsidR="00680071" w:rsidRDefault="00680071" w:rsidP="00680071">
            <w:pPr>
              <w:pStyle w:val="ListParagraph"/>
              <w:numPr>
                <w:ilvl w:val="0"/>
                <w:numId w:val="4"/>
              </w:numPr>
              <w:ind w:left="391" w:hanging="358"/>
            </w:pPr>
            <w:r>
              <w:t>All subcontractors inducted</w:t>
            </w:r>
          </w:p>
          <w:p w14:paraId="35D2B92E" w14:textId="77777777" w:rsidR="00680071" w:rsidRDefault="00680071" w:rsidP="00680071">
            <w:pPr>
              <w:pStyle w:val="ListParagraph"/>
              <w:numPr>
                <w:ilvl w:val="0"/>
                <w:numId w:val="4"/>
              </w:numPr>
              <w:ind w:left="391" w:hanging="358"/>
            </w:pPr>
            <w:r>
              <w:t>All workers hold relevant qualifications</w:t>
            </w:r>
          </w:p>
          <w:p w14:paraId="35D2B92F" w14:textId="77777777" w:rsidR="008F3A2F" w:rsidRPr="0056529C" w:rsidRDefault="00680071" w:rsidP="00680071">
            <w:pPr>
              <w:pStyle w:val="ListParagraph"/>
              <w:numPr>
                <w:ilvl w:val="0"/>
                <w:numId w:val="4"/>
              </w:numPr>
              <w:ind w:left="391" w:hanging="358"/>
            </w:pPr>
            <w:r>
              <w:t>Annual  competency assessments</w:t>
            </w:r>
          </w:p>
        </w:tc>
        <w:tc>
          <w:tcPr>
            <w:tcW w:w="992" w:type="pct"/>
          </w:tcPr>
          <w:p w14:paraId="35D2B930" w14:textId="77777777" w:rsidR="008F3A2F" w:rsidRPr="00494B2D" w:rsidRDefault="008F3A2F" w:rsidP="00680071">
            <w:pPr>
              <w:rPr>
                <w:lang w:val="en-US"/>
              </w:rPr>
            </w:pPr>
          </w:p>
        </w:tc>
        <w:tc>
          <w:tcPr>
            <w:tcW w:w="664" w:type="pct"/>
          </w:tcPr>
          <w:p w14:paraId="35D2B931" w14:textId="77777777" w:rsidR="008F3A2F" w:rsidRDefault="008F3A2F" w:rsidP="00680071">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932" w14:textId="77777777" w:rsidR="008F3A2F" w:rsidRPr="00494B2D" w:rsidRDefault="008F3A2F" w:rsidP="00680071">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934" w14:textId="77777777" w:rsidR="008F3A2F" w:rsidRDefault="008F3A2F" w:rsidP="00864DAE"/>
    <w:p w14:paraId="35D2B935" w14:textId="77777777" w:rsidR="00B05577" w:rsidRDefault="00B05577" w:rsidP="00680071">
      <w:pPr>
        <w:pStyle w:val="Heading3"/>
        <w:spacing w:after="240"/>
      </w:pPr>
      <w:r w:rsidRPr="00680071">
        <w:t>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1931"/>
        <w:gridCol w:w="2209"/>
        <w:gridCol w:w="1380"/>
        <w:gridCol w:w="1208"/>
      </w:tblGrid>
      <w:tr w:rsidR="00680071" w:rsidRPr="00494B2D" w14:paraId="35D2B93C" w14:textId="77777777" w:rsidTr="00680071">
        <w:trPr>
          <w:tblHeader/>
        </w:trPr>
        <w:tc>
          <w:tcPr>
            <w:tcW w:w="973" w:type="pct"/>
            <w:shd w:val="clear" w:color="auto" w:fill="D9D9D9" w:themeFill="background1" w:themeFillShade="D9"/>
            <w:vAlign w:val="center"/>
          </w:tcPr>
          <w:p w14:paraId="35D2B936" w14:textId="77777777" w:rsidR="00B05577" w:rsidRPr="00864DAE" w:rsidRDefault="00B05577" w:rsidP="00DB344E">
            <w:pPr>
              <w:rPr>
                <w:b/>
                <w:lang w:val="en-US"/>
              </w:rPr>
            </w:pPr>
            <w:r w:rsidRPr="00864DAE">
              <w:rPr>
                <w:b/>
                <w:lang w:val="en-US"/>
              </w:rPr>
              <w:t>KPI description</w:t>
            </w:r>
          </w:p>
        </w:tc>
        <w:tc>
          <w:tcPr>
            <w:tcW w:w="1156" w:type="pct"/>
            <w:shd w:val="clear" w:color="auto" w:fill="D9D9D9" w:themeFill="background1" w:themeFillShade="D9"/>
            <w:vAlign w:val="center"/>
          </w:tcPr>
          <w:p w14:paraId="35D2B937" w14:textId="77777777" w:rsidR="00B05577" w:rsidRPr="00864DAE" w:rsidRDefault="00B05577" w:rsidP="00DB344E">
            <w:pPr>
              <w:rPr>
                <w:b/>
                <w:lang w:val="en-US"/>
              </w:rPr>
            </w:pPr>
            <w:r w:rsidRPr="00864DAE">
              <w:rPr>
                <w:b/>
                <w:lang w:val="en-US"/>
              </w:rPr>
              <w:t>Outcome</w:t>
            </w:r>
          </w:p>
        </w:tc>
        <w:tc>
          <w:tcPr>
            <w:tcW w:w="1322" w:type="pct"/>
            <w:shd w:val="clear" w:color="auto" w:fill="D9D9D9" w:themeFill="background1" w:themeFillShade="D9"/>
            <w:vAlign w:val="center"/>
          </w:tcPr>
          <w:p w14:paraId="35D2B938" w14:textId="77777777" w:rsidR="00B05577" w:rsidRPr="00864DAE" w:rsidRDefault="00B05577" w:rsidP="00DB344E">
            <w:pPr>
              <w:rPr>
                <w:b/>
                <w:lang w:val="en-US"/>
              </w:rPr>
            </w:pPr>
            <w:r w:rsidRPr="00864DAE">
              <w:rPr>
                <w:b/>
                <w:lang w:val="en-US"/>
              </w:rPr>
              <w:t>Target/measure</w:t>
            </w:r>
          </w:p>
        </w:tc>
        <w:tc>
          <w:tcPr>
            <w:tcW w:w="826" w:type="pct"/>
            <w:shd w:val="clear" w:color="auto" w:fill="D9D9D9" w:themeFill="background1" w:themeFillShade="D9"/>
            <w:vAlign w:val="center"/>
          </w:tcPr>
          <w:p w14:paraId="35D2B939" w14:textId="77777777" w:rsidR="00B05577" w:rsidRPr="00864DAE" w:rsidRDefault="00B05577" w:rsidP="00DB344E">
            <w:pPr>
              <w:rPr>
                <w:b/>
                <w:lang w:val="en-US"/>
              </w:rPr>
            </w:pPr>
            <w:r w:rsidRPr="00864DAE">
              <w:rPr>
                <w:b/>
                <w:lang w:val="en-US"/>
              </w:rPr>
              <w:t>Results</w:t>
            </w:r>
          </w:p>
        </w:tc>
        <w:tc>
          <w:tcPr>
            <w:tcW w:w="723" w:type="pct"/>
            <w:shd w:val="clear" w:color="auto" w:fill="D9D9D9" w:themeFill="background1" w:themeFillShade="D9"/>
            <w:vAlign w:val="center"/>
          </w:tcPr>
          <w:p w14:paraId="35D2B93A" w14:textId="77777777" w:rsidR="00B05577" w:rsidRPr="00864DAE" w:rsidRDefault="00B05577" w:rsidP="00DB344E">
            <w:pPr>
              <w:rPr>
                <w:b/>
                <w:lang w:val="en-US"/>
              </w:rPr>
            </w:pPr>
            <w:r w:rsidRPr="00864DAE">
              <w:rPr>
                <w:b/>
                <w:lang w:val="en-US"/>
              </w:rPr>
              <w:t>Compliance achieved?</w:t>
            </w:r>
          </w:p>
          <w:p w14:paraId="35D2B93B" w14:textId="77777777" w:rsidR="00B05577" w:rsidRPr="00864DAE" w:rsidRDefault="00B05577" w:rsidP="00DB344E">
            <w:pPr>
              <w:rPr>
                <w:b/>
                <w:lang w:val="en-US"/>
              </w:rPr>
            </w:pPr>
            <w:r w:rsidRPr="00864DAE">
              <w:rPr>
                <w:b/>
                <w:lang w:val="en-US"/>
              </w:rPr>
              <w:t>Yes/No</w:t>
            </w:r>
          </w:p>
        </w:tc>
      </w:tr>
      <w:tr w:rsidR="00680071" w:rsidRPr="00494B2D" w14:paraId="35D2B948" w14:textId="77777777" w:rsidTr="00680071">
        <w:tc>
          <w:tcPr>
            <w:tcW w:w="973" w:type="pct"/>
          </w:tcPr>
          <w:p w14:paraId="35D2B93D" w14:textId="77777777" w:rsidR="00B05577" w:rsidRPr="00864DAE" w:rsidRDefault="00680071" w:rsidP="00680071">
            <w:r>
              <w:t>An open and two-way exchange of information between management and workers.</w:t>
            </w:r>
          </w:p>
        </w:tc>
        <w:tc>
          <w:tcPr>
            <w:tcW w:w="1156" w:type="pct"/>
          </w:tcPr>
          <w:p w14:paraId="35D2B93E" w14:textId="77777777" w:rsidR="00680071" w:rsidRDefault="00680071" w:rsidP="00680071">
            <w:r>
              <w:t>To help ensure that:</w:t>
            </w:r>
          </w:p>
          <w:p w14:paraId="35D2B93F" w14:textId="77777777" w:rsidR="00680071" w:rsidRDefault="00680071" w:rsidP="00680071"/>
          <w:p w14:paraId="35D2B940" w14:textId="77777777" w:rsidR="00680071" w:rsidRDefault="00680071" w:rsidP="00680071">
            <w:pPr>
              <w:pStyle w:val="ListParagraph"/>
              <w:numPr>
                <w:ilvl w:val="0"/>
                <w:numId w:val="4"/>
              </w:numPr>
              <w:ind w:left="391" w:hanging="358"/>
            </w:pPr>
            <w:r>
              <w:t>all employees are well-informed, and can participate in decision making related to safety management</w:t>
            </w:r>
          </w:p>
          <w:p w14:paraId="35D2B941" w14:textId="77777777" w:rsidR="00B05577" w:rsidRPr="0056529C" w:rsidRDefault="00680071" w:rsidP="00680071">
            <w:pPr>
              <w:pStyle w:val="ListParagraph"/>
              <w:numPr>
                <w:ilvl w:val="0"/>
                <w:numId w:val="4"/>
              </w:numPr>
              <w:ind w:left="391" w:hanging="358"/>
            </w:pPr>
            <w:r>
              <w:t>there is an open atmosphere for cooperation and communication.</w:t>
            </w:r>
          </w:p>
        </w:tc>
        <w:tc>
          <w:tcPr>
            <w:tcW w:w="1322" w:type="pct"/>
          </w:tcPr>
          <w:p w14:paraId="35D2B942" w14:textId="77777777" w:rsidR="00680071" w:rsidRDefault="00680071" w:rsidP="00680071">
            <w:pPr>
              <w:pStyle w:val="ListParagraph"/>
              <w:numPr>
                <w:ilvl w:val="0"/>
                <w:numId w:val="4"/>
              </w:numPr>
              <w:ind w:left="391" w:hanging="358"/>
            </w:pPr>
            <w:r>
              <w:t>Desired number of safety toolbox talks per month (for example 1 per week)</w:t>
            </w:r>
          </w:p>
          <w:p w14:paraId="35D2B943" w14:textId="77777777" w:rsidR="00680071" w:rsidRDefault="00680071" w:rsidP="00680071">
            <w:pPr>
              <w:pStyle w:val="ListParagraph"/>
              <w:numPr>
                <w:ilvl w:val="0"/>
                <w:numId w:val="4"/>
              </w:numPr>
              <w:ind w:left="391" w:hanging="358"/>
            </w:pPr>
            <w:r>
              <w:t>Desired number of worker safety suggestions implemented (per month)</w:t>
            </w:r>
          </w:p>
          <w:p w14:paraId="35D2B944" w14:textId="77777777" w:rsidR="00B05577" w:rsidRPr="0056529C" w:rsidRDefault="00680071" w:rsidP="00680071">
            <w:pPr>
              <w:pStyle w:val="ListParagraph"/>
              <w:numPr>
                <w:ilvl w:val="0"/>
                <w:numId w:val="4"/>
              </w:numPr>
              <w:ind w:left="391" w:hanging="358"/>
            </w:pPr>
            <w:r>
              <w:t xml:space="preserve">Desired number of safety committee meetings held, </w:t>
            </w:r>
            <w:r>
              <w:lastRenderedPageBreak/>
              <w:t>including attendance details</w:t>
            </w:r>
          </w:p>
        </w:tc>
        <w:tc>
          <w:tcPr>
            <w:tcW w:w="826" w:type="pct"/>
          </w:tcPr>
          <w:p w14:paraId="35D2B945" w14:textId="77777777" w:rsidR="00B05577" w:rsidRPr="00494B2D" w:rsidRDefault="00B05577" w:rsidP="00680071">
            <w:pPr>
              <w:rPr>
                <w:lang w:val="en-US"/>
              </w:rPr>
            </w:pPr>
          </w:p>
        </w:tc>
        <w:tc>
          <w:tcPr>
            <w:tcW w:w="723" w:type="pct"/>
          </w:tcPr>
          <w:p w14:paraId="35D2B946" w14:textId="77777777" w:rsidR="00B05577" w:rsidRDefault="00B05577" w:rsidP="00680071">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947" w14:textId="77777777" w:rsidR="00B05577" w:rsidRPr="00494B2D" w:rsidRDefault="00B05577" w:rsidP="00680071">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949" w14:textId="77777777" w:rsidR="008F3A2F" w:rsidRDefault="008F3A2F" w:rsidP="00864DAE"/>
    <w:p w14:paraId="35D2B94A" w14:textId="77777777" w:rsidR="00B05577" w:rsidRDefault="00680071" w:rsidP="00A872E9">
      <w:pPr>
        <w:pStyle w:val="Heading3"/>
        <w:spacing w:after="240"/>
      </w:pPr>
      <w:r>
        <w:t>Site Safety Inspection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1931"/>
        <w:gridCol w:w="2209"/>
        <w:gridCol w:w="1380"/>
        <w:gridCol w:w="1208"/>
      </w:tblGrid>
      <w:tr w:rsidR="00680071" w:rsidRPr="00494B2D" w14:paraId="35D2B951" w14:textId="77777777" w:rsidTr="00DB344E">
        <w:trPr>
          <w:tblHeader/>
        </w:trPr>
        <w:tc>
          <w:tcPr>
            <w:tcW w:w="973" w:type="pct"/>
            <w:shd w:val="clear" w:color="auto" w:fill="D9D9D9" w:themeFill="background1" w:themeFillShade="D9"/>
            <w:vAlign w:val="center"/>
          </w:tcPr>
          <w:p w14:paraId="35D2B94B" w14:textId="77777777" w:rsidR="00680071" w:rsidRPr="00864DAE" w:rsidRDefault="00680071" w:rsidP="00DB344E">
            <w:pPr>
              <w:rPr>
                <w:b/>
                <w:lang w:val="en-US"/>
              </w:rPr>
            </w:pPr>
            <w:r w:rsidRPr="00864DAE">
              <w:rPr>
                <w:b/>
                <w:lang w:val="en-US"/>
              </w:rPr>
              <w:t>KPI description</w:t>
            </w:r>
          </w:p>
        </w:tc>
        <w:tc>
          <w:tcPr>
            <w:tcW w:w="1156" w:type="pct"/>
            <w:shd w:val="clear" w:color="auto" w:fill="D9D9D9" w:themeFill="background1" w:themeFillShade="D9"/>
            <w:vAlign w:val="center"/>
          </w:tcPr>
          <w:p w14:paraId="35D2B94C" w14:textId="77777777" w:rsidR="00680071" w:rsidRPr="00864DAE" w:rsidRDefault="00680071" w:rsidP="00DB344E">
            <w:pPr>
              <w:rPr>
                <w:b/>
                <w:lang w:val="en-US"/>
              </w:rPr>
            </w:pPr>
            <w:r w:rsidRPr="00864DAE">
              <w:rPr>
                <w:b/>
                <w:lang w:val="en-US"/>
              </w:rPr>
              <w:t>Outcome</w:t>
            </w:r>
          </w:p>
        </w:tc>
        <w:tc>
          <w:tcPr>
            <w:tcW w:w="1322" w:type="pct"/>
            <w:shd w:val="clear" w:color="auto" w:fill="D9D9D9" w:themeFill="background1" w:themeFillShade="D9"/>
            <w:vAlign w:val="center"/>
          </w:tcPr>
          <w:p w14:paraId="35D2B94D" w14:textId="77777777" w:rsidR="00680071" w:rsidRPr="00864DAE" w:rsidRDefault="00680071" w:rsidP="00DB344E">
            <w:pPr>
              <w:rPr>
                <w:b/>
                <w:lang w:val="en-US"/>
              </w:rPr>
            </w:pPr>
            <w:r w:rsidRPr="00864DAE">
              <w:rPr>
                <w:b/>
                <w:lang w:val="en-US"/>
              </w:rPr>
              <w:t>Target/measure</w:t>
            </w:r>
          </w:p>
        </w:tc>
        <w:tc>
          <w:tcPr>
            <w:tcW w:w="826" w:type="pct"/>
            <w:shd w:val="clear" w:color="auto" w:fill="D9D9D9" w:themeFill="background1" w:themeFillShade="D9"/>
            <w:vAlign w:val="center"/>
          </w:tcPr>
          <w:p w14:paraId="35D2B94E" w14:textId="77777777" w:rsidR="00680071" w:rsidRPr="00864DAE" w:rsidRDefault="00680071" w:rsidP="00DB344E">
            <w:pPr>
              <w:rPr>
                <w:b/>
                <w:lang w:val="en-US"/>
              </w:rPr>
            </w:pPr>
            <w:r w:rsidRPr="00864DAE">
              <w:rPr>
                <w:b/>
                <w:lang w:val="en-US"/>
              </w:rPr>
              <w:t>Results</w:t>
            </w:r>
          </w:p>
        </w:tc>
        <w:tc>
          <w:tcPr>
            <w:tcW w:w="723" w:type="pct"/>
            <w:shd w:val="clear" w:color="auto" w:fill="D9D9D9" w:themeFill="background1" w:themeFillShade="D9"/>
            <w:vAlign w:val="center"/>
          </w:tcPr>
          <w:p w14:paraId="35D2B94F" w14:textId="77777777" w:rsidR="00680071" w:rsidRPr="00864DAE" w:rsidRDefault="00680071" w:rsidP="00DB344E">
            <w:pPr>
              <w:rPr>
                <w:b/>
                <w:lang w:val="en-US"/>
              </w:rPr>
            </w:pPr>
            <w:r w:rsidRPr="00864DAE">
              <w:rPr>
                <w:b/>
                <w:lang w:val="en-US"/>
              </w:rPr>
              <w:t>Compliance achieved?</w:t>
            </w:r>
          </w:p>
          <w:p w14:paraId="35D2B950" w14:textId="77777777" w:rsidR="00680071" w:rsidRPr="00864DAE" w:rsidRDefault="00680071" w:rsidP="00DB344E">
            <w:pPr>
              <w:rPr>
                <w:b/>
                <w:lang w:val="en-US"/>
              </w:rPr>
            </w:pPr>
            <w:r w:rsidRPr="00864DAE">
              <w:rPr>
                <w:b/>
                <w:lang w:val="en-US"/>
              </w:rPr>
              <w:t>Yes/No</w:t>
            </w:r>
          </w:p>
        </w:tc>
      </w:tr>
      <w:tr w:rsidR="00680071" w:rsidRPr="00494B2D" w14:paraId="35D2B958" w14:textId="77777777" w:rsidTr="00DB344E">
        <w:tc>
          <w:tcPr>
            <w:tcW w:w="973" w:type="pct"/>
          </w:tcPr>
          <w:p w14:paraId="35D2B952" w14:textId="77777777" w:rsidR="00680071" w:rsidRPr="00864DAE" w:rsidRDefault="00680071" w:rsidP="00680071">
            <w:r>
              <w:t>To develop and maintain a good working environment, including the appropriate design of workspace and plant interfaces, and good housekeeping.</w:t>
            </w:r>
          </w:p>
        </w:tc>
        <w:tc>
          <w:tcPr>
            <w:tcW w:w="1156" w:type="pct"/>
          </w:tcPr>
          <w:p w14:paraId="35D2B953" w14:textId="77777777" w:rsidR="00680071" w:rsidRPr="0056529C" w:rsidRDefault="00680071" w:rsidP="00680071">
            <w:r>
              <w:t>To establish an inspection program to help ensure the site and construction are operating according to requirements and best safety practices</w:t>
            </w:r>
          </w:p>
        </w:tc>
        <w:tc>
          <w:tcPr>
            <w:tcW w:w="1322" w:type="pct"/>
          </w:tcPr>
          <w:p w14:paraId="35D2B954" w14:textId="77777777" w:rsidR="00680071" w:rsidRPr="0056529C" w:rsidRDefault="00680071" w:rsidP="00680071">
            <w:pPr>
              <w:pStyle w:val="ListParagraph"/>
              <w:numPr>
                <w:ilvl w:val="0"/>
                <w:numId w:val="4"/>
              </w:numPr>
              <w:ind w:left="391" w:hanging="358"/>
            </w:pPr>
            <w:r>
              <w:t>Desired number of site safety inspections conducted per month (for example 1 per week)</w:t>
            </w:r>
          </w:p>
        </w:tc>
        <w:tc>
          <w:tcPr>
            <w:tcW w:w="826" w:type="pct"/>
          </w:tcPr>
          <w:p w14:paraId="35D2B955" w14:textId="77777777" w:rsidR="00680071" w:rsidRPr="00494B2D" w:rsidRDefault="00680071" w:rsidP="00DB344E">
            <w:pPr>
              <w:rPr>
                <w:lang w:val="en-US"/>
              </w:rPr>
            </w:pPr>
          </w:p>
        </w:tc>
        <w:tc>
          <w:tcPr>
            <w:tcW w:w="723" w:type="pct"/>
          </w:tcPr>
          <w:p w14:paraId="35D2B956" w14:textId="77777777" w:rsidR="00680071" w:rsidRDefault="00680071" w:rsidP="00DB344E">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957" w14:textId="77777777" w:rsidR="00680071" w:rsidRPr="00494B2D" w:rsidRDefault="00680071" w:rsidP="00DB344E">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959" w14:textId="77777777" w:rsidR="00A872E9" w:rsidRDefault="00A872E9" w:rsidP="00A872E9"/>
    <w:p w14:paraId="35D2B95A" w14:textId="77777777" w:rsidR="00680071" w:rsidRDefault="00680071" w:rsidP="00A872E9">
      <w:pPr>
        <w:pStyle w:val="Heading3"/>
        <w:spacing w:after="240"/>
      </w:pPr>
      <w:r>
        <w:t>Investigations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1931"/>
        <w:gridCol w:w="2209"/>
        <w:gridCol w:w="1380"/>
        <w:gridCol w:w="1208"/>
      </w:tblGrid>
      <w:tr w:rsidR="00680071" w:rsidRPr="00494B2D" w14:paraId="35D2B961" w14:textId="77777777" w:rsidTr="00DB344E">
        <w:trPr>
          <w:tblHeader/>
        </w:trPr>
        <w:tc>
          <w:tcPr>
            <w:tcW w:w="973" w:type="pct"/>
            <w:shd w:val="clear" w:color="auto" w:fill="D9D9D9" w:themeFill="background1" w:themeFillShade="D9"/>
            <w:vAlign w:val="center"/>
          </w:tcPr>
          <w:p w14:paraId="35D2B95B" w14:textId="77777777" w:rsidR="00680071" w:rsidRPr="00864DAE" w:rsidRDefault="00680071" w:rsidP="00DB344E">
            <w:pPr>
              <w:rPr>
                <w:b/>
                <w:lang w:val="en-US"/>
              </w:rPr>
            </w:pPr>
            <w:r w:rsidRPr="00864DAE">
              <w:rPr>
                <w:b/>
                <w:lang w:val="en-US"/>
              </w:rPr>
              <w:t>KPI description</w:t>
            </w:r>
          </w:p>
        </w:tc>
        <w:tc>
          <w:tcPr>
            <w:tcW w:w="1156" w:type="pct"/>
            <w:shd w:val="clear" w:color="auto" w:fill="D9D9D9" w:themeFill="background1" w:themeFillShade="D9"/>
            <w:vAlign w:val="center"/>
          </w:tcPr>
          <w:p w14:paraId="35D2B95C" w14:textId="77777777" w:rsidR="00680071" w:rsidRPr="00864DAE" w:rsidRDefault="00680071" w:rsidP="00DB344E">
            <w:pPr>
              <w:rPr>
                <w:b/>
                <w:lang w:val="en-US"/>
              </w:rPr>
            </w:pPr>
            <w:r w:rsidRPr="00864DAE">
              <w:rPr>
                <w:b/>
                <w:lang w:val="en-US"/>
              </w:rPr>
              <w:t>Outcome</w:t>
            </w:r>
          </w:p>
        </w:tc>
        <w:tc>
          <w:tcPr>
            <w:tcW w:w="1322" w:type="pct"/>
            <w:shd w:val="clear" w:color="auto" w:fill="D9D9D9" w:themeFill="background1" w:themeFillShade="D9"/>
            <w:vAlign w:val="center"/>
          </w:tcPr>
          <w:p w14:paraId="35D2B95D" w14:textId="77777777" w:rsidR="00680071" w:rsidRPr="00864DAE" w:rsidRDefault="00680071" w:rsidP="00DB344E">
            <w:pPr>
              <w:rPr>
                <w:b/>
                <w:lang w:val="en-US"/>
              </w:rPr>
            </w:pPr>
            <w:r w:rsidRPr="00864DAE">
              <w:rPr>
                <w:b/>
                <w:lang w:val="en-US"/>
              </w:rPr>
              <w:t>Target/measure</w:t>
            </w:r>
          </w:p>
        </w:tc>
        <w:tc>
          <w:tcPr>
            <w:tcW w:w="826" w:type="pct"/>
            <w:shd w:val="clear" w:color="auto" w:fill="D9D9D9" w:themeFill="background1" w:themeFillShade="D9"/>
            <w:vAlign w:val="center"/>
          </w:tcPr>
          <w:p w14:paraId="35D2B95E" w14:textId="77777777" w:rsidR="00680071" w:rsidRPr="00864DAE" w:rsidRDefault="00680071" w:rsidP="00DB344E">
            <w:pPr>
              <w:rPr>
                <w:b/>
                <w:lang w:val="en-US"/>
              </w:rPr>
            </w:pPr>
            <w:r w:rsidRPr="00864DAE">
              <w:rPr>
                <w:b/>
                <w:lang w:val="en-US"/>
              </w:rPr>
              <w:t>Results</w:t>
            </w:r>
          </w:p>
        </w:tc>
        <w:tc>
          <w:tcPr>
            <w:tcW w:w="723" w:type="pct"/>
            <w:shd w:val="clear" w:color="auto" w:fill="D9D9D9" w:themeFill="background1" w:themeFillShade="D9"/>
            <w:vAlign w:val="center"/>
          </w:tcPr>
          <w:p w14:paraId="35D2B95F" w14:textId="77777777" w:rsidR="00680071" w:rsidRPr="00864DAE" w:rsidRDefault="00680071" w:rsidP="00DB344E">
            <w:pPr>
              <w:rPr>
                <w:b/>
                <w:lang w:val="en-US"/>
              </w:rPr>
            </w:pPr>
            <w:r w:rsidRPr="00864DAE">
              <w:rPr>
                <w:b/>
                <w:lang w:val="en-US"/>
              </w:rPr>
              <w:t>Compliance achieved?</w:t>
            </w:r>
          </w:p>
          <w:p w14:paraId="35D2B960" w14:textId="77777777" w:rsidR="00680071" w:rsidRPr="00864DAE" w:rsidRDefault="00680071" w:rsidP="00DB344E">
            <w:pPr>
              <w:rPr>
                <w:b/>
                <w:lang w:val="en-US"/>
              </w:rPr>
            </w:pPr>
            <w:r w:rsidRPr="00864DAE">
              <w:rPr>
                <w:b/>
                <w:lang w:val="en-US"/>
              </w:rPr>
              <w:t>Yes/No</w:t>
            </w:r>
          </w:p>
        </w:tc>
      </w:tr>
      <w:tr w:rsidR="00680071" w:rsidRPr="00494B2D" w14:paraId="35D2B968" w14:textId="77777777" w:rsidTr="00DB344E">
        <w:tc>
          <w:tcPr>
            <w:tcW w:w="973" w:type="pct"/>
          </w:tcPr>
          <w:p w14:paraId="35D2B962" w14:textId="77777777" w:rsidR="00680071" w:rsidRPr="00864DAE" w:rsidRDefault="00680071" w:rsidP="00680071">
            <w:r>
              <w:t>To ensure that the ‘root’ and contributing causes of all incidents and near misses are identified and used to inform preventive efforts.</w:t>
            </w:r>
          </w:p>
        </w:tc>
        <w:tc>
          <w:tcPr>
            <w:tcW w:w="1156" w:type="pct"/>
          </w:tcPr>
          <w:p w14:paraId="35D2B963" w14:textId="77777777" w:rsidR="00680071" w:rsidRPr="0056529C" w:rsidRDefault="00680071" w:rsidP="00680071">
            <w:r>
              <w:t>To investigate all accidents for root and contributing causes and capture the ‘lessons learnt’</w:t>
            </w:r>
          </w:p>
        </w:tc>
        <w:tc>
          <w:tcPr>
            <w:tcW w:w="1322" w:type="pct"/>
          </w:tcPr>
          <w:p w14:paraId="35D2B964" w14:textId="77777777" w:rsidR="00680071" w:rsidRPr="0056529C" w:rsidRDefault="00680071" w:rsidP="00680071">
            <w:pPr>
              <w:pStyle w:val="ListParagraph"/>
              <w:numPr>
                <w:ilvl w:val="0"/>
                <w:numId w:val="4"/>
              </w:numPr>
              <w:ind w:left="391" w:hanging="358"/>
            </w:pPr>
            <w:r>
              <w:t>All recommendations arising from OHS incident investigations and root cause analyses are implemented in the allocated time frame</w:t>
            </w:r>
          </w:p>
        </w:tc>
        <w:tc>
          <w:tcPr>
            <w:tcW w:w="826" w:type="pct"/>
          </w:tcPr>
          <w:p w14:paraId="35D2B965" w14:textId="77777777" w:rsidR="00680071" w:rsidRPr="00494B2D" w:rsidRDefault="00680071" w:rsidP="00DB344E">
            <w:pPr>
              <w:rPr>
                <w:lang w:val="en-US"/>
              </w:rPr>
            </w:pPr>
          </w:p>
        </w:tc>
        <w:tc>
          <w:tcPr>
            <w:tcW w:w="723" w:type="pct"/>
          </w:tcPr>
          <w:p w14:paraId="35D2B966" w14:textId="77777777" w:rsidR="00680071" w:rsidRDefault="00680071" w:rsidP="00DB344E">
            <w:r>
              <w:fldChar w:fldCharType="begin">
                <w:ffData>
                  <w:name w:val="Check1"/>
                  <w:enabled/>
                  <w:calcOnExit w:val="0"/>
                  <w:checkBox>
                    <w:sizeAuto/>
                    <w:default w:val="0"/>
                  </w:checkBox>
                </w:ffData>
              </w:fldChar>
            </w:r>
            <w:r>
              <w:instrText xml:space="preserve"> FORMCHECKBOX </w:instrText>
            </w:r>
            <w:r>
              <w:fldChar w:fldCharType="separate"/>
            </w:r>
            <w:r>
              <w:fldChar w:fldCharType="end"/>
            </w:r>
            <w:r>
              <w:t>Yes</w:t>
            </w:r>
          </w:p>
          <w:p w14:paraId="35D2B967" w14:textId="77777777" w:rsidR="00680071" w:rsidRPr="00494B2D" w:rsidRDefault="00680071" w:rsidP="00DB344E">
            <w:pPr>
              <w:rPr>
                <w:lang w:val="en-US"/>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No</w:t>
            </w:r>
          </w:p>
        </w:tc>
      </w:tr>
    </w:tbl>
    <w:p w14:paraId="35D2B969" w14:textId="77777777" w:rsidR="00680071" w:rsidRDefault="00680071" w:rsidP="00864DAE"/>
    <w:p w14:paraId="35D2B96A" w14:textId="77777777" w:rsidR="00680071" w:rsidRDefault="00A872E9" w:rsidP="00864DAE">
      <w:r>
        <w:t>Submitted by</w:t>
      </w:r>
    </w:p>
    <w:p w14:paraId="35D2B96B" w14:textId="77777777" w:rsidR="00A872E9" w:rsidRDefault="00A872E9" w:rsidP="00864DAE"/>
    <w:p w14:paraId="35D2B96C" w14:textId="77777777" w:rsidR="00A872E9" w:rsidRPr="00A872E9" w:rsidRDefault="00A872E9" w:rsidP="00A872E9">
      <w:pPr>
        <w:spacing w:before="120"/>
        <w:rPr>
          <w:b/>
        </w:rPr>
      </w:pPr>
      <w:r w:rsidRPr="00A872E9">
        <w:rPr>
          <w:b/>
        </w:rPr>
        <w:t>Name:</w:t>
      </w:r>
    </w:p>
    <w:p w14:paraId="35D2B96D" w14:textId="77777777" w:rsidR="00A872E9" w:rsidRPr="00A872E9" w:rsidRDefault="00A872E9" w:rsidP="00A872E9">
      <w:pPr>
        <w:spacing w:before="120"/>
        <w:rPr>
          <w:b/>
        </w:rPr>
      </w:pPr>
      <w:r w:rsidRPr="00A872E9">
        <w:rPr>
          <w:b/>
        </w:rPr>
        <w:t>Signature:</w:t>
      </w:r>
    </w:p>
    <w:p w14:paraId="35D2B96E" w14:textId="77777777" w:rsidR="00A872E9" w:rsidRDefault="00A872E9" w:rsidP="00A872E9">
      <w:pPr>
        <w:spacing w:before="120"/>
        <w:rPr>
          <w:b/>
        </w:rPr>
        <w:sectPr w:rsidR="00A872E9" w:rsidSect="00B17E10">
          <w:pgSz w:w="11906" w:h="16838"/>
          <w:pgMar w:top="1440" w:right="1700" w:bottom="1440" w:left="1843" w:header="708" w:footer="708" w:gutter="0"/>
          <w:cols w:space="708"/>
          <w:docGrid w:linePitch="360"/>
        </w:sectPr>
      </w:pPr>
      <w:r w:rsidRPr="00A872E9">
        <w:rPr>
          <w:b/>
        </w:rPr>
        <w:t>Position:</w:t>
      </w:r>
    </w:p>
    <w:p w14:paraId="35D2B96F" w14:textId="77777777" w:rsidR="00A7083D" w:rsidRDefault="00A7083D" w:rsidP="00A7083D">
      <w:pPr>
        <w:pStyle w:val="Heading2"/>
        <w:rPr>
          <w:lang w:val="en-US"/>
        </w:rPr>
      </w:pPr>
      <w:bookmarkStart w:id="73" w:name="_Toc185826244"/>
      <w:bookmarkStart w:id="74" w:name="_Toc346283114"/>
      <w:bookmarkStart w:id="75" w:name="_Toc346528620"/>
      <w:r>
        <w:rPr>
          <w:lang w:val="en-US"/>
        </w:rPr>
        <w:lastRenderedPageBreak/>
        <w:t>Document B</w:t>
      </w:r>
      <w:r w:rsidRPr="00C53547">
        <w:rPr>
          <w:lang w:val="en-US"/>
        </w:rPr>
        <w:t>8.1</w:t>
      </w:r>
      <w:r>
        <w:rPr>
          <w:lang w:val="en-US"/>
        </w:rPr>
        <w:tab/>
      </w:r>
      <w:r w:rsidRPr="00C53547">
        <w:rPr>
          <w:lang w:val="en-US"/>
        </w:rPr>
        <w:t xml:space="preserve">Project OHS </w:t>
      </w:r>
      <w:r>
        <w:rPr>
          <w:lang w:val="en-US"/>
        </w:rPr>
        <w:t>m</w:t>
      </w:r>
      <w:r w:rsidRPr="00C53547">
        <w:rPr>
          <w:lang w:val="en-US"/>
        </w:rPr>
        <w:t xml:space="preserve">anagement </w:t>
      </w:r>
      <w:r>
        <w:rPr>
          <w:lang w:val="en-US"/>
        </w:rPr>
        <w:t>plan guide</w:t>
      </w:r>
      <w:bookmarkEnd w:id="73"/>
      <w:bookmarkEnd w:id="74"/>
      <w:bookmarkEnd w:id="75"/>
    </w:p>
    <w:p w14:paraId="35D2B970" w14:textId="77777777" w:rsidR="00A7083D" w:rsidRDefault="00A7083D" w:rsidP="00A7083D">
      <w:pPr>
        <w:rPr>
          <w:rFonts w:cs="Helvetica"/>
        </w:rPr>
      </w:pPr>
      <w:r w:rsidRPr="00D97277">
        <w:t xml:space="preserve">Provided below are </w:t>
      </w:r>
      <w:r w:rsidRPr="00E84F60">
        <w:t>some</w:t>
      </w:r>
      <w:r w:rsidRPr="00D97277">
        <w:t xml:space="preserve"> suggested content for the Project OHS Management Plan. However, it is recommended that agencies devise their own template, identifying relevant information to be included and leaving space for the construction contractor to respond. </w:t>
      </w:r>
      <w:r w:rsidRPr="00D97277">
        <w:rPr>
          <w:rFonts w:cs="Helvetica"/>
        </w:rPr>
        <w:t xml:space="preserve">This will provide you standardised plans and enable easier comparison of prospective contractors’ OHS management planning and processes. The requirements of each project will differ. Depending on the specific OHS risks, additional information may need to be sought. </w:t>
      </w:r>
    </w:p>
    <w:p w14:paraId="35D2B971" w14:textId="77777777" w:rsidR="00A7083D" w:rsidRPr="00D97277" w:rsidRDefault="00A7083D" w:rsidP="00A7083D">
      <w:pPr>
        <w:pStyle w:val="BodyText"/>
        <w:rPr>
          <w:lang w:eastAsia="en-AU"/>
        </w:rPr>
      </w:pPr>
    </w:p>
    <w:p w14:paraId="35D2B972" w14:textId="77777777" w:rsidR="00A7083D" w:rsidRPr="00D97277" w:rsidRDefault="00A7083D" w:rsidP="00A7083D">
      <w:pPr>
        <w:pStyle w:val="Heading3"/>
        <w:numPr>
          <w:ilvl w:val="0"/>
          <w:numId w:val="16"/>
        </w:numPr>
        <w:ind w:left="426" w:hanging="426"/>
        <w:rPr>
          <w:rFonts w:cs="Helvetica"/>
        </w:rPr>
      </w:pPr>
      <w:r w:rsidRPr="002931F1">
        <w:rPr>
          <w:lang w:val="en-US"/>
        </w:rPr>
        <w:t>Contractor profiles</w:t>
      </w:r>
    </w:p>
    <w:p w14:paraId="35D2B973" w14:textId="77777777" w:rsidR="00A7083D" w:rsidRPr="00A7083D" w:rsidRDefault="00A7083D" w:rsidP="00A7083D">
      <w:pPr>
        <w:pStyle w:val="ListParagraph"/>
        <w:numPr>
          <w:ilvl w:val="0"/>
          <w:numId w:val="2"/>
        </w:numPr>
      </w:pPr>
      <w:r w:rsidRPr="00A7083D">
        <w:t>company/business name</w:t>
      </w:r>
    </w:p>
    <w:p w14:paraId="35D2B974" w14:textId="77777777" w:rsidR="00A7083D" w:rsidRPr="00A7083D" w:rsidRDefault="00A7083D" w:rsidP="00A7083D">
      <w:pPr>
        <w:pStyle w:val="ListParagraph"/>
        <w:numPr>
          <w:ilvl w:val="0"/>
          <w:numId w:val="2"/>
        </w:numPr>
      </w:pPr>
      <w:r w:rsidRPr="00A7083D">
        <w:t>street address</w:t>
      </w:r>
    </w:p>
    <w:p w14:paraId="35D2B975" w14:textId="77777777" w:rsidR="00A7083D" w:rsidRPr="00A7083D" w:rsidRDefault="00A7083D" w:rsidP="00A7083D">
      <w:pPr>
        <w:pStyle w:val="ListParagraph"/>
        <w:numPr>
          <w:ilvl w:val="0"/>
          <w:numId w:val="2"/>
        </w:numPr>
      </w:pPr>
      <w:r w:rsidRPr="00A7083D">
        <w:t>postal address</w:t>
      </w:r>
    </w:p>
    <w:p w14:paraId="35D2B976" w14:textId="77777777" w:rsidR="00A7083D" w:rsidRPr="00A7083D" w:rsidRDefault="00A7083D" w:rsidP="00A7083D">
      <w:pPr>
        <w:pStyle w:val="ListParagraph"/>
        <w:numPr>
          <w:ilvl w:val="0"/>
          <w:numId w:val="2"/>
        </w:numPr>
      </w:pPr>
      <w:r w:rsidRPr="00A7083D">
        <w:t>contact person (including phone number, mobile number, fax, email)</w:t>
      </w:r>
    </w:p>
    <w:p w14:paraId="35D2B977" w14:textId="77777777" w:rsidR="00A7083D" w:rsidRPr="00A7083D" w:rsidRDefault="00A7083D" w:rsidP="00A7083D">
      <w:pPr>
        <w:pStyle w:val="Heading3"/>
        <w:numPr>
          <w:ilvl w:val="0"/>
          <w:numId w:val="16"/>
        </w:numPr>
        <w:spacing w:before="240"/>
        <w:ind w:left="426" w:hanging="426"/>
        <w:rPr>
          <w:lang w:val="en-US"/>
        </w:rPr>
      </w:pPr>
      <w:r w:rsidRPr="002931F1">
        <w:rPr>
          <w:lang w:val="en-US"/>
        </w:rPr>
        <w:t>Project management and leadership</w:t>
      </w:r>
    </w:p>
    <w:p w14:paraId="35D2B978" w14:textId="77777777" w:rsidR="00A7083D" w:rsidRPr="00A7083D" w:rsidRDefault="00A7083D" w:rsidP="00A7083D">
      <w:pPr>
        <w:pStyle w:val="ListParagraph"/>
        <w:numPr>
          <w:ilvl w:val="0"/>
          <w:numId w:val="2"/>
        </w:numPr>
      </w:pPr>
      <w:r w:rsidRPr="00A7083D">
        <w:t>project details, such as address, work being undertaken, etc</w:t>
      </w:r>
    </w:p>
    <w:p w14:paraId="35D2B979" w14:textId="77777777" w:rsidR="00A7083D" w:rsidRPr="00A7083D" w:rsidRDefault="00A7083D" w:rsidP="00A7083D">
      <w:pPr>
        <w:pStyle w:val="ListParagraph"/>
        <w:numPr>
          <w:ilvl w:val="0"/>
          <w:numId w:val="2"/>
        </w:numPr>
      </w:pPr>
      <w:r w:rsidRPr="00A7083D">
        <w:t>OHS roles and responsibilities</w:t>
      </w:r>
    </w:p>
    <w:p w14:paraId="35D2B97A" w14:textId="77777777" w:rsidR="00A7083D" w:rsidRPr="00A7083D" w:rsidRDefault="00A7083D" w:rsidP="00A7083D">
      <w:pPr>
        <w:pStyle w:val="ListParagraph"/>
        <w:numPr>
          <w:ilvl w:val="0"/>
          <w:numId w:val="2"/>
        </w:numPr>
      </w:pPr>
      <w:r w:rsidRPr="00A7083D">
        <w:t>OHS objectives and accountabilities for key positions</w:t>
      </w:r>
    </w:p>
    <w:p w14:paraId="35D2B97B" w14:textId="77777777" w:rsidR="00A7083D" w:rsidRPr="00A7083D" w:rsidRDefault="00A7083D" w:rsidP="00A7083D">
      <w:pPr>
        <w:pStyle w:val="ListParagraph"/>
        <w:numPr>
          <w:ilvl w:val="0"/>
          <w:numId w:val="2"/>
        </w:numPr>
      </w:pPr>
      <w:r w:rsidRPr="00A7083D">
        <w:t>how agency initiatives will be integrated into contractor program</w:t>
      </w:r>
    </w:p>
    <w:p w14:paraId="35D2B97C" w14:textId="77777777" w:rsidR="00A7083D" w:rsidRPr="00A7083D" w:rsidRDefault="00A7083D" w:rsidP="00A7083D">
      <w:pPr>
        <w:pStyle w:val="ListParagraph"/>
        <w:numPr>
          <w:ilvl w:val="0"/>
          <w:numId w:val="2"/>
        </w:numPr>
      </w:pPr>
      <w:r w:rsidRPr="00A7083D">
        <w:t>a project schedule that includes provisions for OHS</w:t>
      </w:r>
    </w:p>
    <w:p w14:paraId="35D2B97D" w14:textId="77777777" w:rsidR="00A7083D" w:rsidRPr="00A7083D" w:rsidRDefault="00A7083D" w:rsidP="00A7083D">
      <w:pPr>
        <w:pStyle w:val="Heading3"/>
        <w:numPr>
          <w:ilvl w:val="0"/>
          <w:numId w:val="16"/>
        </w:numPr>
        <w:spacing w:before="240"/>
        <w:ind w:left="426" w:hanging="426"/>
        <w:rPr>
          <w:lang w:val="en-US"/>
        </w:rPr>
      </w:pPr>
      <w:r w:rsidRPr="00A7083D">
        <w:rPr>
          <w:lang w:val="en-US"/>
        </w:rPr>
        <w:t>Training</w:t>
      </w:r>
    </w:p>
    <w:p w14:paraId="35D2B97E" w14:textId="77777777" w:rsidR="00A7083D" w:rsidRPr="00A7083D" w:rsidRDefault="00A7083D" w:rsidP="00A7083D">
      <w:pPr>
        <w:pStyle w:val="ListParagraph"/>
        <w:numPr>
          <w:ilvl w:val="0"/>
          <w:numId w:val="2"/>
        </w:numPr>
      </w:pPr>
      <w:r w:rsidRPr="00A7083D">
        <w:t>safety induction details relevant to site/project</w:t>
      </w:r>
    </w:p>
    <w:p w14:paraId="35D2B97F" w14:textId="77777777" w:rsidR="00A7083D" w:rsidRPr="00A7083D" w:rsidRDefault="00A7083D" w:rsidP="00A7083D">
      <w:pPr>
        <w:pStyle w:val="ListParagraph"/>
        <w:numPr>
          <w:ilvl w:val="0"/>
          <w:numId w:val="2"/>
        </w:numPr>
      </w:pPr>
      <w:r w:rsidRPr="00A7083D">
        <w:t>the allocation of adequate resources/facilities to conduct OHS training</w:t>
      </w:r>
    </w:p>
    <w:p w14:paraId="35D2B980" w14:textId="77777777" w:rsidR="00A7083D" w:rsidRPr="00A7083D" w:rsidRDefault="00A7083D" w:rsidP="00A7083D">
      <w:pPr>
        <w:pStyle w:val="ListParagraph"/>
        <w:numPr>
          <w:ilvl w:val="0"/>
          <w:numId w:val="2"/>
        </w:numPr>
      </w:pPr>
      <w:r w:rsidRPr="00A7083D">
        <w:t>a training needs analysis specific to the project</w:t>
      </w:r>
    </w:p>
    <w:p w14:paraId="35D2B981" w14:textId="77777777" w:rsidR="00A7083D" w:rsidRPr="00A7083D" w:rsidRDefault="00A7083D" w:rsidP="00A7083D">
      <w:pPr>
        <w:pStyle w:val="ListParagraph"/>
        <w:numPr>
          <w:ilvl w:val="0"/>
          <w:numId w:val="2"/>
        </w:numPr>
      </w:pPr>
      <w:r w:rsidRPr="00A7083D">
        <w:t>how training records will be reviewed, maintained and stored for the project</w:t>
      </w:r>
    </w:p>
    <w:p w14:paraId="35D2B982" w14:textId="77777777" w:rsidR="00A7083D" w:rsidRPr="00A7083D" w:rsidRDefault="00A7083D" w:rsidP="00A7083D">
      <w:pPr>
        <w:pStyle w:val="Heading3"/>
        <w:numPr>
          <w:ilvl w:val="0"/>
          <w:numId w:val="16"/>
        </w:numPr>
        <w:spacing w:before="240"/>
        <w:ind w:left="426" w:hanging="426"/>
        <w:rPr>
          <w:lang w:val="en-US"/>
        </w:rPr>
      </w:pPr>
      <w:r w:rsidRPr="00D54AFA">
        <w:rPr>
          <w:lang w:val="en-US"/>
        </w:rPr>
        <w:t>Design</w:t>
      </w:r>
      <w:r w:rsidRPr="002931F1">
        <w:rPr>
          <w:lang w:val="en-US"/>
        </w:rPr>
        <w:t xml:space="preserve"> </w:t>
      </w:r>
      <w:r w:rsidRPr="00A7083D">
        <w:rPr>
          <w:lang w:val="en-US"/>
        </w:rPr>
        <w:t>controls</w:t>
      </w:r>
    </w:p>
    <w:p w14:paraId="35D2B983" w14:textId="77777777" w:rsidR="00A7083D" w:rsidRPr="00A7083D" w:rsidRDefault="00A7083D" w:rsidP="00A7083D">
      <w:pPr>
        <w:pStyle w:val="ListParagraph"/>
        <w:numPr>
          <w:ilvl w:val="0"/>
          <w:numId w:val="2"/>
        </w:numPr>
      </w:pPr>
      <w:r w:rsidRPr="00A7083D">
        <w:t>details on how design changes will be undertaken and recorded. Reference to the agency change management process should be made</w:t>
      </w:r>
    </w:p>
    <w:p w14:paraId="35D2B984" w14:textId="77777777" w:rsidR="00A7083D" w:rsidRPr="00A7083D" w:rsidRDefault="00A7083D" w:rsidP="00A7083D">
      <w:pPr>
        <w:pStyle w:val="ListParagraph"/>
        <w:numPr>
          <w:ilvl w:val="0"/>
          <w:numId w:val="2"/>
        </w:numPr>
      </w:pPr>
      <w:r w:rsidRPr="00A7083D">
        <w:t>OHS considerations with purchase/operations of plant, equipment and supplies</w:t>
      </w:r>
    </w:p>
    <w:p w14:paraId="35D2B985" w14:textId="77777777" w:rsidR="00A7083D" w:rsidRPr="00A7083D" w:rsidRDefault="00A7083D" w:rsidP="00A7083D">
      <w:pPr>
        <w:pStyle w:val="ListParagraph"/>
        <w:numPr>
          <w:ilvl w:val="0"/>
          <w:numId w:val="2"/>
        </w:numPr>
      </w:pPr>
      <w:r w:rsidRPr="00A7083D">
        <w:t>controls to ensure all plant and equipment on site is safe and compliant</w:t>
      </w:r>
    </w:p>
    <w:p w14:paraId="35D2B986" w14:textId="77777777" w:rsidR="00A7083D" w:rsidRPr="00A7083D" w:rsidRDefault="00A7083D" w:rsidP="00A7083D">
      <w:pPr>
        <w:pStyle w:val="Heading3"/>
        <w:numPr>
          <w:ilvl w:val="0"/>
          <w:numId w:val="16"/>
        </w:numPr>
        <w:spacing w:before="240"/>
        <w:ind w:left="426" w:hanging="426"/>
        <w:rPr>
          <w:lang w:val="en-US"/>
        </w:rPr>
      </w:pPr>
      <w:r w:rsidRPr="002931F1">
        <w:rPr>
          <w:lang w:val="en-US"/>
        </w:rPr>
        <w:t>Risk management</w:t>
      </w:r>
    </w:p>
    <w:p w14:paraId="35D2B987" w14:textId="77777777" w:rsidR="00A7083D" w:rsidRPr="00A7083D" w:rsidRDefault="00A7083D" w:rsidP="00A7083D">
      <w:pPr>
        <w:pStyle w:val="ListParagraph"/>
        <w:numPr>
          <w:ilvl w:val="0"/>
          <w:numId w:val="2"/>
        </w:numPr>
      </w:pPr>
      <w:r w:rsidRPr="00A7083D">
        <w:t>description of how hazards will be identified and risks assessed during the contract</w:t>
      </w:r>
    </w:p>
    <w:p w14:paraId="35D2B988" w14:textId="77777777" w:rsidR="00A7083D" w:rsidRPr="00A7083D" w:rsidRDefault="00A7083D" w:rsidP="00A7083D">
      <w:pPr>
        <w:pStyle w:val="ListParagraph"/>
        <w:numPr>
          <w:ilvl w:val="0"/>
          <w:numId w:val="2"/>
        </w:numPr>
      </w:pPr>
      <w:r w:rsidRPr="00A7083D">
        <w:t>details on how the agency’s risk management processes and risk register will be integrated into the contractors procedures</w:t>
      </w:r>
    </w:p>
    <w:p w14:paraId="35D2B989" w14:textId="77777777" w:rsidR="00A7083D" w:rsidRPr="00A7083D" w:rsidRDefault="00A7083D" w:rsidP="00A7083D">
      <w:pPr>
        <w:pStyle w:val="Heading3"/>
        <w:numPr>
          <w:ilvl w:val="0"/>
          <w:numId w:val="16"/>
        </w:numPr>
        <w:spacing w:before="240"/>
        <w:ind w:left="426" w:hanging="426"/>
        <w:rPr>
          <w:lang w:val="en-US"/>
        </w:rPr>
      </w:pPr>
      <w:r w:rsidRPr="00D54AFA">
        <w:rPr>
          <w:lang w:val="en-US"/>
        </w:rPr>
        <w:t>Emergency</w:t>
      </w:r>
      <w:r w:rsidRPr="002931F1">
        <w:rPr>
          <w:lang w:val="en-US"/>
        </w:rPr>
        <w:t xml:space="preserve"> procedures</w:t>
      </w:r>
    </w:p>
    <w:p w14:paraId="35D2B98A" w14:textId="77777777" w:rsidR="00A7083D" w:rsidRPr="00A7083D" w:rsidRDefault="00A7083D" w:rsidP="00A7083D">
      <w:pPr>
        <w:pStyle w:val="ListParagraph"/>
        <w:numPr>
          <w:ilvl w:val="0"/>
          <w:numId w:val="2"/>
        </w:numPr>
      </w:pPr>
      <w:r w:rsidRPr="00A7083D">
        <w:t>site-specific emergency plan. Note: the contractor should identify what procedures will be used during the course of their contract. Clarification should be sought regarding the details/type of emergency plan, for example does the plan only cover response or is it a full emergency management plan that includes preparation, response and recovery. An emergency response plan may not cover the statutory requirements of some states</w:t>
      </w:r>
    </w:p>
    <w:p w14:paraId="35D2B98B" w14:textId="77777777" w:rsidR="00A7083D" w:rsidRPr="00A7083D" w:rsidRDefault="00A7083D" w:rsidP="00A7083D">
      <w:pPr>
        <w:pStyle w:val="ListParagraph"/>
        <w:numPr>
          <w:ilvl w:val="0"/>
          <w:numId w:val="2"/>
        </w:numPr>
      </w:pPr>
      <w:r w:rsidRPr="00A7083D">
        <w:t>identification of specific equipment required for the contract</w:t>
      </w:r>
    </w:p>
    <w:p w14:paraId="35D2B98C" w14:textId="77777777" w:rsidR="00A7083D" w:rsidRPr="00A7083D" w:rsidRDefault="00A7083D" w:rsidP="00A7083D">
      <w:pPr>
        <w:pStyle w:val="ListParagraph"/>
        <w:numPr>
          <w:ilvl w:val="0"/>
          <w:numId w:val="2"/>
        </w:numPr>
      </w:pPr>
      <w:r w:rsidRPr="00A7083D">
        <w:t>testing and reviewing of emergency plan</w:t>
      </w:r>
    </w:p>
    <w:p w14:paraId="35D2B98D" w14:textId="77777777" w:rsidR="00A7083D" w:rsidRPr="00A7083D" w:rsidRDefault="00A7083D" w:rsidP="00A7083D">
      <w:pPr>
        <w:pStyle w:val="ListParagraph"/>
        <w:numPr>
          <w:ilvl w:val="0"/>
          <w:numId w:val="2"/>
        </w:numPr>
      </w:pPr>
      <w:r w:rsidRPr="00A7083D">
        <w:t>site security provisions</w:t>
      </w:r>
    </w:p>
    <w:p w14:paraId="35D2B98E" w14:textId="77777777" w:rsidR="00A7083D" w:rsidRPr="00A7083D" w:rsidRDefault="00A7083D" w:rsidP="00A7083D">
      <w:pPr>
        <w:pStyle w:val="ListParagraph"/>
        <w:numPr>
          <w:ilvl w:val="0"/>
          <w:numId w:val="2"/>
        </w:numPr>
      </w:pPr>
      <w:r w:rsidRPr="00A7083D">
        <w:t>contact details in the event of an emergency (including after hours details)</w:t>
      </w:r>
    </w:p>
    <w:p w14:paraId="35D2B98F" w14:textId="77777777" w:rsidR="00A7083D" w:rsidRPr="00A7083D" w:rsidRDefault="00A7083D" w:rsidP="00A7083D">
      <w:pPr>
        <w:pStyle w:val="Heading3"/>
        <w:numPr>
          <w:ilvl w:val="0"/>
          <w:numId w:val="16"/>
        </w:numPr>
        <w:spacing w:before="240"/>
        <w:ind w:left="426" w:hanging="426"/>
        <w:rPr>
          <w:lang w:val="en-US"/>
        </w:rPr>
      </w:pPr>
      <w:r w:rsidRPr="00D54AFA">
        <w:rPr>
          <w:lang w:val="en-US"/>
        </w:rPr>
        <w:t>Inspections</w:t>
      </w:r>
      <w:r w:rsidRPr="002931F1">
        <w:rPr>
          <w:lang w:val="en-US"/>
        </w:rPr>
        <w:t xml:space="preserve"> and </w:t>
      </w:r>
      <w:r w:rsidRPr="00A7083D">
        <w:rPr>
          <w:lang w:val="en-US"/>
        </w:rPr>
        <w:t>audits</w:t>
      </w:r>
    </w:p>
    <w:p w14:paraId="35D2B990" w14:textId="77777777" w:rsidR="00A7083D" w:rsidRPr="00A7083D" w:rsidRDefault="00A7083D" w:rsidP="00A7083D">
      <w:pPr>
        <w:pStyle w:val="ListParagraph"/>
        <w:numPr>
          <w:ilvl w:val="0"/>
          <w:numId w:val="2"/>
        </w:numPr>
      </w:pPr>
      <w:r w:rsidRPr="00A7083D">
        <w:t>audit program</w:t>
      </w:r>
    </w:p>
    <w:p w14:paraId="35D2B991" w14:textId="77777777" w:rsidR="00A7083D" w:rsidRPr="00A7083D" w:rsidRDefault="00A7083D" w:rsidP="00A7083D">
      <w:pPr>
        <w:pStyle w:val="ListParagraph"/>
        <w:numPr>
          <w:ilvl w:val="0"/>
          <w:numId w:val="2"/>
        </w:numPr>
      </w:pPr>
      <w:r w:rsidRPr="00A7083D">
        <w:t>inspection program</w:t>
      </w:r>
    </w:p>
    <w:p w14:paraId="35D2B992" w14:textId="77777777" w:rsidR="00A7083D" w:rsidRPr="00A7083D" w:rsidRDefault="00A7083D" w:rsidP="00A7083D">
      <w:pPr>
        <w:pStyle w:val="ListParagraph"/>
        <w:numPr>
          <w:ilvl w:val="0"/>
          <w:numId w:val="2"/>
        </w:numPr>
      </w:pPr>
      <w:r w:rsidRPr="00A7083D">
        <w:t>environmental monitoring program based on project, site conditions, adjoining property, etc</w:t>
      </w:r>
    </w:p>
    <w:p w14:paraId="35D2B993" w14:textId="77777777" w:rsidR="00A7083D" w:rsidRPr="00A7083D" w:rsidRDefault="00A7083D" w:rsidP="00A7083D">
      <w:pPr>
        <w:pStyle w:val="Heading3"/>
        <w:numPr>
          <w:ilvl w:val="0"/>
          <w:numId w:val="16"/>
        </w:numPr>
        <w:spacing w:before="240"/>
        <w:ind w:left="426" w:hanging="426"/>
        <w:rPr>
          <w:lang w:val="en-US"/>
        </w:rPr>
      </w:pPr>
      <w:r w:rsidRPr="00D54AFA">
        <w:rPr>
          <w:lang w:val="en-US"/>
        </w:rPr>
        <w:lastRenderedPageBreak/>
        <w:t>Work</w:t>
      </w:r>
      <w:r w:rsidRPr="002931F1">
        <w:rPr>
          <w:lang w:val="en-US"/>
        </w:rPr>
        <w:t xml:space="preserve"> procedures/</w:t>
      </w:r>
      <w:r w:rsidRPr="00A7083D">
        <w:rPr>
          <w:lang w:val="en-US"/>
        </w:rPr>
        <w:t>statements</w:t>
      </w:r>
    </w:p>
    <w:p w14:paraId="35D2B994" w14:textId="77777777" w:rsidR="00A7083D" w:rsidRPr="00A7083D" w:rsidRDefault="00A7083D" w:rsidP="00A7083D">
      <w:pPr>
        <w:pStyle w:val="ListParagraph"/>
        <w:numPr>
          <w:ilvl w:val="0"/>
          <w:numId w:val="2"/>
        </w:numPr>
      </w:pPr>
      <w:r w:rsidRPr="00A7083D">
        <w:t>details of existing Safe Work Method Statements (SWMS) and their relationship to the contract</w:t>
      </w:r>
    </w:p>
    <w:p w14:paraId="35D2B995" w14:textId="77777777" w:rsidR="00A7083D" w:rsidRPr="00A7083D" w:rsidRDefault="00A7083D" w:rsidP="00A7083D">
      <w:pPr>
        <w:pStyle w:val="ListParagraph"/>
        <w:numPr>
          <w:ilvl w:val="0"/>
          <w:numId w:val="2"/>
        </w:numPr>
      </w:pPr>
      <w:r w:rsidRPr="00A7083D">
        <w:t>acknowledgement and commitment to undertaking any new SWMS as identified</w:t>
      </w:r>
    </w:p>
    <w:p w14:paraId="35D2B996" w14:textId="77777777" w:rsidR="00A7083D" w:rsidRPr="00A7083D" w:rsidRDefault="00A7083D" w:rsidP="00A7083D">
      <w:pPr>
        <w:pStyle w:val="ListParagraph"/>
        <w:numPr>
          <w:ilvl w:val="0"/>
          <w:numId w:val="2"/>
        </w:numPr>
      </w:pPr>
      <w:r w:rsidRPr="00A7083D">
        <w:t>traffic management and site layout details</w:t>
      </w:r>
    </w:p>
    <w:p w14:paraId="35D2B997" w14:textId="77777777" w:rsidR="00A7083D" w:rsidRPr="00A7083D" w:rsidRDefault="00A7083D" w:rsidP="00A7083D">
      <w:pPr>
        <w:pStyle w:val="ListParagraph"/>
        <w:numPr>
          <w:ilvl w:val="0"/>
          <w:numId w:val="2"/>
        </w:numPr>
      </w:pPr>
      <w:r w:rsidRPr="00A7083D">
        <w:t>work permit processes</w:t>
      </w:r>
    </w:p>
    <w:p w14:paraId="35D2B998" w14:textId="77777777" w:rsidR="00A7083D" w:rsidRPr="00A7083D" w:rsidRDefault="00A7083D" w:rsidP="00A7083D">
      <w:pPr>
        <w:pStyle w:val="Heading3"/>
        <w:numPr>
          <w:ilvl w:val="0"/>
          <w:numId w:val="16"/>
        </w:numPr>
        <w:spacing w:before="240"/>
        <w:ind w:left="426" w:hanging="426"/>
        <w:rPr>
          <w:lang w:val="en-US"/>
        </w:rPr>
      </w:pPr>
      <w:r w:rsidRPr="00D54AFA">
        <w:rPr>
          <w:lang w:val="en-US"/>
        </w:rPr>
        <w:t>Consultation</w:t>
      </w:r>
      <w:r w:rsidRPr="002931F1">
        <w:rPr>
          <w:lang w:val="en-US"/>
        </w:rPr>
        <w:t xml:space="preserve"> and </w:t>
      </w:r>
      <w:r w:rsidRPr="00A7083D">
        <w:rPr>
          <w:lang w:val="en-US"/>
        </w:rPr>
        <w:t>communication</w:t>
      </w:r>
    </w:p>
    <w:p w14:paraId="35D2B999" w14:textId="77777777" w:rsidR="00A7083D" w:rsidRPr="00A7083D" w:rsidRDefault="00A7083D" w:rsidP="00A7083D">
      <w:pPr>
        <w:pStyle w:val="ListParagraph"/>
        <w:numPr>
          <w:ilvl w:val="0"/>
          <w:numId w:val="2"/>
        </w:numPr>
      </w:pPr>
      <w:r w:rsidRPr="00A7083D">
        <w:t>how OHS information will be communicated to all relevant stakeholders and how they intend to identify who the relevant stakeholders are</w:t>
      </w:r>
    </w:p>
    <w:p w14:paraId="35D2B99A" w14:textId="77777777" w:rsidR="00A7083D" w:rsidRPr="00A7083D" w:rsidRDefault="00A7083D" w:rsidP="00A7083D">
      <w:pPr>
        <w:pStyle w:val="ListParagraph"/>
        <w:numPr>
          <w:ilvl w:val="0"/>
          <w:numId w:val="2"/>
        </w:numPr>
      </w:pPr>
      <w:r w:rsidRPr="00A7083D">
        <w:t>what methods of communication will be employed throughout the contract and the stakeholder involvement</w:t>
      </w:r>
    </w:p>
    <w:p w14:paraId="35D2B99B" w14:textId="77777777" w:rsidR="00A7083D" w:rsidRPr="00A7083D" w:rsidRDefault="00A7083D" w:rsidP="00A7083D">
      <w:pPr>
        <w:pStyle w:val="ListParagraph"/>
        <w:numPr>
          <w:ilvl w:val="0"/>
          <w:numId w:val="2"/>
        </w:numPr>
      </w:pPr>
      <w:r w:rsidRPr="00A7083D">
        <w:t>enforcement provisions for non-compliances/breaches/dangerous acts</w:t>
      </w:r>
    </w:p>
    <w:p w14:paraId="35D2B99C" w14:textId="77777777" w:rsidR="00A7083D" w:rsidRPr="00A7083D" w:rsidRDefault="00A7083D" w:rsidP="00A7083D">
      <w:pPr>
        <w:pStyle w:val="ListParagraph"/>
        <w:numPr>
          <w:ilvl w:val="0"/>
          <w:numId w:val="2"/>
        </w:numPr>
      </w:pPr>
      <w:r w:rsidRPr="00A7083D">
        <w:t>details of training and competency requirements</w:t>
      </w:r>
    </w:p>
    <w:p w14:paraId="35D2B99D" w14:textId="77777777" w:rsidR="00A7083D" w:rsidRPr="00A7083D" w:rsidRDefault="00A7083D" w:rsidP="00A7083D">
      <w:pPr>
        <w:pStyle w:val="ListParagraph"/>
        <w:numPr>
          <w:ilvl w:val="0"/>
          <w:numId w:val="2"/>
        </w:numPr>
      </w:pPr>
      <w:r w:rsidRPr="00A7083D">
        <w:t>targets and reporting of OHS</w:t>
      </w:r>
    </w:p>
    <w:p w14:paraId="35D2B99E" w14:textId="77777777" w:rsidR="00A7083D" w:rsidRPr="00A7083D" w:rsidRDefault="00A7083D" w:rsidP="00A7083D">
      <w:pPr>
        <w:pStyle w:val="ListParagraph"/>
        <w:numPr>
          <w:ilvl w:val="0"/>
          <w:numId w:val="2"/>
        </w:numPr>
      </w:pPr>
      <w:r w:rsidRPr="00A7083D">
        <w:t>communications plan applicable to surrounding properties</w:t>
      </w:r>
    </w:p>
    <w:p w14:paraId="35D2B99F" w14:textId="77777777" w:rsidR="00A7083D" w:rsidRPr="00A7083D" w:rsidRDefault="00A7083D" w:rsidP="00A7083D">
      <w:pPr>
        <w:pStyle w:val="Heading3"/>
        <w:numPr>
          <w:ilvl w:val="0"/>
          <w:numId w:val="16"/>
        </w:numPr>
        <w:spacing w:before="240"/>
        <w:ind w:left="426" w:hanging="426"/>
        <w:rPr>
          <w:lang w:val="en-US"/>
        </w:rPr>
      </w:pPr>
      <w:r w:rsidRPr="00D54AFA">
        <w:rPr>
          <w:lang w:val="en-US"/>
        </w:rPr>
        <w:t>Incident</w:t>
      </w:r>
      <w:r w:rsidRPr="002931F1">
        <w:rPr>
          <w:lang w:val="en-US"/>
        </w:rPr>
        <w:t xml:space="preserve"> reporting </w:t>
      </w:r>
      <w:r w:rsidRPr="00A7083D">
        <w:rPr>
          <w:lang w:val="en-US"/>
        </w:rPr>
        <w:t>and</w:t>
      </w:r>
      <w:r w:rsidRPr="002931F1">
        <w:rPr>
          <w:lang w:val="en-US"/>
        </w:rPr>
        <w:t xml:space="preserve"> investigation</w:t>
      </w:r>
    </w:p>
    <w:p w14:paraId="35D2B9A0" w14:textId="77777777" w:rsidR="00A7083D" w:rsidRPr="00A7083D" w:rsidRDefault="00A7083D" w:rsidP="00A7083D">
      <w:pPr>
        <w:pStyle w:val="ListParagraph"/>
        <w:numPr>
          <w:ilvl w:val="0"/>
          <w:numId w:val="2"/>
        </w:numPr>
      </w:pPr>
      <w:r w:rsidRPr="00A7083D">
        <w:t>describe how incidents will be reported and investigated during the contract</w:t>
      </w:r>
    </w:p>
    <w:p w14:paraId="35D2B9A1" w14:textId="77777777" w:rsidR="00A7083D" w:rsidRPr="00A7083D" w:rsidRDefault="00A7083D" w:rsidP="00A7083D">
      <w:pPr>
        <w:pStyle w:val="ListParagraph"/>
        <w:numPr>
          <w:ilvl w:val="0"/>
          <w:numId w:val="2"/>
        </w:numPr>
      </w:pPr>
      <w:r w:rsidRPr="00A7083D">
        <w:t>acknowledgement and inclusion of the agency in incident investigations</w:t>
      </w:r>
    </w:p>
    <w:p w14:paraId="35D2B9A2" w14:textId="77777777" w:rsidR="00A7083D" w:rsidRPr="00A7083D" w:rsidRDefault="00A7083D" w:rsidP="00A7083D">
      <w:pPr>
        <w:pStyle w:val="ListParagraph"/>
        <w:numPr>
          <w:ilvl w:val="0"/>
          <w:numId w:val="2"/>
        </w:numPr>
      </w:pPr>
      <w:r w:rsidRPr="00A7083D">
        <w:t xml:space="preserve">details on the processes/procedures relating to the management of incidents including proactive and reactive processes </w:t>
      </w:r>
    </w:p>
    <w:p w14:paraId="35D2B9A3" w14:textId="77777777" w:rsidR="00A7083D" w:rsidRPr="00A7083D" w:rsidRDefault="00A7083D" w:rsidP="00A7083D">
      <w:pPr>
        <w:pStyle w:val="ListParagraph"/>
        <w:numPr>
          <w:ilvl w:val="0"/>
          <w:numId w:val="2"/>
        </w:numPr>
      </w:pPr>
      <w:r w:rsidRPr="00A7083D">
        <w:t>details on the processes/procedures relating to the management of injury/illness</w:t>
      </w:r>
    </w:p>
    <w:p w14:paraId="35D2B9A4" w14:textId="77777777" w:rsidR="00A7083D" w:rsidRPr="00A7083D" w:rsidRDefault="00A7083D" w:rsidP="00A7083D">
      <w:pPr>
        <w:pStyle w:val="ListParagraph"/>
        <w:numPr>
          <w:ilvl w:val="0"/>
          <w:numId w:val="2"/>
        </w:numPr>
      </w:pPr>
      <w:r w:rsidRPr="00A7083D">
        <w:t>details of the first aid program</w:t>
      </w:r>
    </w:p>
    <w:p w14:paraId="35D2B9A5" w14:textId="77777777" w:rsidR="00A7083D" w:rsidRPr="00A7083D" w:rsidRDefault="00A7083D" w:rsidP="00A7083D">
      <w:pPr>
        <w:pStyle w:val="Heading3"/>
        <w:numPr>
          <w:ilvl w:val="0"/>
          <w:numId w:val="16"/>
        </w:numPr>
        <w:spacing w:before="240"/>
        <w:ind w:left="426" w:hanging="426"/>
        <w:rPr>
          <w:lang w:val="en-US"/>
        </w:rPr>
      </w:pPr>
      <w:r w:rsidRPr="00D54AFA">
        <w:rPr>
          <w:lang w:val="en-US"/>
        </w:rPr>
        <w:t>Subcontractor</w:t>
      </w:r>
      <w:r w:rsidRPr="002931F1">
        <w:rPr>
          <w:lang w:val="en-US"/>
        </w:rPr>
        <w:t xml:space="preserve"> </w:t>
      </w:r>
      <w:r>
        <w:rPr>
          <w:lang w:val="en-US"/>
        </w:rPr>
        <w:t>OHS</w:t>
      </w:r>
      <w:r w:rsidRPr="002931F1">
        <w:rPr>
          <w:lang w:val="en-US"/>
        </w:rPr>
        <w:t xml:space="preserve"> management</w:t>
      </w:r>
    </w:p>
    <w:p w14:paraId="35D2B9A6" w14:textId="77777777" w:rsidR="00A7083D" w:rsidRPr="00A7083D" w:rsidRDefault="00A7083D" w:rsidP="00A7083D">
      <w:pPr>
        <w:pStyle w:val="ListParagraph"/>
        <w:numPr>
          <w:ilvl w:val="0"/>
          <w:numId w:val="2"/>
        </w:numPr>
      </w:pPr>
      <w:r w:rsidRPr="00A7083D">
        <w:t>roles and responsibilities of subcontractor to principal contractor</w:t>
      </w:r>
    </w:p>
    <w:p w14:paraId="35D2B9A7" w14:textId="77777777" w:rsidR="00A7083D" w:rsidRPr="00A7083D" w:rsidRDefault="00A7083D" w:rsidP="00A7083D">
      <w:pPr>
        <w:pStyle w:val="ListParagraph"/>
        <w:numPr>
          <w:ilvl w:val="0"/>
          <w:numId w:val="2"/>
        </w:numPr>
      </w:pPr>
      <w:r w:rsidRPr="00A7083D">
        <w:t>subcontractor training requirements</w:t>
      </w:r>
    </w:p>
    <w:p w14:paraId="35D2B9A8" w14:textId="77777777" w:rsidR="00A7083D" w:rsidRPr="00A7083D" w:rsidRDefault="00A7083D" w:rsidP="00A7083D">
      <w:pPr>
        <w:pStyle w:val="Heading3"/>
        <w:numPr>
          <w:ilvl w:val="0"/>
          <w:numId w:val="16"/>
        </w:numPr>
        <w:spacing w:before="240"/>
        <w:ind w:left="426" w:hanging="426"/>
        <w:rPr>
          <w:lang w:val="en-US"/>
        </w:rPr>
      </w:pPr>
      <w:r w:rsidRPr="00A7083D">
        <w:rPr>
          <w:lang w:val="en-US"/>
        </w:rPr>
        <w:t>Construction costs</w:t>
      </w:r>
    </w:p>
    <w:p w14:paraId="35D2B9A9" w14:textId="77777777" w:rsidR="00A7083D" w:rsidRPr="00A7083D" w:rsidRDefault="00A7083D" w:rsidP="00A7083D">
      <w:pPr>
        <w:pStyle w:val="ListParagraph"/>
        <w:numPr>
          <w:ilvl w:val="0"/>
          <w:numId w:val="2"/>
        </w:numPr>
      </w:pPr>
      <w:r w:rsidRPr="00A7083D">
        <w:t xml:space="preserve">acknowledgement of and allocation of appropriate resources for effective OHS implementation throughout the contract. Refer to document B4.1 — OHS cost criteria. </w:t>
      </w:r>
    </w:p>
    <w:p w14:paraId="35D2B9AA" w14:textId="77777777" w:rsidR="00A7083D" w:rsidRPr="00A7083D" w:rsidRDefault="00A7083D" w:rsidP="00A7083D">
      <w:pPr>
        <w:pStyle w:val="Heading3"/>
        <w:numPr>
          <w:ilvl w:val="0"/>
          <w:numId w:val="16"/>
        </w:numPr>
        <w:spacing w:before="240"/>
        <w:ind w:left="426" w:hanging="426"/>
        <w:rPr>
          <w:lang w:val="en-US"/>
        </w:rPr>
      </w:pPr>
      <w:r w:rsidRPr="00A7083D">
        <w:rPr>
          <w:lang w:val="en-US"/>
        </w:rPr>
        <w:t>Documentation</w:t>
      </w:r>
    </w:p>
    <w:p w14:paraId="35D2B9AB" w14:textId="77777777" w:rsidR="00A7083D" w:rsidRPr="00A7083D" w:rsidRDefault="00A7083D" w:rsidP="00A7083D">
      <w:pPr>
        <w:pStyle w:val="ListParagraph"/>
        <w:numPr>
          <w:ilvl w:val="0"/>
          <w:numId w:val="2"/>
        </w:numPr>
      </w:pPr>
      <w:r w:rsidRPr="00A7083D">
        <w:t>how and where records will be kept relating to the dealings and operations associated with the contract.</w:t>
      </w:r>
    </w:p>
    <w:p w14:paraId="35D2B9AC" w14:textId="77777777" w:rsidR="00A7083D" w:rsidRDefault="00A7083D" w:rsidP="00A872E9">
      <w:pPr>
        <w:spacing w:before="120"/>
        <w:rPr>
          <w:b/>
        </w:rPr>
        <w:sectPr w:rsidR="00A7083D" w:rsidSect="00B17E10">
          <w:pgSz w:w="11906" w:h="16838"/>
          <w:pgMar w:top="1440" w:right="1700" w:bottom="1440" w:left="1843" w:header="708" w:footer="708" w:gutter="0"/>
          <w:cols w:space="708"/>
          <w:docGrid w:linePitch="360"/>
        </w:sectPr>
      </w:pPr>
    </w:p>
    <w:p w14:paraId="35D2B9AD" w14:textId="77777777" w:rsidR="00A7083D" w:rsidRDefault="00A7083D" w:rsidP="00A7083D">
      <w:pPr>
        <w:pStyle w:val="Heading2"/>
        <w:rPr>
          <w:lang w:val="en-US"/>
        </w:rPr>
      </w:pPr>
      <w:bookmarkStart w:id="76" w:name="_Toc185826245"/>
      <w:bookmarkStart w:id="77" w:name="_Toc346283115"/>
      <w:bookmarkStart w:id="78" w:name="_Toc346528621"/>
      <w:r w:rsidRPr="00C53547">
        <w:rPr>
          <w:lang w:val="en-US"/>
        </w:rPr>
        <w:lastRenderedPageBreak/>
        <w:t>Document B9</w:t>
      </w:r>
      <w:r>
        <w:rPr>
          <w:lang w:val="en-US"/>
        </w:rPr>
        <w:t>.1</w:t>
      </w:r>
      <w:r>
        <w:rPr>
          <w:lang w:val="en-US"/>
        </w:rPr>
        <w:tab/>
      </w:r>
      <w:r w:rsidRPr="00C53547">
        <w:rPr>
          <w:lang w:val="en-US"/>
        </w:rPr>
        <w:t>Contractor</w:t>
      </w:r>
      <w:r>
        <w:rPr>
          <w:lang w:val="en-US"/>
        </w:rPr>
        <w:t xml:space="preserve"> selection checklist</w:t>
      </w:r>
      <w:bookmarkEnd w:id="76"/>
      <w:bookmarkEnd w:id="77"/>
      <w:bookmarkEnd w:id="78"/>
    </w:p>
    <w:p w14:paraId="35D2B9AE" w14:textId="77777777" w:rsidR="00A7083D" w:rsidRPr="0020792A" w:rsidRDefault="00A7083D" w:rsidP="00A7083D">
      <w:pPr>
        <w:rPr>
          <w:lang w:val="en-US"/>
        </w:rPr>
      </w:pPr>
      <w:r w:rsidRPr="0020792A">
        <w:rPr>
          <w:lang w:val="en-US"/>
        </w:rPr>
        <w:t>To aid in the selection of a contractor the following checklist has been developed. The checklist is not exhaustive and particular attention should be paid to project specific OHS issues.</w:t>
      </w:r>
    </w:p>
    <w:p w14:paraId="35D2B9AF" w14:textId="77777777" w:rsidR="00A872E9" w:rsidRDefault="00A872E9" w:rsidP="00A872E9">
      <w:pPr>
        <w:spacing w:before="120"/>
        <w:rPr>
          <w:b/>
        </w:rPr>
      </w:pPr>
    </w:p>
    <w:p w14:paraId="35D2B9B0" w14:textId="77777777" w:rsidR="00A7083D" w:rsidRDefault="00A7083D" w:rsidP="00A7083D">
      <w:pPr>
        <w:pStyle w:val="Heading3"/>
        <w:numPr>
          <w:ilvl w:val="0"/>
          <w:numId w:val="18"/>
        </w:numPr>
      </w:pPr>
      <w:r>
        <w:t>Contractor details</w:t>
      </w:r>
    </w:p>
    <w:p w14:paraId="35D2B9B1" w14:textId="77777777" w:rsidR="00A7083D" w:rsidRDefault="00A7083D" w:rsidP="00A7083D"/>
    <w:tbl>
      <w:tblPr>
        <w:tblW w:w="8046"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8046"/>
      </w:tblGrid>
      <w:tr w:rsidR="00A7083D" w:rsidRPr="0081177B" w14:paraId="35D2B9B3" w14:textId="77777777" w:rsidTr="00A7083D">
        <w:trPr>
          <w:trHeight w:val="221"/>
        </w:trPr>
        <w:tc>
          <w:tcPr>
            <w:tcW w:w="8046" w:type="dxa"/>
          </w:tcPr>
          <w:p w14:paraId="35D2B9B2" w14:textId="77777777" w:rsidR="00A7083D" w:rsidRPr="00A7083D" w:rsidRDefault="00A7083D" w:rsidP="00A7083D">
            <w:pPr>
              <w:rPr>
                <w:b/>
                <w:lang w:val="en-US"/>
              </w:rPr>
            </w:pPr>
            <w:r w:rsidRPr="00A7083D">
              <w:rPr>
                <w:b/>
                <w:lang w:val="en-US"/>
              </w:rPr>
              <w:t xml:space="preserve">Company/business name: </w:t>
            </w:r>
          </w:p>
        </w:tc>
      </w:tr>
      <w:tr w:rsidR="00A7083D" w:rsidRPr="0081177B" w14:paraId="35D2B9B5" w14:textId="77777777" w:rsidTr="00A7083D">
        <w:trPr>
          <w:trHeight w:val="221"/>
        </w:trPr>
        <w:tc>
          <w:tcPr>
            <w:tcW w:w="8046" w:type="dxa"/>
          </w:tcPr>
          <w:p w14:paraId="35D2B9B4" w14:textId="77777777" w:rsidR="00A7083D" w:rsidRPr="00A7083D" w:rsidRDefault="00A7083D" w:rsidP="00A7083D">
            <w:pPr>
              <w:rPr>
                <w:b/>
                <w:lang w:val="en-US"/>
              </w:rPr>
            </w:pPr>
            <w:r w:rsidRPr="00A7083D">
              <w:rPr>
                <w:b/>
                <w:lang w:val="en-US"/>
              </w:rPr>
              <w:t xml:space="preserve">Street address: </w:t>
            </w:r>
          </w:p>
        </w:tc>
      </w:tr>
      <w:tr w:rsidR="00A7083D" w:rsidRPr="0081177B" w14:paraId="35D2B9B7" w14:textId="77777777" w:rsidTr="00A7083D">
        <w:trPr>
          <w:trHeight w:val="221"/>
        </w:trPr>
        <w:tc>
          <w:tcPr>
            <w:tcW w:w="8046" w:type="dxa"/>
          </w:tcPr>
          <w:p w14:paraId="35D2B9B6" w14:textId="77777777" w:rsidR="00A7083D" w:rsidRPr="00A7083D" w:rsidRDefault="00A7083D" w:rsidP="00A7083D">
            <w:pPr>
              <w:rPr>
                <w:b/>
                <w:lang w:val="en-US"/>
              </w:rPr>
            </w:pPr>
            <w:r w:rsidRPr="00A7083D">
              <w:rPr>
                <w:b/>
                <w:lang w:val="en-US"/>
              </w:rPr>
              <w:t xml:space="preserve">Postal address: </w:t>
            </w:r>
          </w:p>
        </w:tc>
      </w:tr>
      <w:tr w:rsidR="00A7083D" w:rsidRPr="0081177B" w14:paraId="35D2B9B9" w14:textId="77777777" w:rsidTr="00A7083D">
        <w:trPr>
          <w:trHeight w:val="221"/>
        </w:trPr>
        <w:tc>
          <w:tcPr>
            <w:tcW w:w="8046" w:type="dxa"/>
          </w:tcPr>
          <w:p w14:paraId="35D2B9B8" w14:textId="77777777" w:rsidR="00A7083D" w:rsidRPr="00A7083D" w:rsidRDefault="00A7083D" w:rsidP="00A7083D">
            <w:pPr>
              <w:rPr>
                <w:b/>
                <w:lang w:val="en-US"/>
              </w:rPr>
            </w:pPr>
            <w:r w:rsidRPr="00A7083D">
              <w:rPr>
                <w:b/>
                <w:lang w:val="en-US"/>
              </w:rPr>
              <w:t xml:space="preserve">Contact person: </w:t>
            </w:r>
          </w:p>
        </w:tc>
      </w:tr>
      <w:tr w:rsidR="00A7083D" w:rsidRPr="0081177B" w14:paraId="35D2B9BB" w14:textId="77777777" w:rsidTr="00A7083D">
        <w:trPr>
          <w:trHeight w:val="221"/>
        </w:trPr>
        <w:tc>
          <w:tcPr>
            <w:tcW w:w="8046" w:type="dxa"/>
          </w:tcPr>
          <w:p w14:paraId="35D2B9BA" w14:textId="77777777" w:rsidR="00A7083D" w:rsidRPr="00A7083D" w:rsidRDefault="00A7083D" w:rsidP="00A7083D">
            <w:pPr>
              <w:rPr>
                <w:b/>
                <w:lang w:val="en-US"/>
              </w:rPr>
            </w:pPr>
            <w:r w:rsidRPr="00A7083D">
              <w:rPr>
                <w:b/>
                <w:lang w:val="en-US"/>
              </w:rPr>
              <w:t>Phone:</w:t>
            </w:r>
          </w:p>
        </w:tc>
      </w:tr>
      <w:tr w:rsidR="00A7083D" w:rsidRPr="0081177B" w14:paraId="35D2B9BD" w14:textId="77777777" w:rsidTr="00A7083D">
        <w:trPr>
          <w:trHeight w:val="221"/>
        </w:trPr>
        <w:tc>
          <w:tcPr>
            <w:tcW w:w="8046" w:type="dxa"/>
          </w:tcPr>
          <w:p w14:paraId="35D2B9BC" w14:textId="77777777" w:rsidR="00A7083D" w:rsidRPr="00A7083D" w:rsidRDefault="00A7083D" w:rsidP="00A7083D">
            <w:pPr>
              <w:rPr>
                <w:b/>
                <w:lang w:val="en-US"/>
              </w:rPr>
            </w:pPr>
            <w:r w:rsidRPr="00A7083D">
              <w:rPr>
                <w:b/>
                <w:lang w:val="en-US"/>
              </w:rPr>
              <w:t>Mobile:</w:t>
            </w:r>
          </w:p>
        </w:tc>
      </w:tr>
      <w:tr w:rsidR="00A7083D" w:rsidRPr="0081177B" w14:paraId="35D2B9BF" w14:textId="77777777" w:rsidTr="00A7083D">
        <w:trPr>
          <w:trHeight w:val="221"/>
        </w:trPr>
        <w:tc>
          <w:tcPr>
            <w:tcW w:w="8046" w:type="dxa"/>
          </w:tcPr>
          <w:p w14:paraId="35D2B9BE" w14:textId="77777777" w:rsidR="00A7083D" w:rsidRPr="00A7083D" w:rsidRDefault="00A7083D" w:rsidP="00A7083D">
            <w:pPr>
              <w:rPr>
                <w:b/>
                <w:lang w:val="en-US"/>
              </w:rPr>
            </w:pPr>
            <w:r w:rsidRPr="00A7083D">
              <w:rPr>
                <w:b/>
                <w:lang w:val="en-US"/>
              </w:rPr>
              <w:t xml:space="preserve">Fax: </w:t>
            </w:r>
          </w:p>
        </w:tc>
      </w:tr>
      <w:tr w:rsidR="00A7083D" w:rsidRPr="0081177B" w14:paraId="35D2B9C1" w14:textId="77777777" w:rsidTr="00A7083D">
        <w:trPr>
          <w:trHeight w:val="221"/>
        </w:trPr>
        <w:tc>
          <w:tcPr>
            <w:tcW w:w="8046" w:type="dxa"/>
          </w:tcPr>
          <w:p w14:paraId="35D2B9C0" w14:textId="77777777" w:rsidR="00A7083D" w:rsidRPr="00A7083D" w:rsidRDefault="00A7083D" w:rsidP="00A7083D">
            <w:pPr>
              <w:rPr>
                <w:b/>
                <w:lang w:val="en-US"/>
              </w:rPr>
            </w:pPr>
            <w:r w:rsidRPr="00A7083D">
              <w:rPr>
                <w:b/>
                <w:lang w:val="en-US"/>
              </w:rPr>
              <w:t>Email:</w:t>
            </w:r>
          </w:p>
        </w:tc>
      </w:tr>
      <w:tr w:rsidR="00A7083D" w:rsidRPr="0081177B" w14:paraId="35D2B9C3" w14:textId="77777777" w:rsidTr="00A7083D">
        <w:trPr>
          <w:trHeight w:val="770"/>
        </w:trPr>
        <w:tc>
          <w:tcPr>
            <w:tcW w:w="8046" w:type="dxa"/>
            <w:tcBorders>
              <w:bottom w:val="single" w:sz="4" w:space="0" w:color="000000"/>
            </w:tcBorders>
          </w:tcPr>
          <w:p w14:paraId="35D2B9C2" w14:textId="77777777" w:rsidR="00A7083D" w:rsidRPr="00A7083D" w:rsidRDefault="00A7083D" w:rsidP="00A7083D">
            <w:pPr>
              <w:rPr>
                <w:b/>
                <w:lang w:val="en-US"/>
              </w:rPr>
            </w:pPr>
            <w:r w:rsidRPr="00A7083D">
              <w:rPr>
                <w:b/>
                <w:lang w:val="en-US"/>
              </w:rPr>
              <w:t xml:space="preserve">Brief description of contract: </w:t>
            </w:r>
          </w:p>
        </w:tc>
      </w:tr>
      <w:tr w:rsidR="00A7083D" w:rsidRPr="0081177B" w14:paraId="35D2B9C7" w14:textId="77777777" w:rsidTr="00A7083D">
        <w:trPr>
          <w:trHeight w:val="221"/>
        </w:trPr>
        <w:tc>
          <w:tcPr>
            <w:tcW w:w="8046" w:type="dxa"/>
          </w:tcPr>
          <w:p w14:paraId="35D2B9C4" w14:textId="77777777" w:rsidR="00A7083D" w:rsidRPr="00A7083D" w:rsidRDefault="00A7083D" w:rsidP="00A7083D">
            <w:pPr>
              <w:rPr>
                <w:b/>
                <w:lang w:val="en-US"/>
              </w:rPr>
            </w:pPr>
            <w:r w:rsidRPr="00A7083D">
              <w:rPr>
                <w:b/>
                <w:lang w:val="en-US"/>
              </w:rPr>
              <w:t>Duration of contract:</w:t>
            </w:r>
          </w:p>
          <w:p w14:paraId="35D2B9C5" w14:textId="77777777" w:rsidR="00A7083D" w:rsidRPr="00A7083D" w:rsidRDefault="00A7083D" w:rsidP="00A7083D">
            <w:pPr>
              <w:rPr>
                <w:b/>
                <w:lang w:val="en-US"/>
              </w:rPr>
            </w:pPr>
            <w:r w:rsidRPr="00A7083D">
              <w:rPr>
                <w:b/>
                <w:lang w:val="en-US"/>
              </w:rPr>
              <w:t>From:</w:t>
            </w:r>
          </w:p>
          <w:p w14:paraId="35D2B9C6" w14:textId="77777777" w:rsidR="00A7083D" w:rsidRPr="00A7083D" w:rsidRDefault="00A7083D" w:rsidP="00A7083D">
            <w:pPr>
              <w:rPr>
                <w:b/>
                <w:lang w:val="en-US"/>
              </w:rPr>
            </w:pPr>
            <w:r w:rsidRPr="00A7083D">
              <w:rPr>
                <w:b/>
                <w:lang w:val="en-US"/>
              </w:rPr>
              <w:t>To:</w:t>
            </w:r>
          </w:p>
        </w:tc>
      </w:tr>
    </w:tbl>
    <w:p w14:paraId="35D2B9C8" w14:textId="77777777" w:rsidR="00A7083D" w:rsidRDefault="00A7083D" w:rsidP="00A7083D"/>
    <w:p w14:paraId="35D2B9C9" w14:textId="77777777" w:rsidR="00A7083D" w:rsidRDefault="00A7083D" w:rsidP="00A7083D">
      <w:pPr>
        <w:pStyle w:val="Heading3"/>
        <w:numPr>
          <w:ilvl w:val="0"/>
          <w:numId w:val="18"/>
        </w:numPr>
      </w:pPr>
      <w:r>
        <w:t>Insurance Requirements</w:t>
      </w:r>
    </w:p>
    <w:p w14:paraId="35D2B9CA" w14:textId="77777777" w:rsidR="00A7083D" w:rsidRDefault="00A7083D" w:rsidP="00A7083D"/>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134"/>
        <w:gridCol w:w="1276"/>
        <w:gridCol w:w="1046"/>
        <w:gridCol w:w="2214"/>
        <w:gridCol w:w="806"/>
        <w:gridCol w:w="851"/>
      </w:tblGrid>
      <w:tr w:rsidR="00A7083D" w:rsidRPr="00494B2D" w14:paraId="35D2B9D2" w14:textId="77777777" w:rsidTr="00A7083D">
        <w:tc>
          <w:tcPr>
            <w:tcW w:w="2093" w:type="dxa"/>
            <w:tcBorders>
              <w:top w:val="single" w:sz="4" w:space="0" w:color="000000"/>
            </w:tcBorders>
            <w:shd w:val="clear" w:color="auto" w:fill="E6E6E6"/>
            <w:vAlign w:val="center"/>
          </w:tcPr>
          <w:p w14:paraId="35D2B9CB" w14:textId="77777777" w:rsidR="00A7083D" w:rsidRPr="00A7083D" w:rsidRDefault="00A7083D" w:rsidP="00A7083D">
            <w:pPr>
              <w:rPr>
                <w:b/>
                <w:lang w:val="en-US"/>
              </w:rPr>
            </w:pPr>
            <w:r w:rsidRPr="00A7083D">
              <w:rPr>
                <w:b/>
                <w:lang w:val="en-US"/>
              </w:rPr>
              <w:t>Insurance requirement</w:t>
            </w:r>
          </w:p>
        </w:tc>
        <w:tc>
          <w:tcPr>
            <w:tcW w:w="1134" w:type="dxa"/>
            <w:tcBorders>
              <w:top w:val="single" w:sz="4" w:space="0" w:color="000000"/>
            </w:tcBorders>
            <w:shd w:val="clear" w:color="auto" w:fill="E6E6E6"/>
            <w:vAlign w:val="center"/>
          </w:tcPr>
          <w:p w14:paraId="35D2B9CC" w14:textId="77777777" w:rsidR="00A7083D" w:rsidRPr="00A7083D" w:rsidRDefault="00A7083D" w:rsidP="00A7083D">
            <w:pPr>
              <w:rPr>
                <w:b/>
                <w:lang w:val="en-US"/>
              </w:rPr>
            </w:pPr>
            <w:r w:rsidRPr="00A7083D">
              <w:rPr>
                <w:b/>
                <w:lang w:val="en-US"/>
              </w:rPr>
              <w:t>Not required</w:t>
            </w:r>
          </w:p>
        </w:tc>
        <w:tc>
          <w:tcPr>
            <w:tcW w:w="1276" w:type="dxa"/>
            <w:tcBorders>
              <w:top w:val="single" w:sz="4" w:space="0" w:color="000000"/>
            </w:tcBorders>
            <w:shd w:val="clear" w:color="auto" w:fill="E6E6E6"/>
            <w:vAlign w:val="center"/>
          </w:tcPr>
          <w:p w14:paraId="35D2B9CD" w14:textId="77777777" w:rsidR="00A7083D" w:rsidRPr="00A7083D" w:rsidRDefault="00A7083D" w:rsidP="00A7083D">
            <w:pPr>
              <w:rPr>
                <w:b/>
                <w:lang w:val="en-US"/>
              </w:rPr>
            </w:pPr>
            <w:r w:rsidRPr="00A7083D">
              <w:rPr>
                <w:b/>
                <w:lang w:val="en-US"/>
              </w:rPr>
              <w:t>Required</w:t>
            </w:r>
          </w:p>
        </w:tc>
        <w:tc>
          <w:tcPr>
            <w:tcW w:w="1046" w:type="dxa"/>
            <w:tcBorders>
              <w:top w:val="single" w:sz="4" w:space="0" w:color="000000"/>
            </w:tcBorders>
            <w:shd w:val="clear" w:color="auto" w:fill="E6E6E6"/>
            <w:vAlign w:val="center"/>
          </w:tcPr>
          <w:p w14:paraId="35D2B9CE" w14:textId="77777777" w:rsidR="00A7083D" w:rsidRPr="00A7083D" w:rsidRDefault="00A7083D" w:rsidP="00A7083D">
            <w:pPr>
              <w:rPr>
                <w:b/>
                <w:lang w:val="en-US"/>
              </w:rPr>
            </w:pPr>
            <w:r w:rsidRPr="00A7083D">
              <w:rPr>
                <w:b/>
                <w:lang w:val="en-US"/>
              </w:rPr>
              <w:t>Sighted</w:t>
            </w:r>
          </w:p>
        </w:tc>
        <w:tc>
          <w:tcPr>
            <w:tcW w:w="2214" w:type="dxa"/>
            <w:tcBorders>
              <w:top w:val="single" w:sz="4" w:space="0" w:color="000000"/>
            </w:tcBorders>
            <w:shd w:val="clear" w:color="auto" w:fill="E6E6E6"/>
            <w:vAlign w:val="center"/>
          </w:tcPr>
          <w:p w14:paraId="35D2B9CF" w14:textId="77777777" w:rsidR="00A7083D" w:rsidRPr="00A7083D" w:rsidRDefault="00A7083D" w:rsidP="00A7083D">
            <w:pPr>
              <w:rPr>
                <w:b/>
                <w:lang w:val="en-US"/>
              </w:rPr>
            </w:pPr>
            <w:r w:rsidRPr="00A7083D">
              <w:rPr>
                <w:b/>
                <w:lang w:val="en-US"/>
              </w:rPr>
              <w:t>Suitable coverage*</w:t>
            </w:r>
          </w:p>
        </w:tc>
        <w:tc>
          <w:tcPr>
            <w:tcW w:w="806" w:type="dxa"/>
            <w:tcBorders>
              <w:top w:val="single" w:sz="4" w:space="0" w:color="000000"/>
            </w:tcBorders>
            <w:shd w:val="clear" w:color="auto" w:fill="E6E6E6"/>
            <w:vAlign w:val="center"/>
          </w:tcPr>
          <w:p w14:paraId="35D2B9D0" w14:textId="77777777" w:rsidR="00A7083D" w:rsidRPr="00A7083D" w:rsidRDefault="00A7083D" w:rsidP="00A7083D">
            <w:pPr>
              <w:rPr>
                <w:b/>
                <w:lang w:val="en-US"/>
              </w:rPr>
            </w:pPr>
            <w:r w:rsidRPr="00A7083D">
              <w:rPr>
                <w:b/>
                <w:lang w:val="en-US"/>
              </w:rPr>
              <w:t>Expiry date</w:t>
            </w:r>
          </w:p>
        </w:tc>
        <w:tc>
          <w:tcPr>
            <w:tcW w:w="851" w:type="dxa"/>
            <w:tcBorders>
              <w:top w:val="single" w:sz="4" w:space="0" w:color="000000"/>
            </w:tcBorders>
            <w:shd w:val="clear" w:color="auto" w:fill="E6E6E6"/>
            <w:vAlign w:val="center"/>
          </w:tcPr>
          <w:p w14:paraId="35D2B9D1" w14:textId="77777777" w:rsidR="00A7083D" w:rsidRPr="00A7083D" w:rsidRDefault="00A7083D" w:rsidP="00A7083D">
            <w:pPr>
              <w:rPr>
                <w:b/>
                <w:lang w:val="en-US"/>
              </w:rPr>
            </w:pPr>
            <w:r w:rsidRPr="00A7083D">
              <w:rPr>
                <w:b/>
                <w:lang w:val="en-US"/>
              </w:rPr>
              <w:t>Policy number</w:t>
            </w:r>
          </w:p>
        </w:tc>
      </w:tr>
      <w:tr w:rsidR="00A7083D" w:rsidRPr="00494B2D" w14:paraId="35D2B9DA" w14:textId="77777777" w:rsidTr="00A7083D">
        <w:tc>
          <w:tcPr>
            <w:tcW w:w="2093" w:type="dxa"/>
            <w:vAlign w:val="center"/>
          </w:tcPr>
          <w:p w14:paraId="35D2B9D3" w14:textId="77777777" w:rsidR="00A7083D" w:rsidRPr="00494B2D" w:rsidRDefault="00A7083D" w:rsidP="00A7083D">
            <w:pPr>
              <w:rPr>
                <w:lang w:val="en-US"/>
              </w:rPr>
            </w:pPr>
            <w:r w:rsidRPr="00494B2D">
              <w:rPr>
                <w:lang w:val="en-US"/>
              </w:rPr>
              <w:t>Workers compensation</w:t>
            </w:r>
          </w:p>
        </w:tc>
        <w:tc>
          <w:tcPr>
            <w:tcW w:w="1134" w:type="dxa"/>
          </w:tcPr>
          <w:p w14:paraId="35D2B9D4" w14:textId="77777777" w:rsidR="00A7083D" w:rsidRPr="00494B2D" w:rsidRDefault="00A7083D" w:rsidP="00A7083D">
            <w:pPr>
              <w:rPr>
                <w:lang w:val="en-US"/>
              </w:rPr>
            </w:pPr>
          </w:p>
        </w:tc>
        <w:tc>
          <w:tcPr>
            <w:tcW w:w="1276" w:type="dxa"/>
          </w:tcPr>
          <w:p w14:paraId="35D2B9D5" w14:textId="77777777" w:rsidR="00A7083D" w:rsidRPr="00494B2D" w:rsidRDefault="00A7083D" w:rsidP="00A7083D">
            <w:pPr>
              <w:rPr>
                <w:lang w:val="en-US"/>
              </w:rPr>
            </w:pPr>
          </w:p>
        </w:tc>
        <w:tc>
          <w:tcPr>
            <w:tcW w:w="1046" w:type="dxa"/>
          </w:tcPr>
          <w:p w14:paraId="35D2B9D6" w14:textId="77777777" w:rsidR="00A7083D" w:rsidRPr="00494B2D" w:rsidRDefault="00A7083D" w:rsidP="00A7083D">
            <w:pPr>
              <w:rPr>
                <w:lang w:val="en-US"/>
              </w:rPr>
            </w:pPr>
          </w:p>
        </w:tc>
        <w:tc>
          <w:tcPr>
            <w:tcW w:w="2214" w:type="dxa"/>
          </w:tcPr>
          <w:p w14:paraId="35D2B9D7" w14:textId="77777777" w:rsidR="00A7083D" w:rsidRPr="00494B2D" w:rsidRDefault="00A7083D" w:rsidP="00A7083D">
            <w:pPr>
              <w:rPr>
                <w:lang w:val="en-US"/>
              </w:rPr>
            </w:pPr>
          </w:p>
        </w:tc>
        <w:tc>
          <w:tcPr>
            <w:tcW w:w="806" w:type="dxa"/>
          </w:tcPr>
          <w:p w14:paraId="35D2B9D8" w14:textId="77777777" w:rsidR="00A7083D" w:rsidRPr="00494B2D" w:rsidRDefault="00A7083D" w:rsidP="00A7083D">
            <w:pPr>
              <w:rPr>
                <w:lang w:val="en-US"/>
              </w:rPr>
            </w:pPr>
          </w:p>
        </w:tc>
        <w:tc>
          <w:tcPr>
            <w:tcW w:w="851" w:type="dxa"/>
          </w:tcPr>
          <w:p w14:paraId="35D2B9D9" w14:textId="77777777" w:rsidR="00A7083D" w:rsidRPr="00494B2D" w:rsidRDefault="00A7083D" w:rsidP="00A7083D">
            <w:pPr>
              <w:rPr>
                <w:lang w:val="en-US"/>
              </w:rPr>
            </w:pPr>
          </w:p>
        </w:tc>
      </w:tr>
      <w:tr w:rsidR="00A7083D" w:rsidRPr="00494B2D" w14:paraId="35D2B9E2" w14:textId="77777777" w:rsidTr="00A7083D">
        <w:tc>
          <w:tcPr>
            <w:tcW w:w="2093" w:type="dxa"/>
            <w:vAlign w:val="center"/>
          </w:tcPr>
          <w:p w14:paraId="35D2B9DB" w14:textId="77777777" w:rsidR="00A7083D" w:rsidRPr="00494B2D" w:rsidRDefault="00A7083D" w:rsidP="00A7083D">
            <w:pPr>
              <w:rPr>
                <w:lang w:val="en-US"/>
              </w:rPr>
            </w:pPr>
            <w:r w:rsidRPr="00494B2D">
              <w:rPr>
                <w:lang w:val="en-US"/>
              </w:rPr>
              <w:t>Professional Indemnity</w:t>
            </w:r>
          </w:p>
        </w:tc>
        <w:tc>
          <w:tcPr>
            <w:tcW w:w="1134" w:type="dxa"/>
          </w:tcPr>
          <w:p w14:paraId="35D2B9DC" w14:textId="77777777" w:rsidR="00A7083D" w:rsidRPr="00494B2D" w:rsidRDefault="00A7083D" w:rsidP="00A7083D">
            <w:pPr>
              <w:rPr>
                <w:lang w:val="en-US"/>
              </w:rPr>
            </w:pPr>
          </w:p>
        </w:tc>
        <w:tc>
          <w:tcPr>
            <w:tcW w:w="1276" w:type="dxa"/>
          </w:tcPr>
          <w:p w14:paraId="35D2B9DD" w14:textId="77777777" w:rsidR="00A7083D" w:rsidRPr="00494B2D" w:rsidRDefault="00A7083D" w:rsidP="00A7083D">
            <w:pPr>
              <w:rPr>
                <w:lang w:val="en-US"/>
              </w:rPr>
            </w:pPr>
          </w:p>
        </w:tc>
        <w:tc>
          <w:tcPr>
            <w:tcW w:w="1046" w:type="dxa"/>
          </w:tcPr>
          <w:p w14:paraId="35D2B9DE" w14:textId="77777777" w:rsidR="00A7083D" w:rsidRPr="00494B2D" w:rsidRDefault="00A7083D" w:rsidP="00A7083D">
            <w:pPr>
              <w:rPr>
                <w:lang w:val="en-US"/>
              </w:rPr>
            </w:pPr>
          </w:p>
        </w:tc>
        <w:tc>
          <w:tcPr>
            <w:tcW w:w="2214" w:type="dxa"/>
          </w:tcPr>
          <w:p w14:paraId="35D2B9DF" w14:textId="77777777" w:rsidR="00A7083D" w:rsidRPr="00494B2D" w:rsidRDefault="00A7083D" w:rsidP="00A7083D">
            <w:pPr>
              <w:rPr>
                <w:lang w:val="en-US"/>
              </w:rPr>
            </w:pPr>
          </w:p>
        </w:tc>
        <w:tc>
          <w:tcPr>
            <w:tcW w:w="806" w:type="dxa"/>
          </w:tcPr>
          <w:p w14:paraId="35D2B9E0" w14:textId="77777777" w:rsidR="00A7083D" w:rsidRPr="00494B2D" w:rsidRDefault="00A7083D" w:rsidP="00A7083D">
            <w:pPr>
              <w:rPr>
                <w:lang w:val="en-US"/>
              </w:rPr>
            </w:pPr>
          </w:p>
        </w:tc>
        <w:tc>
          <w:tcPr>
            <w:tcW w:w="851" w:type="dxa"/>
          </w:tcPr>
          <w:p w14:paraId="35D2B9E1" w14:textId="77777777" w:rsidR="00A7083D" w:rsidRPr="00494B2D" w:rsidRDefault="00A7083D" w:rsidP="00A7083D">
            <w:pPr>
              <w:rPr>
                <w:lang w:val="en-US"/>
              </w:rPr>
            </w:pPr>
          </w:p>
        </w:tc>
      </w:tr>
      <w:tr w:rsidR="00A7083D" w:rsidRPr="00494B2D" w14:paraId="35D2B9EA" w14:textId="77777777" w:rsidTr="00A7083D">
        <w:tc>
          <w:tcPr>
            <w:tcW w:w="2093" w:type="dxa"/>
            <w:vAlign w:val="center"/>
          </w:tcPr>
          <w:p w14:paraId="35D2B9E3" w14:textId="77777777" w:rsidR="00A7083D" w:rsidRPr="00494B2D" w:rsidRDefault="00A7083D" w:rsidP="00A7083D">
            <w:pPr>
              <w:rPr>
                <w:lang w:val="en-US"/>
              </w:rPr>
            </w:pPr>
            <w:r w:rsidRPr="00494B2D">
              <w:rPr>
                <w:lang w:val="en-US"/>
              </w:rPr>
              <w:t>Public/and or product liability</w:t>
            </w:r>
          </w:p>
        </w:tc>
        <w:tc>
          <w:tcPr>
            <w:tcW w:w="1134" w:type="dxa"/>
          </w:tcPr>
          <w:p w14:paraId="35D2B9E4" w14:textId="77777777" w:rsidR="00A7083D" w:rsidRPr="00494B2D" w:rsidRDefault="00A7083D" w:rsidP="00A7083D">
            <w:pPr>
              <w:rPr>
                <w:lang w:val="en-US"/>
              </w:rPr>
            </w:pPr>
          </w:p>
        </w:tc>
        <w:tc>
          <w:tcPr>
            <w:tcW w:w="1276" w:type="dxa"/>
          </w:tcPr>
          <w:p w14:paraId="35D2B9E5" w14:textId="77777777" w:rsidR="00A7083D" w:rsidRPr="00494B2D" w:rsidRDefault="00A7083D" w:rsidP="00A7083D">
            <w:pPr>
              <w:rPr>
                <w:lang w:val="en-US"/>
              </w:rPr>
            </w:pPr>
          </w:p>
        </w:tc>
        <w:tc>
          <w:tcPr>
            <w:tcW w:w="1046" w:type="dxa"/>
          </w:tcPr>
          <w:p w14:paraId="35D2B9E6" w14:textId="77777777" w:rsidR="00A7083D" w:rsidRPr="00494B2D" w:rsidRDefault="00A7083D" w:rsidP="00A7083D">
            <w:pPr>
              <w:rPr>
                <w:lang w:val="en-US"/>
              </w:rPr>
            </w:pPr>
          </w:p>
        </w:tc>
        <w:tc>
          <w:tcPr>
            <w:tcW w:w="2214" w:type="dxa"/>
          </w:tcPr>
          <w:p w14:paraId="35D2B9E7" w14:textId="77777777" w:rsidR="00A7083D" w:rsidRPr="00494B2D" w:rsidRDefault="00A7083D" w:rsidP="00A7083D">
            <w:pPr>
              <w:rPr>
                <w:lang w:val="en-US"/>
              </w:rPr>
            </w:pPr>
          </w:p>
        </w:tc>
        <w:tc>
          <w:tcPr>
            <w:tcW w:w="806" w:type="dxa"/>
          </w:tcPr>
          <w:p w14:paraId="35D2B9E8" w14:textId="77777777" w:rsidR="00A7083D" w:rsidRPr="00494B2D" w:rsidRDefault="00A7083D" w:rsidP="00A7083D">
            <w:pPr>
              <w:rPr>
                <w:lang w:val="en-US"/>
              </w:rPr>
            </w:pPr>
          </w:p>
        </w:tc>
        <w:tc>
          <w:tcPr>
            <w:tcW w:w="851" w:type="dxa"/>
          </w:tcPr>
          <w:p w14:paraId="35D2B9E9" w14:textId="77777777" w:rsidR="00A7083D" w:rsidRPr="00494B2D" w:rsidRDefault="00A7083D" w:rsidP="00A7083D">
            <w:pPr>
              <w:rPr>
                <w:lang w:val="en-US"/>
              </w:rPr>
            </w:pPr>
          </w:p>
        </w:tc>
      </w:tr>
    </w:tbl>
    <w:p w14:paraId="35D2B9EB" w14:textId="77777777" w:rsidR="00A7083D" w:rsidRDefault="00A7083D" w:rsidP="00A7083D">
      <w:pPr>
        <w:rPr>
          <w:lang w:val="en-US"/>
        </w:rPr>
      </w:pPr>
    </w:p>
    <w:p w14:paraId="35D2B9EC" w14:textId="77777777" w:rsidR="00A7083D" w:rsidRDefault="005B1AF2" w:rsidP="005B1AF2">
      <w:pPr>
        <w:pStyle w:val="Heading3"/>
        <w:numPr>
          <w:ilvl w:val="0"/>
          <w:numId w:val="18"/>
        </w:numPr>
      </w:pPr>
      <w:r w:rsidRPr="005B1AF2">
        <w:t>Contractor project-specific OHS management</w:t>
      </w:r>
    </w:p>
    <w:p w14:paraId="35D2B9ED" w14:textId="77777777" w:rsidR="005B1AF2" w:rsidRPr="005B1AF2" w:rsidRDefault="005B1AF2" w:rsidP="005B1AF2"/>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242"/>
        <w:gridCol w:w="1676"/>
      </w:tblGrid>
      <w:tr w:rsidR="00A7083D" w:rsidRPr="00494B2D" w14:paraId="35D2B9F1" w14:textId="77777777" w:rsidTr="005B1AF2">
        <w:trPr>
          <w:tblHeader/>
        </w:trPr>
        <w:tc>
          <w:tcPr>
            <w:tcW w:w="6121" w:type="dxa"/>
            <w:shd w:val="clear" w:color="auto" w:fill="E6E6E6"/>
            <w:vAlign w:val="center"/>
          </w:tcPr>
          <w:p w14:paraId="35D2B9EE" w14:textId="77777777" w:rsidR="00A7083D" w:rsidRPr="00A7083D" w:rsidRDefault="00A7083D" w:rsidP="00A7083D">
            <w:pPr>
              <w:rPr>
                <w:b/>
                <w:lang w:val="en-US"/>
              </w:rPr>
            </w:pPr>
            <w:r w:rsidRPr="00A7083D">
              <w:rPr>
                <w:b/>
                <w:lang w:val="en-US"/>
              </w:rPr>
              <w:t>Criteria</w:t>
            </w:r>
          </w:p>
        </w:tc>
        <w:tc>
          <w:tcPr>
            <w:tcW w:w="1242" w:type="dxa"/>
            <w:shd w:val="clear" w:color="auto" w:fill="E6E6E6"/>
          </w:tcPr>
          <w:p w14:paraId="35D2B9EF" w14:textId="77777777" w:rsidR="00A7083D" w:rsidRPr="00A7083D" w:rsidRDefault="00A7083D" w:rsidP="00A7083D">
            <w:pPr>
              <w:rPr>
                <w:b/>
                <w:lang w:val="en-US"/>
              </w:rPr>
            </w:pPr>
            <w:r w:rsidRPr="00A7083D">
              <w:rPr>
                <w:b/>
                <w:lang w:val="en-US"/>
              </w:rPr>
              <w:t>Sighted? Yes/No</w:t>
            </w:r>
          </w:p>
        </w:tc>
        <w:tc>
          <w:tcPr>
            <w:tcW w:w="1676" w:type="dxa"/>
            <w:shd w:val="clear" w:color="auto" w:fill="E6E6E6"/>
            <w:vAlign w:val="center"/>
          </w:tcPr>
          <w:p w14:paraId="35D2B9F0" w14:textId="77777777" w:rsidR="00A7083D" w:rsidRPr="00A7083D" w:rsidRDefault="00A7083D" w:rsidP="00A7083D">
            <w:pPr>
              <w:rPr>
                <w:b/>
                <w:lang w:val="en-US"/>
              </w:rPr>
            </w:pPr>
            <w:r w:rsidRPr="00A7083D">
              <w:rPr>
                <w:b/>
                <w:lang w:val="en-US"/>
              </w:rPr>
              <w:t>Comments</w:t>
            </w:r>
          </w:p>
        </w:tc>
      </w:tr>
      <w:tr w:rsidR="00A7083D" w:rsidRPr="00494B2D" w14:paraId="35D2BA03" w14:textId="77777777" w:rsidTr="005B1AF2">
        <w:tc>
          <w:tcPr>
            <w:tcW w:w="6121" w:type="dxa"/>
          </w:tcPr>
          <w:p w14:paraId="35D2B9F2" w14:textId="77777777" w:rsidR="00A7083D" w:rsidRPr="00A7083D" w:rsidRDefault="00A7083D" w:rsidP="00A7083D">
            <w:r w:rsidRPr="00A7083D">
              <w:t>OHS policy and procedures</w:t>
            </w:r>
          </w:p>
          <w:p w14:paraId="35D2B9F3" w14:textId="77777777" w:rsidR="00A7083D" w:rsidRPr="00A7083D" w:rsidRDefault="00A7083D" w:rsidP="00A7083D">
            <w:pPr>
              <w:pStyle w:val="ListParagraph"/>
              <w:numPr>
                <w:ilvl w:val="0"/>
                <w:numId w:val="2"/>
              </w:numPr>
              <w:ind w:left="567" w:hanging="436"/>
            </w:pPr>
            <w:r w:rsidRPr="00A7083D">
              <w:t>contractor acknowledges at director level the client’s strong commitment to OHS and is committed to achieve the requirements of the OHS contract specifications</w:t>
            </w:r>
          </w:p>
          <w:p w14:paraId="35D2B9F4" w14:textId="77777777" w:rsidR="00A7083D" w:rsidRPr="00A7083D" w:rsidRDefault="00A7083D" w:rsidP="00A7083D">
            <w:pPr>
              <w:pStyle w:val="ListParagraph"/>
              <w:numPr>
                <w:ilvl w:val="0"/>
                <w:numId w:val="2"/>
              </w:numPr>
              <w:ind w:left="567" w:hanging="436"/>
            </w:pPr>
            <w:r w:rsidRPr="00A7083D">
              <w:t>inclusion of model client participation of site safety monitoring program</w:t>
            </w:r>
          </w:p>
          <w:p w14:paraId="35D2B9F5" w14:textId="77777777" w:rsidR="00A7083D" w:rsidRPr="00A7083D" w:rsidRDefault="00A7083D" w:rsidP="00A7083D">
            <w:pPr>
              <w:pStyle w:val="ListParagraph"/>
              <w:numPr>
                <w:ilvl w:val="0"/>
                <w:numId w:val="2"/>
              </w:numPr>
              <w:ind w:left="567" w:hanging="436"/>
            </w:pPr>
            <w:r w:rsidRPr="00A7083D">
              <w:t>contractor demonstrates commitment to OHS charter</w:t>
            </w:r>
          </w:p>
          <w:p w14:paraId="35D2B9F6" w14:textId="77777777" w:rsidR="00A7083D" w:rsidRPr="00A7083D" w:rsidRDefault="00A7083D" w:rsidP="00A7083D">
            <w:pPr>
              <w:pStyle w:val="ListParagraph"/>
              <w:numPr>
                <w:ilvl w:val="0"/>
                <w:numId w:val="2"/>
              </w:numPr>
              <w:ind w:left="567" w:hanging="436"/>
            </w:pPr>
            <w:r w:rsidRPr="00A7083D">
              <w:t>confirmation that the contractor’s OHS policy and procedures are of a standard not less than those required and expected for the project</w:t>
            </w:r>
          </w:p>
          <w:p w14:paraId="35D2B9F7" w14:textId="77777777" w:rsidR="00A7083D" w:rsidRPr="00A7083D" w:rsidRDefault="00A7083D" w:rsidP="00A7083D">
            <w:pPr>
              <w:pStyle w:val="ListParagraph"/>
              <w:numPr>
                <w:ilvl w:val="0"/>
                <w:numId w:val="2"/>
              </w:numPr>
              <w:ind w:left="567" w:hanging="436"/>
            </w:pPr>
            <w:r w:rsidRPr="00A7083D">
              <w:t>contractor confirms that the same standard will be required for subcontractors</w:t>
            </w:r>
          </w:p>
          <w:p w14:paraId="35D2B9F8" w14:textId="77777777" w:rsidR="00A7083D" w:rsidRPr="00A7083D" w:rsidRDefault="00A7083D" w:rsidP="00A7083D">
            <w:pPr>
              <w:pStyle w:val="ListParagraph"/>
              <w:numPr>
                <w:ilvl w:val="0"/>
                <w:numId w:val="2"/>
              </w:numPr>
              <w:ind w:left="567" w:hanging="436"/>
            </w:pPr>
            <w:r w:rsidRPr="00A7083D">
              <w:t>contractor confirms an understanding of and commitment to the client’s procedures and relevant legislative requirements</w:t>
            </w:r>
          </w:p>
          <w:p w14:paraId="35D2B9F9" w14:textId="77777777" w:rsidR="00A7083D" w:rsidRPr="00A7083D" w:rsidRDefault="00A7083D" w:rsidP="00A7083D">
            <w:pPr>
              <w:pStyle w:val="ListParagraph"/>
              <w:numPr>
                <w:ilvl w:val="0"/>
                <w:numId w:val="2"/>
              </w:numPr>
              <w:ind w:left="567" w:hanging="436"/>
            </w:pPr>
            <w:r w:rsidRPr="00A7083D">
              <w:t>allocation of appropriate resources, for example personnel, equipment, etc</w:t>
            </w:r>
          </w:p>
          <w:p w14:paraId="35D2B9FA" w14:textId="77777777" w:rsidR="00A7083D" w:rsidRPr="00A7083D" w:rsidRDefault="00A7083D" w:rsidP="00A7083D">
            <w:pPr>
              <w:pStyle w:val="ListParagraph"/>
              <w:numPr>
                <w:ilvl w:val="0"/>
                <w:numId w:val="2"/>
              </w:numPr>
              <w:ind w:left="567" w:hanging="436"/>
            </w:pPr>
            <w:r w:rsidRPr="00A7083D">
              <w:t>allocation of OHS roles and responsibilities</w:t>
            </w:r>
          </w:p>
          <w:p w14:paraId="35D2B9FB" w14:textId="77777777" w:rsidR="00A7083D" w:rsidRPr="00A7083D" w:rsidRDefault="00A7083D" w:rsidP="00A7083D">
            <w:pPr>
              <w:pStyle w:val="ListParagraph"/>
              <w:numPr>
                <w:ilvl w:val="0"/>
                <w:numId w:val="2"/>
              </w:numPr>
              <w:ind w:left="567" w:hanging="436"/>
            </w:pPr>
            <w:r w:rsidRPr="00A7083D">
              <w:t>injury management</w:t>
            </w:r>
          </w:p>
          <w:p w14:paraId="35D2B9FC" w14:textId="77777777" w:rsidR="00A7083D" w:rsidRPr="00A7083D" w:rsidRDefault="00A7083D" w:rsidP="00A7083D">
            <w:pPr>
              <w:pStyle w:val="ListParagraph"/>
              <w:numPr>
                <w:ilvl w:val="0"/>
                <w:numId w:val="2"/>
              </w:numPr>
              <w:ind w:left="567" w:hanging="436"/>
            </w:pPr>
            <w:r w:rsidRPr="00A7083D">
              <w:t>OHS policy and procedures (continued)</w:t>
            </w:r>
          </w:p>
          <w:p w14:paraId="35D2B9FD" w14:textId="77777777" w:rsidR="00A7083D" w:rsidRPr="00A7083D" w:rsidRDefault="00A7083D" w:rsidP="00A7083D">
            <w:pPr>
              <w:pStyle w:val="ListParagraph"/>
              <w:numPr>
                <w:ilvl w:val="0"/>
                <w:numId w:val="2"/>
              </w:numPr>
              <w:ind w:left="567" w:hanging="436"/>
            </w:pPr>
            <w:r w:rsidRPr="00A7083D">
              <w:t>First Aid procedures</w:t>
            </w:r>
          </w:p>
          <w:p w14:paraId="35D2B9FE" w14:textId="77777777" w:rsidR="00A7083D" w:rsidRPr="00A7083D" w:rsidRDefault="00A7083D" w:rsidP="00A7083D">
            <w:pPr>
              <w:pStyle w:val="ListParagraph"/>
              <w:numPr>
                <w:ilvl w:val="0"/>
                <w:numId w:val="2"/>
              </w:numPr>
              <w:ind w:left="567" w:hanging="436"/>
            </w:pPr>
            <w:r w:rsidRPr="00A7083D">
              <w:t>procedures for hazard identification</w:t>
            </w:r>
          </w:p>
          <w:p w14:paraId="35D2B9FF" w14:textId="77777777" w:rsidR="00A7083D" w:rsidRPr="00A7083D" w:rsidRDefault="00A7083D" w:rsidP="00A7083D">
            <w:pPr>
              <w:pStyle w:val="ListParagraph"/>
              <w:numPr>
                <w:ilvl w:val="0"/>
                <w:numId w:val="2"/>
              </w:numPr>
              <w:ind w:left="567" w:hanging="436"/>
            </w:pPr>
            <w:r w:rsidRPr="00A7083D">
              <w:t>procedures for assessing risk of hazards</w:t>
            </w:r>
          </w:p>
          <w:p w14:paraId="35D2BA00" w14:textId="77777777" w:rsidR="00A7083D" w:rsidRPr="00A7083D" w:rsidRDefault="00A7083D" w:rsidP="00A7083D">
            <w:pPr>
              <w:pStyle w:val="ListParagraph"/>
              <w:numPr>
                <w:ilvl w:val="0"/>
                <w:numId w:val="2"/>
              </w:numPr>
              <w:ind w:left="567" w:hanging="436"/>
            </w:pPr>
            <w:r w:rsidRPr="00A7083D">
              <w:lastRenderedPageBreak/>
              <w:t>procedures outlining use of hierarchy of controls for risk minimisation and review</w:t>
            </w:r>
          </w:p>
        </w:tc>
        <w:tc>
          <w:tcPr>
            <w:tcW w:w="1242" w:type="dxa"/>
          </w:tcPr>
          <w:p w14:paraId="35D2BA01" w14:textId="77777777" w:rsidR="00A7083D" w:rsidRPr="00A7083D" w:rsidRDefault="00A7083D" w:rsidP="00DB344E">
            <w:pPr>
              <w:pStyle w:val="BodyText"/>
              <w:rPr>
                <w:rFonts w:asciiTheme="minorHAnsi" w:hAnsiTheme="minorHAnsi" w:cstheme="minorHAnsi"/>
                <w:sz w:val="19"/>
                <w:szCs w:val="19"/>
                <w:lang w:val="en-US" w:eastAsia="en-AU"/>
              </w:rPr>
            </w:pPr>
          </w:p>
        </w:tc>
        <w:tc>
          <w:tcPr>
            <w:tcW w:w="1676" w:type="dxa"/>
          </w:tcPr>
          <w:p w14:paraId="35D2BA02" w14:textId="77777777" w:rsidR="00A7083D" w:rsidRPr="00A7083D" w:rsidRDefault="00A7083D" w:rsidP="00DB344E">
            <w:pPr>
              <w:pStyle w:val="BodyText"/>
              <w:rPr>
                <w:rFonts w:asciiTheme="minorHAnsi" w:hAnsiTheme="minorHAnsi" w:cstheme="minorHAnsi"/>
                <w:sz w:val="19"/>
                <w:szCs w:val="19"/>
                <w:lang w:val="en-US" w:eastAsia="en-AU"/>
              </w:rPr>
            </w:pPr>
          </w:p>
        </w:tc>
      </w:tr>
      <w:tr w:rsidR="00A7083D" w:rsidRPr="00494B2D" w14:paraId="35D2BA0D" w14:textId="77777777" w:rsidTr="005B1AF2">
        <w:tc>
          <w:tcPr>
            <w:tcW w:w="6121" w:type="dxa"/>
          </w:tcPr>
          <w:p w14:paraId="35D2BA04" w14:textId="77777777" w:rsidR="00A7083D" w:rsidRPr="00A7083D" w:rsidRDefault="00A7083D" w:rsidP="00A7083D">
            <w:r w:rsidRPr="00A7083D">
              <w:t>OHS training</w:t>
            </w:r>
          </w:p>
          <w:p w14:paraId="35D2BA05" w14:textId="77777777" w:rsidR="00A7083D" w:rsidRPr="00A7083D" w:rsidRDefault="00A7083D" w:rsidP="00A7083D">
            <w:pPr>
              <w:pStyle w:val="ListParagraph"/>
              <w:numPr>
                <w:ilvl w:val="0"/>
                <w:numId w:val="2"/>
              </w:numPr>
              <w:ind w:left="567" w:hanging="436"/>
            </w:pPr>
            <w:r w:rsidRPr="00A7083D">
              <w:t>all contract staff (and those responsible for them) are adequately trained and are competent to undertake the required work/s</w:t>
            </w:r>
          </w:p>
          <w:p w14:paraId="35D2BA06" w14:textId="77777777" w:rsidR="00A7083D" w:rsidRPr="00A7083D" w:rsidRDefault="00A7083D" w:rsidP="00A7083D">
            <w:pPr>
              <w:pStyle w:val="ListParagraph"/>
              <w:numPr>
                <w:ilvl w:val="0"/>
                <w:numId w:val="2"/>
              </w:numPr>
              <w:ind w:left="567" w:hanging="436"/>
            </w:pPr>
            <w:r w:rsidRPr="00A7083D">
              <w:t>make available training and qualification records on request</w:t>
            </w:r>
          </w:p>
          <w:p w14:paraId="35D2BA07" w14:textId="77777777" w:rsidR="00A7083D" w:rsidRPr="00A7083D" w:rsidRDefault="00A7083D" w:rsidP="00A7083D">
            <w:pPr>
              <w:pStyle w:val="ListParagraph"/>
              <w:numPr>
                <w:ilvl w:val="0"/>
                <w:numId w:val="2"/>
              </w:numPr>
              <w:ind w:left="567" w:hanging="436"/>
            </w:pPr>
            <w:r w:rsidRPr="00A7083D">
              <w:t>a commitment to attend model client project inductions</w:t>
            </w:r>
          </w:p>
          <w:p w14:paraId="35D2BA08" w14:textId="77777777" w:rsidR="00A7083D" w:rsidRPr="00A7083D" w:rsidRDefault="00A7083D" w:rsidP="00A7083D">
            <w:pPr>
              <w:pStyle w:val="ListParagraph"/>
              <w:numPr>
                <w:ilvl w:val="0"/>
                <w:numId w:val="2"/>
              </w:numPr>
              <w:ind w:left="567" w:hanging="436"/>
            </w:pPr>
            <w:r w:rsidRPr="00A7083D">
              <w:t>contractor project site-specific inductions program including agency residual risks</w:t>
            </w:r>
          </w:p>
          <w:p w14:paraId="35D2BA09" w14:textId="77777777" w:rsidR="00A7083D" w:rsidRPr="00A7083D" w:rsidRDefault="00A7083D" w:rsidP="00A7083D">
            <w:pPr>
              <w:pStyle w:val="ListParagraph"/>
              <w:numPr>
                <w:ilvl w:val="0"/>
                <w:numId w:val="2"/>
              </w:numPr>
              <w:ind w:left="567" w:hanging="436"/>
            </w:pPr>
            <w:r w:rsidRPr="00A7083D">
              <w:t>includes a process for inducting subcontractors onto project site</w:t>
            </w:r>
          </w:p>
          <w:p w14:paraId="35D2BA0A" w14:textId="77777777" w:rsidR="00A7083D" w:rsidRPr="00A7083D" w:rsidRDefault="00A7083D" w:rsidP="00A7083D">
            <w:pPr>
              <w:pStyle w:val="ListParagraph"/>
              <w:numPr>
                <w:ilvl w:val="0"/>
                <w:numId w:val="2"/>
              </w:numPr>
              <w:ind w:left="567" w:hanging="436"/>
            </w:pPr>
            <w:r w:rsidRPr="00A7083D">
              <w:t>process for identifying and delivering training needs during the project</w:t>
            </w:r>
          </w:p>
        </w:tc>
        <w:tc>
          <w:tcPr>
            <w:tcW w:w="1242" w:type="dxa"/>
          </w:tcPr>
          <w:p w14:paraId="35D2BA0B" w14:textId="77777777" w:rsidR="00A7083D" w:rsidRPr="00A7083D" w:rsidRDefault="00A7083D" w:rsidP="00DB344E">
            <w:pPr>
              <w:pStyle w:val="BodyText"/>
              <w:rPr>
                <w:rFonts w:asciiTheme="minorHAnsi" w:hAnsiTheme="minorHAnsi" w:cstheme="minorHAnsi"/>
                <w:sz w:val="19"/>
                <w:szCs w:val="19"/>
                <w:lang w:val="en-US" w:eastAsia="en-AU"/>
              </w:rPr>
            </w:pPr>
          </w:p>
        </w:tc>
        <w:tc>
          <w:tcPr>
            <w:tcW w:w="1676" w:type="dxa"/>
          </w:tcPr>
          <w:p w14:paraId="35D2BA0C" w14:textId="77777777" w:rsidR="00A7083D" w:rsidRPr="00A7083D" w:rsidRDefault="00A7083D" w:rsidP="00DB344E">
            <w:pPr>
              <w:pStyle w:val="BodyText"/>
              <w:rPr>
                <w:rFonts w:asciiTheme="minorHAnsi" w:hAnsiTheme="minorHAnsi" w:cstheme="minorHAnsi"/>
                <w:sz w:val="19"/>
                <w:szCs w:val="19"/>
                <w:lang w:val="en-US" w:eastAsia="en-AU"/>
              </w:rPr>
            </w:pPr>
          </w:p>
        </w:tc>
      </w:tr>
      <w:tr w:rsidR="00A7083D" w:rsidRPr="00494B2D" w14:paraId="35D2BA16" w14:textId="77777777" w:rsidTr="005B1AF2">
        <w:tc>
          <w:tcPr>
            <w:tcW w:w="6121" w:type="dxa"/>
          </w:tcPr>
          <w:p w14:paraId="35D2BA0E" w14:textId="77777777" w:rsidR="00A7083D" w:rsidRPr="00A7083D" w:rsidRDefault="00A7083D" w:rsidP="00A7083D">
            <w:r w:rsidRPr="00A7083D">
              <w:t>Reporting</w:t>
            </w:r>
          </w:p>
          <w:p w14:paraId="35D2BA0F" w14:textId="77777777" w:rsidR="00A7083D" w:rsidRPr="00A7083D" w:rsidRDefault="00A7083D" w:rsidP="00A7083D">
            <w:pPr>
              <w:pStyle w:val="ListParagraph"/>
              <w:numPr>
                <w:ilvl w:val="0"/>
                <w:numId w:val="2"/>
              </w:numPr>
              <w:ind w:left="567" w:hanging="436"/>
            </w:pPr>
            <w:r w:rsidRPr="00A7083D">
              <w:t>ensure contractor is committed to the model client’s templates, that is change management, risk management, any other documents nominated in the contract specifications</w:t>
            </w:r>
          </w:p>
          <w:p w14:paraId="35D2BA10" w14:textId="77777777" w:rsidR="00A7083D" w:rsidRPr="00A7083D" w:rsidRDefault="00A7083D" w:rsidP="00A7083D">
            <w:pPr>
              <w:pStyle w:val="ListParagraph"/>
              <w:numPr>
                <w:ilvl w:val="0"/>
                <w:numId w:val="2"/>
              </w:numPr>
              <w:ind w:left="567" w:hanging="436"/>
            </w:pPr>
            <w:r w:rsidRPr="00A7083D">
              <w:t>details on how health and safety performance will be monitored during works (including inspections and audits)</w:t>
            </w:r>
          </w:p>
          <w:p w14:paraId="35D2BA11" w14:textId="77777777" w:rsidR="00A7083D" w:rsidRPr="00A7083D" w:rsidRDefault="00A7083D" w:rsidP="00A7083D">
            <w:pPr>
              <w:pStyle w:val="ListParagraph"/>
              <w:numPr>
                <w:ilvl w:val="0"/>
                <w:numId w:val="2"/>
              </w:numPr>
              <w:ind w:left="567" w:hanging="436"/>
            </w:pPr>
            <w:r w:rsidRPr="00A7083D">
              <w:t xml:space="preserve">procedures on reporting project wide OHS performance </w:t>
            </w:r>
          </w:p>
          <w:p w14:paraId="35D2BA12" w14:textId="77777777" w:rsidR="00A7083D" w:rsidRPr="00A7083D" w:rsidRDefault="00A7083D" w:rsidP="00A7083D">
            <w:pPr>
              <w:pStyle w:val="ListParagraph"/>
              <w:numPr>
                <w:ilvl w:val="0"/>
                <w:numId w:val="2"/>
              </w:numPr>
              <w:ind w:left="567" w:hanging="436"/>
            </w:pPr>
            <w:r w:rsidRPr="00A7083D">
              <w:t>incident reporting and investigations (model client may require involvement in investigations)</w:t>
            </w:r>
          </w:p>
          <w:p w14:paraId="35D2BA13" w14:textId="77777777" w:rsidR="00A7083D" w:rsidRPr="00A7083D" w:rsidRDefault="00A7083D" w:rsidP="00A7083D">
            <w:pPr>
              <w:pStyle w:val="ListParagraph"/>
              <w:numPr>
                <w:ilvl w:val="0"/>
                <w:numId w:val="2"/>
              </w:numPr>
              <w:ind w:left="567" w:hanging="436"/>
            </w:pPr>
            <w:r w:rsidRPr="00A7083D">
              <w:t>acknowledgement of and commitment to review of risk register prior to commencement of works</w:t>
            </w:r>
          </w:p>
        </w:tc>
        <w:tc>
          <w:tcPr>
            <w:tcW w:w="1242" w:type="dxa"/>
          </w:tcPr>
          <w:p w14:paraId="35D2BA14" w14:textId="77777777" w:rsidR="00A7083D" w:rsidRPr="00A7083D" w:rsidRDefault="00A7083D" w:rsidP="00DB344E">
            <w:pPr>
              <w:pStyle w:val="BodyText"/>
              <w:rPr>
                <w:rFonts w:asciiTheme="minorHAnsi" w:hAnsiTheme="minorHAnsi" w:cstheme="minorHAnsi"/>
                <w:sz w:val="19"/>
                <w:szCs w:val="19"/>
                <w:lang w:val="en-US" w:eastAsia="en-AU"/>
              </w:rPr>
            </w:pPr>
          </w:p>
        </w:tc>
        <w:tc>
          <w:tcPr>
            <w:tcW w:w="1676" w:type="dxa"/>
          </w:tcPr>
          <w:p w14:paraId="35D2BA15" w14:textId="77777777" w:rsidR="00A7083D" w:rsidRPr="00A7083D" w:rsidRDefault="00A7083D" w:rsidP="00DB344E">
            <w:pPr>
              <w:pStyle w:val="BodyText"/>
              <w:rPr>
                <w:rFonts w:asciiTheme="minorHAnsi" w:hAnsiTheme="minorHAnsi" w:cstheme="minorHAnsi"/>
                <w:sz w:val="19"/>
                <w:szCs w:val="19"/>
                <w:lang w:val="en-US" w:eastAsia="en-AU"/>
              </w:rPr>
            </w:pPr>
          </w:p>
        </w:tc>
      </w:tr>
      <w:tr w:rsidR="00A7083D" w:rsidRPr="00494B2D" w14:paraId="35D2BA1E" w14:textId="77777777" w:rsidTr="005B1AF2">
        <w:tc>
          <w:tcPr>
            <w:tcW w:w="6121" w:type="dxa"/>
          </w:tcPr>
          <w:p w14:paraId="35D2BA17" w14:textId="77777777" w:rsidR="00A7083D" w:rsidRPr="00A7083D" w:rsidRDefault="00A7083D" w:rsidP="00A7083D">
            <w:r w:rsidRPr="00A7083D">
              <w:t>Enforcement and stop work</w:t>
            </w:r>
          </w:p>
          <w:p w14:paraId="35D2BA18" w14:textId="77777777" w:rsidR="00A7083D" w:rsidRPr="00A7083D" w:rsidRDefault="00A7083D" w:rsidP="00A7083D">
            <w:pPr>
              <w:pStyle w:val="ListParagraph"/>
              <w:numPr>
                <w:ilvl w:val="0"/>
                <w:numId w:val="2"/>
              </w:numPr>
              <w:ind w:left="567" w:hanging="436"/>
            </w:pPr>
            <w:r w:rsidRPr="00A7083D">
              <w:t>understanding that any infringements of law, regulations or safe operating standards are to be remedied by the contractor</w:t>
            </w:r>
          </w:p>
          <w:p w14:paraId="35D2BA19" w14:textId="77777777" w:rsidR="00A7083D" w:rsidRPr="00A7083D" w:rsidRDefault="00A7083D" w:rsidP="00A7083D">
            <w:pPr>
              <w:pStyle w:val="ListParagraph"/>
              <w:numPr>
                <w:ilvl w:val="0"/>
                <w:numId w:val="2"/>
              </w:numPr>
              <w:ind w:left="567" w:hanging="436"/>
            </w:pPr>
            <w:r w:rsidRPr="00A7083D">
              <w:t>understanding of the model client’s right to stop work until any unsafe act or situation has been rectified</w:t>
            </w:r>
          </w:p>
          <w:p w14:paraId="35D2BA1A" w14:textId="77777777" w:rsidR="00A7083D" w:rsidRPr="00A7083D" w:rsidRDefault="00A7083D" w:rsidP="00A7083D">
            <w:pPr>
              <w:pStyle w:val="ListParagraph"/>
              <w:numPr>
                <w:ilvl w:val="0"/>
                <w:numId w:val="2"/>
              </w:numPr>
              <w:ind w:left="567" w:hanging="436"/>
            </w:pPr>
            <w:r w:rsidRPr="00A7083D">
              <w:t>understanding of enforcement provisions due to infringements of OHS requirements</w:t>
            </w:r>
          </w:p>
          <w:p w14:paraId="35D2BA1B" w14:textId="77777777" w:rsidR="00A7083D" w:rsidRPr="00A7083D" w:rsidRDefault="00A7083D" w:rsidP="00A7083D">
            <w:pPr>
              <w:pStyle w:val="ListParagraph"/>
              <w:numPr>
                <w:ilvl w:val="0"/>
                <w:numId w:val="2"/>
              </w:numPr>
              <w:ind w:left="567" w:hanging="436"/>
            </w:pPr>
            <w:r w:rsidRPr="00A7083D">
              <w:t>process for enforcing site safety rules and dealing with non-conformance</w:t>
            </w:r>
          </w:p>
        </w:tc>
        <w:tc>
          <w:tcPr>
            <w:tcW w:w="1242" w:type="dxa"/>
          </w:tcPr>
          <w:p w14:paraId="35D2BA1C" w14:textId="77777777" w:rsidR="00A7083D" w:rsidRPr="00A7083D" w:rsidRDefault="00A7083D" w:rsidP="00DB344E">
            <w:pPr>
              <w:pStyle w:val="BodyText"/>
              <w:rPr>
                <w:rFonts w:asciiTheme="minorHAnsi" w:hAnsiTheme="minorHAnsi" w:cstheme="minorHAnsi"/>
                <w:sz w:val="19"/>
                <w:szCs w:val="19"/>
                <w:lang w:val="en-US" w:eastAsia="en-AU"/>
              </w:rPr>
            </w:pPr>
          </w:p>
        </w:tc>
        <w:tc>
          <w:tcPr>
            <w:tcW w:w="1676" w:type="dxa"/>
          </w:tcPr>
          <w:p w14:paraId="35D2BA1D" w14:textId="77777777" w:rsidR="00A7083D" w:rsidRPr="00A7083D" w:rsidRDefault="00A7083D" w:rsidP="00DB344E">
            <w:pPr>
              <w:pStyle w:val="BodyText"/>
              <w:rPr>
                <w:rFonts w:asciiTheme="minorHAnsi" w:hAnsiTheme="minorHAnsi" w:cstheme="minorHAnsi"/>
                <w:sz w:val="19"/>
                <w:szCs w:val="19"/>
                <w:lang w:val="en-US" w:eastAsia="en-AU"/>
              </w:rPr>
            </w:pPr>
          </w:p>
        </w:tc>
      </w:tr>
      <w:tr w:rsidR="00A7083D" w:rsidRPr="00494B2D" w14:paraId="35D2BA2B" w14:textId="77777777" w:rsidTr="005B1AF2">
        <w:tc>
          <w:tcPr>
            <w:tcW w:w="6121" w:type="dxa"/>
          </w:tcPr>
          <w:p w14:paraId="35D2BA1F" w14:textId="77777777" w:rsidR="00A7083D" w:rsidRPr="005B1AF2" w:rsidRDefault="00A7083D" w:rsidP="00DB344E">
            <w:r w:rsidRPr="005B1AF2">
              <w:t>OHS planning</w:t>
            </w:r>
          </w:p>
          <w:p w14:paraId="35D2BA20" w14:textId="77777777" w:rsidR="00A7083D" w:rsidRPr="005B1AF2" w:rsidRDefault="00A7083D" w:rsidP="005B1AF2">
            <w:pPr>
              <w:pStyle w:val="ListParagraph"/>
              <w:numPr>
                <w:ilvl w:val="0"/>
                <w:numId w:val="2"/>
              </w:numPr>
              <w:ind w:left="567" w:hanging="436"/>
            </w:pPr>
            <w:r w:rsidRPr="005B1AF2">
              <w:t>project-specific OHS plan</w:t>
            </w:r>
          </w:p>
          <w:p w14:paraId="35D2BA21" w14:textId="77777777" w:rsidR="00A7083D" w:rsidRPr="005B1AF2" w:rsidRDefault="00A7083D" w:rsidP="005B1AF2">
            <w:pPr>
              <w:pStyle w:val="ListParagraph"/>
              <w:numPr>
                <w:ilvl w:val="0"/>
                <w:numId w:val="2"/>
              </w:numPr>
              <w:ind w:left="567" w:hanging="436"/>
            </w:pPr>
            <w:r w:rsidRPr="005B1AF2">
              <w:t xml:space="preserve">identification of the nominated senior manager with OHS responsibilities </w:t>
            </w:r>
          </w:p>
          <w:p w14:paraId="35D2BA22" w14:textId="77777777" w:rsidR="00A7083D" w:rsidRPr="005B1AF2" w:rsidRDefault="00A7083D" w:rsidP="005B1AF2">
            <w:pPr>
              <w:pStyle w:val="ListParagraph"/>
              <w:numPr>
                <w:ilvl w:val="0"/>
                <w:numId w:val="2"/>
              </w:numPr>
              <w:ind w:left="567" w:hanging="436"/>
            </w:pPr>
            <w:r w:rsidRPr="005B1AF2">
              <w:t>records the responsible person/s for onsite OHS and their responsibilities</w:t>
            </w:r>
          </w:p>
          <w:p w14:paraId="35D2BA23" w14:textId="77777777" w:rsidR="00A7083D" w:rsidRPr="005B1AF2" w:rsidRDefault="00A7083D" w:rsidP="005B1AF2">
            <w:pPr>
              <w:pStyle w:val="ListParagraph"/>
              <w:numPr>
                <w:ilvl w:val="0"/>
                <w:numId w:val="2"/>
              </w:numPr>
              <w:ind w:left="567" w:hanging="436"/>
            </w:pPr>
            <w:r w:rsidRPr="005B1AF2">
              <w:t>copy of current OHS policy</w:t>
            </w:r>
          </w:p>
          <w:p w14:paraId="35D2BA24" w14:textId="77777777" w:rsidR="00A7083D" w:rsidRPr="005B1AF2" w:rsidRDefault="00A7083D" w:rsidP="005B1AF2">
            <w:pPr>
              <w:pStyle w:val="ListParagraph"/>
              <w:numPr>
                <w:ilvl w:val="0"/>
                <w:numId w:val="2"/>
              </w:numPr>
              <w:ind w:left="567" w:hanging="436"/>
            </w:pPr>
            <w:r w:rsidRPr="005B1AF2">
              <w:t>procedures for design risk assessment</w:t>
            </w:r>
          </w:p>
          <w:p w14:paraId="35D2BA25" w14:textId="77777777" w:rsidR="00A7083D" w:rsidRPr="005B1AF2" w:rsidRDefault="00A7083D" w:rsidP="005B1AF2">
            <w:pPr>
              <w:pStyle w:val="ListParagraph"/>
              <w:numPr>
                <w:ilvl w:val="0"/>
                <w:numId w:val="2"/>
              </w:numPr>
              <w:ind w:left="567" w:hanging="436"/>
            </w:pPr>
            <w:r w:rsidRPr="005B1AF2">
              <w:t>process for incorporating and communicating design changes during project life</w:t>
            </w:r>
          </w:p>
          <w:p w14:paraId="35D2BA26" w14:textId="77777777" w:rsidR="00A7083D" w:rsidRPr="005B1AF2" w:rsidRDefault="00A7083D" w:rsidP="005B1AF2">
            <w:pPr>
              <w:pStyle w:val="ListParagraph"/>
              <w:numPr>
                <w:ilvl w:val="0"/>
                <w:numId w:val="2"/>
              </w:numPr>
              <w:ind w:left="567" w:hanging="436"/>
            </w:pPr>
            <w:r w:rsidRPr="005B1AF2">
              <w:t>acknowledgement of model client residual risks</w:t>
            </w:r>
          </w:p>
          <w:p w14:paraId="35D2BA27" w14:textId="77777777" w:rsidR="00A7083D" w:rsidRPr="005B1AF2" w:rsidRDefault="00A7083D" w:rsidP="005B1AF2">
            <w:pPr>
              <w:pStyle w:val="ListParagraph"/>
              <w:numPr>
                <w:ilvl w:val="0"/>
                <w:numId w:val="2"/>
              </w:numPr>
              <w:ind w:left="567" w:hanging="436"/>
            </w:pPr>
            <w:r w:rsidRPr="005B1AF2">
              <w:t>site-specific emergency management plan, as well as First Aid procedures</w:t>
            </w:r>
          </w:p>
          <w:p w14:paraId="35D2BA28" w14:textId="77777777" w:rsidR="00A7083D" w:rsidRPr="00494B2D" w:rsidRDefault="00A7083D" w:rsidP="005B1AF2">
            <w:pPr>
              <w:pStyle w:val="ListParagraph"/>
              <w:numPr>
                <w:ilvl w:val="0"/>
                <w:numId w:val="2"/>
              </w:numPr>
              <w:ind w:left="567" w:hanging="436"/>
              <w:rPr>
                <w:b/>
                <w:lang w:val="en-US"/>
              </w:rPr>
            </w:pPr>
            <w:r w:rsidRPr="005B1AF2">
              <w:t>details of policy for use of plant, materials and substances used in the project</w:t>
            </w:r>
          </w:p>
        </w:tc>
        <w:tc>
          <w:tcPr>
            <w:tcW w:w="1242" w:type="dxa"/>
          </w:tcPr>
          <w:p w14:paraId="35D2BA29" w14:textId="77777777" w:rsidR="00A7083D" w:rsidRPr="00494B2D" w:rsidRDefault="00A7083D" w:rsidP="00DB344E">
            <w:pPr>
              <w:pStyle w:val="BodyText"/>
              <w:rPr>
                <w:lang w:val="en-US"/>
              </w:rPr>
            </w:pPr>
          </w:p>
        </w:tc>
        <w:tc>
          <w:tcPr>
            <w:tcW w:w="1676" w:type="dxa"/>
          </w:tcPr>
          <w:p w14:paraId="35D2BA2A" w14:textId="77777777" w:rsidR="00A7083D" w:rsidRPr="00494B2D" w:rsidRDefault="00A7083D" w:rsidP="00DB344E">
            <w:pPr>
              <w:pStyle w:val="BodyText"/>
              <w:rPr>
                <w:lang w:val="en-US"/>
              </w:rPr>
            </w:pPr>
          </w:p>
        </w:tc>
      </w:tr>
      <w:tr w:rsidR="00A7083D" w:rsidRPr="00494B2D" w14:paraId="35D2BA31" w14:textId="77777777" w:rsidTr="005B1AF2">
        <w:tc>
          <w:tcPr>
            <w:tcW w:w="6121" w:type="dxa"/>
          </w:tcPr>
          <w:p w14:paraId="35D2BA2C" w14:textId="77777777" w:rsidR="00A7083D" w:rsidRPr="005B1AF2" w:rsidRDefault="00A7083D" w:rsidP="00DB344E">
            <w:r w:rsidRPr="005B1AF2">
              <w:t>Communication and consultation</w:t>
            </w:r>
          </w:p>
          <w:p w14:paraId="35D2BA2D" w14:textId="77777777" w:rsidR="00A7083D" w:rsidRPr="005B1AF2" w:rsidRDefault="00A7083D" w:rsidP="005B1AF2">
            <w:pPr>
              <w:pStyle w:val="ListParagraph"/>
              <w:numPr>
                <w:ilvl w:val="0"/>
                <w:numId w:val="2"/>
              </w:numPr>
              <w:ind w:left="567" w:hanging="436"/>
            </w:pPr>
            <w:r w:rsidRPr="005B1AF2">
              <w:t>process for ensuring subcontractors are involved in developing SWMS, or are inducted into head contractor SWMS</w:t>
            </w:r>
          </w:p>
          <w:p w14:paraId="35D2BA2E" w14:textId="77777777" w:rsidR="00A7083D" w:rsidRPr="00494B2D" w:rsidRDefault="00A7083D" w:rsidP="005B1AF2">
            <w:pPr>
              <w:pStyle w:val="ListParagraph"/>
              <w:numPr>
                <w:ilvl w:val="0"/>
                <w:numId w:val="2"/>
              </w:numPr>
              <w:ind w:left="567" w:hanging="436"/>
              <w:rPr>
                <w:lang w:val="en-US"/>
              </w:rPr>
            </w:pPr>
            <w:r w:rsidRPr="005B1AF2">
              <w:t>procedures for consultation on OHS during project life</w:t>
            </w:r>
          </w:p>
        </w:tc>
        <w:tc>
          <w:tcPr>
            <w:tcW w:w="1242" w:type="dxa"/>
          </w:tcPr>
          <w:p w14:paraId="35D2BA2F" w14:textId="77777777" w:rsidR="00A7083D" w:rsidRPr="00494B2D" w:rsidRDefault="00A7083D" w:rsidP="00DB344E">
            <w:pPr>
              <w:pStyle w:val="BodyText"/>
              <w:rPr>
                <w:lang w:val="en-US"/>
              </w:rPr>
            </w:pPr>
          </w:p>
        </w:tc>
        <w:tc>
          <w:tcPr>
            <w:tcW w:w="1676" w:type="dxa"/>
          </w:tcPr>
          <w:p w14:paraId="35D2BA30" w14:textId="77777777" w:rsidR="00A7083D" w:rsidRPr="00494B2D" w:rsidRDefault="00A7083D" w:rsidP="00DB344E">
            <w:pPr>
              <w:pStyle w:val="BodyText"/>
              <w:rPr>
                <w:lang w:val="en-US"/>
              </w:rPr>
            </w:pPr>
          </w:p>
        </w:tc>
      </w:tr>
      <w:tr w:rsidR="00A7083D" w:rsidRPr="00494B2D" w14:paraId="35D2BA37" w14:textId="77777777" w:rsidTr="005B1AF2">
        <w:tc>
          <w:tcPr>
            <w:tcW w:w="6121" w:type="dxa"/>
          </w:tcPr>
          <w:p w14:paraId="35D2BA32" w14:textId="77777777" w:rsidR="00A7083D" w:rsidRPr="00586096" w:rsidRDefault="00A7083D" w:rsidP="00DB344E">
            <w:pPr>
              <w:rPr>
                <w:sz w:val="20"/>
                <w:szCs w:val="20"/>
                <w:lang w:val="en-US"/>
              </w:rPr>
            </w:pPr>
            <w:r w:rsidRPr="005B1AF2">
              <w:t>Administration</w:t>
            </w:r>
          </w:p>
          <w:p w14:paraId="35D2BA33" w14:textId="77777777" w:rsidR="00A7083D" w:rsidRPr="005B1AF2" w:rsidRDefault="00A7083D" w:rsidP="005B1AF2">
            <w:pPr>
              <w:pStyle w:val="ListParagraph"/>
              <w:numPr>
                <w:ilvl w:val="0"/>
                <w:numId w:val="2"/>
              </w:numPr>
              <w:ind w:left="567" w:hanging="436"/>
            </w:pPr>
            <w:r w:rsidRPr="005B1AF2">
              <w:t>appropriate funds have been allocated for effective OHS implementation</w:t>
            </w:r>
          </w:p>
          <w:p w14:paraId="35D2BA34" w14:textId="77777777" w:rsidR="00A7083D" w:rsidRPr="00494B2D" w:rsidRDefault="00A7083D" w:rsidP="005B1AF2">
            <w:pPr>
              <w:pStyle w:val="ListParagraph"/>
              <w:numPr>
                <w:ilvl w:val="0"/>
                <w:numId w:val="2"/>
              </w:numPr>
              <w:ind w:left="567" w:hanging="436"/>
              <w:rPr>
                <w:lang w:val="en-US"/>
              </w:rPr>
            </w:pPr>
            <w:r w:rsidRPr="005B1AF2">
              <w:t>details of management structure and key staff with roles and responsible for safety</w:t>
            </w:r>
          </w:p>
        </w:tc>
        <w:tc>
          <w:tcPr>
            <w:tcW w:w="1242" w:type="dxa"/>
          </w:tcPr>
          <w:p w14:paraId="35D2BA35" w14:textId="77777777" w:rsidR="00A7083D" w:rsidRPr="00494B2D" w:rsidRDefault="00A7083D" w:rsidP="00DB344E">
            <w:pPr>
              <w:pStyle w:val="BodyText"/>
              <w:rPr>
                <w:lang w:val="en-US"/>
              </w:rPr>
            </w:pPr>
          </w:p>
        </w:tc>
        <w:tc>
          <w:tcPr>
            <w:tcW w:w="1676" w:type="dxa"/>
          </w:tcPr>
          <w:p w14:paraId="35D2BA36" w14:textId="77777777" w:rsidR="00A7083D" w:rsidRPr="00494B2D" w:rsidRDefault="00A7083D" w:rsidP="00DB344E">
            <w:pPr>
              <w:pStyle w:val="BodyText"/>
              <w:rPr>
                <w:lang w:val="en-US"/>
              </w:rPr>
            </w:pPr>
          </w:p>
        </w:tc>
      </w:tr>
    </w:tbl>
    <w:p w14:paraId="35D2BA38" w14:textId="77777777" w:rsidR="00A7083D" w:rsidRDefault="00A7083D" w:rsidP="00A7083D">
      <w:pPr>
        <w:rPr>
          <w:lang w:val="en-US"/>
        </w:rPr>
      </w:pPr>
    </w:p>
    <w:p w14:paraId="35D2BA39" w14:textId="77777777" w:rsidR="005B1AF2" w:rsidRDefault="005B1AF2" w:rsidP="00A7083D">
      <w:pPr>
        <w:rPr>
          <w:lang w:val="en-US"/>
        </w:rPr>
        <w:sectPr w:rsidR="005B1AF2" w:rsidSect="00B17E10">
          <w:pgSz w:w="11906" w:h="16838"/>
          <w:pgMar w:top="1440" w:right="1700" w:bottom="1440" w:left="1843" w:header="708" w:footer="708" w:gutter="0"/>
          <w:cols w:space="708"/>
          <w:docGrid w:linePitch="360"/>
        </w:sectPr>
      </w:pPr>
    </w:p>
    <w:p w14:paraId="35D2BA3A" w14:textId="77777777" w:rsidR="005B1AF2" w:rsidRPr="008D7558" w:rsidRDefault="005B1AF2" w:rsidP="005B1AF2">
      <w:pPr>
        <w:pStyle w:val="Heading3"/>
        <w:numPr>
          <w:ilvl w:val="0"/>
          <w:numId w:val="18"/>
        </w:numPr>
      </w:pPr>
      <w:r w:rsidRPr="005B1AF2">
        <w:lastRenderedPageBreak/>
        <w:t>Evaluation and sign off</w:t>
      </w:r>
    </w:p>
    <w:p w14:paraId="35D2BA3B" w14:textId="77777777" w:rsidR="005B1AF2" w:rsidRDefault="005B1AF2" w:rsidP="00A7083D">
      <w:pPr>
        <w:rPr>
          <w:lang w:val="en-US"/>
        </w:rPr>
      </w:pPr>
    </w:p>
    <w:p w14:paraId="35D2BA3C" w14:textId="77777777" w:rsidR="005B1AF2" w:rsidRPr="005B1AF2" w:rsidRDefault="005B1AF2" w:rsidP="005B1AF2">
      <w:pPr>
        <w:rPr>
          <w:lang w:val="en-US"/>
        </w:rPr>
      </w:pPr>
      <w:r w:rsidRPr="005B1AF2">
        <w:rPr>
          <w:lang w:val="en-US"/>
        </w:rPr>
        <w:t>Evaluation and/or comment:</w:t>
      </w:r>
    </w:p>
    <w:p w14:paraId="35D2BA3D" w14:textId="77777777" w:rsidR="005B1AF2" w:rsidRPr="005B1AF2" w:rsidRDefault="005B1AF2" w:rsidP="005B1AF2">
      <w:pPr>
        <w:rPr>
          <w:lang w:val="en-US"/>
        </w:rPr>
      </w:pPr>
    </w:p>
    <w:p w14:paraId="35D2BA3E" w14:textId="77777777" w:rsidR="005B1AF2" w:rsidRPr="005B1AF2" w:rsidRDefault="005B1AF2" w:rsidP="005B1AF2">
      <w:pPr>
        <w:rPr>
          <w:lang w:val="en-US"/>
        </w:rPr>
      </w:pPr>
      <w:r w:rsidRPr="005B1AF2">
        <w:rPr>
          <w:lang w:val="en-US"/>
        </w:rPr>
        <w:t xml:space="preserve">Submitted by: </w:t>
      </w:r>
    </w:p>
    <w:p w14:paraId="35D2BA3F" w14:textId="77777777" w:rsidR="005B1AF2" w:rsidRPr="005B1AF2" w:rsidRDefault="005B1AF2" w:rsidP="005B1AF2">
      <w:pPr>
        <w:rPr>
          <w:lang w:val="en-US"/>
        </w:rPr>
      </w:pPr>
      <w:r w:rsidRPr="005B1AF2">
        <w:rPr>
          <w:lang w:val="en-US"/>
        </w:rPr>
        <w:t>Name:</w:t>
      </w:r>
      <w:r w:rsidRPr="005B1AF2">
        <w:rPr>
          <w:lang w:val="en-US"/>
        </w:rPr>
        <w:tab/>
      </w:r>
    </w:p>
    <w:p w14:paraId="35D2BA40" w14:textId="77777777" w:rsidR="005B1AF2" w:rsidRPr="005B1AF2" w:rsidRDefault="005B1AF2" w:rsidP="005B1AF2">
      <w:pPr>
        <w:rPr>
          <w:lang w:val="en-US"/>
        </w:rPr>
      </w:pPr>
      <w:r w:rsidRPr="005B1AF2">
        <w:rPr>
          <w:lang w:val="en-US"/>
        </w:rPr>
        <w:t>Signature:</w:t>
      </w:r>
      <w:r w:rsidRPr="005B1AF2">
        <w:rPr>
          <w:lang w:val="en-US"/>
        </w:rPr>
        <w:tab/>
      </w:r>
    </w:p>
    <w:p w14:paraId="35D2BA41" w14:textId="77777777" w:rsidR="005B1AF2" w:rsidRPr="005B1AF2" w:rsidRDefault="005B1AF2" w:rsidP="005B1AF2">
      <w:pPr>
        <w:rPr>
          <w:lang w:val="en-US"/>
        </w:rPr>
      </w:pPr>
      <w:r w:rsidRPr="005B1AF2">
        <w:rPr>
          <w:lang w:val="en-US"/>
        </w:rPr>
        <w:t>Date:</w:t>
      </w:r>
    </w:p>
    <w:p w14:paraId="35D2BA42" w14:textId="77777777" w:rsidR="005B1AF2" w:rsidRPr="005B1AF2" w:rsidRDefault="005B1AF2" w:rsidP="005B1AF2">
      <w:pPr>
        <w:rPr>
          <w:lang w:val="en-US"/>
        </w:rPr>
        <w:sectPr w:rsidR="005B1AF2" w:rsidRPr="005B1AF2" w:rsidSect="00B17E10">
          <w:pgSz w:w="11906" w:h="16838"/>
          <w:pgMar w:top="1440" w:right="1700" w:bottom="1440" w:left="1843" w:header="708" w:footer="708" w:gutter="0"/>
          <w:cols w:space="708"/>
          <w:docGrid w:linePitch="360"/>
        </w:sectPr>
      </w:pPr>
      <w:r w:rsidRPr="005B1AF2">
        <w:rPr>
          <w:lang w:val="en-US"/>
        </w:rPr>
        <w:t xml:space="preserve">Position:     </w:t>
      </w:r>
    </w:p>
    <w:p w14:paraId="35D2BA43" w14:textId="77777777" w:rsidR="005B1AF2" w:rsidRPr="005B1AF2" w:rsidRDefault="005B1AF2" w:rsidP="005B1AF2">
      <w:pPr>
        <w:pStyle w:val="Heading1"/>
        <w:rPr>
          <w:lang w:eastAsia="en-US"/>
        </w:rPr>
      </w:pPr>
      <w:bookmarkStart w:id="79" w:name="_Toc346283116"/>
      <w:bookmarkStart w:id="80" w:name="_Toc346528622"/>
      <w:bookmarkStart w:id="81" w:name="_Toc185826072"/>
      <w:bookmarkStart w:id="82" w:name="_Toc185826246"/>
      <w:r w:rsidRPr="005B1AF2">
        <w:rPr>
          <w:lang w:eastAsia="en-US"/>
        </w:rPr>
        <w:lastRenderedPageBreak/>
        <w:t>Stage Review</w:t>
      </w:r>
      <w:bookmarkEnd w:id="79"/>
      <w:bookmarkEnd w:id="80"/>
    </w:p>
    <w:p w14:paraId="35D2BA44" w14:textId="77777777" w:rsidR="005B1AF2" w:rsidRPr="005B1AF2" w:rsidRDefault="005B1AF2" w:rsidP="005B1AF2">
      <w:pPr>
        <w:pStyle w:val="Heading2"/>
        <w:rPr>
          <w:lang w:eastAsia="en-US"/>
        </w:rPr>
      </w:pPr>
      <w:bookmarkStart w:id="83" w:name="_Toc346283117"/>
      <w:bookmarkStart w:id="84" w:name="_Toc346528623"/>
      <w:r w:rsidRPr="005B1AF2">
        <w:rPr>
          <w:lang w:eastAsia="en-US"/>
        </w:rPr>
        <w:t>Design and procurement stage review template</w:t>
      </w:r>
      <w:bookmarkEnd w:id="81"/>
      <w:bookmarkEnd w:id="83"/>
      <w:bookmarkEnd w:id="84"/>
    </w:p>
    <w:bookmarkEnd w:id="82"/>
    <w:p w14:paraId="35D2BA45" w14:textId="77777777" w:rsidR="005B1AF2" w:rsidRPr="005B1AF2" w:rsidRDefault="005B1AF2" w:rsidP="005B1AF2">
      <w:pPr>
        <w:autoSpaceDE/>
        <w:autoSpaceDN/>
        <w:adjustRightInd/>
        <w:spacing w:before="120" w:after="120"/>
        <w:rPr>
          <w:lang w:eastAsia="en-US"/>
        </w:rPr>
      </w:pPr>
      <w:r w:rsidRPr="005B1AF2">
        <w:rPr>
          <w:lang w:eastAsia="en-US"/>
        </w:rPr>
        <w:t>This stage review template can be used to verify that the design and procurement stage KMAs have been implemented, before proceeding to the next project stage: construction. Where appropriate, outstanding actions in relation to the KMAs can be recorded.</w:t>
      </w:r>
    </w:p>
    <w:p w14:paraId="35D2BA46" w14:textId="77777777" w:rsidR="005B1AF2" w:rsidRPr="005B1AF2" w:rsidRDefault="005B1AF2" w:rsidP="005B1AF2">
      <w:pPr>
        <w:pStyle w:val="Heading3"/>
        <w:spacing w:after="240"/>
        <w:rPr>
          <w:lang w:eastAsia="en-US"/>
        </w:rPr>
      </w:pPr>
      <w:r w:rsidRPr="005B1AF2">
        <w:rPr>
          <w:lang w:val="en-GB" w:eastAsia="en-US"/>
        </w:rPr>
        <w:t>Design and procurement stage review</w:t>
      </w: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4A"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47" w14:textId="77777777" w:rsidR="005B1AF2" w:rsidRPr="005B1AF2" w:rsidRDefault="005B1AF2" w:rsidP="005B1AF2">
            <w:pPr>
              <w:autoSpaceDE/>
              <w:autoSpaceDN/>
              <w:adjustRightInd/>
              <w:spacing w:before="120" w:after="120"/>
              <w:ind w:left="142"/>
              <w:outlineLvl w:val="1"/>
              <w:rPr>
                <w:b/>
                <w:lang w:val="en-GB" w:eastAsia="en-US"/>
              </w:rPr>
            </w:pPr>
            <w:bookmarkStart w:id="85" w:name="_Toc346282895"/>
            <w:bookmarkStart w:id="86" w:name="_Toc346283118"/>
            <w:bookmarkStart w:id="87" w:name="_Toc346528624"/>
            <w:r w:rsidRPr="005B1AF2">
              <w:rPr>
                <w:b/>
                <w:lang w:val="en-GB" w:eastAsia="en-US"/>
              </w:rPr>
              <w:t>B1 Select safe designers</w:t>
            </w:r>
            <w:bookmarkEnd w:id="85"/>
            <w:bookmarkEnd w:id="86"/>
            <w:bookmarkEnd w:id="87"/>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48" w14:textId="77777777" w:rsidR="005B1AF2" w:rsidRPr="005B1AF2" w:rsidRDefault="005B1AF2" w:rsidP="005B1AF2">
            <w:pPr>
              <w:autoSpaceDE/>
              <w:autoSpaceDN/>
              <w:adjustRightInd/>
              <w:spacing w:before="120" w:after="120"/>
              <w:ind w:left="142"/>
              <w:outlineLvl w:val="1"/>
              <w:rPr>
                <w:b/>
                <w:lang w:val="en-GB" w:eastAsia="en-US"/>
              </w:rPr>
            </w:pPr>
            <w:bookmarkStart w:id="88" w:name="_Toc346282896"/>
            <w:bookmarkStart w:id="89" w:name="_Toc346283119"/>
            <w:bookmarkStart w:id="90" w:name="_Toc346528625"/>
            <w:r w:rsidRPr="005B1AF2">
              <w:rPr>
                <w:b/>
                <w:lang w:val="en-GB" w:eastAsia="en-US"/>
              </w:rPr>
              <w:t>Assessment</w:t>
            </w:r>
            <w:bookmarkEnd w:id="88"/>
            <w:bookmarkEnd w:id="89"/>
            <w:bookmarkEnd w:id="90"/>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49" w14:textId="77777777" w:rsidR="005B1AF2" w:rsidRPr="005B1AF2" w:rsidRDefault="005B1AF2" w:rsidP="005B1AF2">
            <w:pPr>
              <w:autoSpaceDE/>
              <w:autoSpaceDN/>
              <w:adjustRightInd/>
              <w:spacing w:before="120" w:after="120"/>
              <w:ind w:left="142"/>
              <w:outlineLvl w:val="1"/>
              <w:rPr>
                <w:b/>
                <w:lang w:val="en-GB" w:eastAsia="en-US"/>
              </w:rPr>
            </w:pPr>
            <w:bookmarkStart w:id="91" w:name="_Toc346282897"/>
            <w:bookmarkStart w:id="92" w:name="_Toc346283120"/>
            <w:bookmarkStart w:id="93" w:name="_Toc346528626"/>
            <w:r w:rsidRPr="005B1AF2">
              <w:rPr>
                <w:b/>
                <w:lang w:val="en-GB" w:eastAsia="en-US"/>
              </w:rPr>
              <w:t>Actions</w:t>
            </w:r>
            <w:bookmarkEnd w:id="91"/>
            <w:bookmarkEnd w:id="92"/>
            <w:bookmarkEnd w:id="93"/>
          </w:p>
        </w:tc>
      </w:tr>
      <w:tr w:rsidR="005B1AF2" w:rsidRPr="005B1AF2" w14:paraId="35D2BA4E"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4B" w14:textId="77777777" w:rsidR="005B1AF2" w:rsidRPr="005B1AF2" w:rsidRDefault="005B1AF2" w:rsidP="005B1AF2">
            <w:pPr>
              <w:pStyle w:val="ListParagraph"/>
              <w:numPr>
                <w:ilvl w:val="0"/>
                <w:numId w:val="2"/>
              </w:numPr>
              <w:ind w:left="567" w:hanging="436"/>
              <w:rPr>
                <w:lang w:eastAsia="en-US"/>
              </w:rPr>
            </w:pPr>
            <w:r w:rsidRPr="005B1AF2">
              <w:t>selection</w:t>
            </w:r>
            <w:r w:rsidRPr="005B1AF2">
              <w:rPr>
                <w:lang w:eastAsia="en-US"/>
              </w:rPr>
              <w:t xml:space="preserve"> decisions based on OHS competence/performance</w:t>
            </w:r>
          </w:p>
        </w:tc>
        <w:tc>
          <w:tcPr>
            <w:tcW w:w="2160" w:type="dxa"/>
            <w:tcBorders>
              <w:top w:val="single" w:sz="4" w:space="0" w:color="000000"/>
              <w:left w:val="single" w:sz="4" w:space="0" w:color="000000"/>
              <w:bottom w:val="single" w:sz="4" w:space="0" w:color="000000"/>
              <w:right w:val="single" w:sz="4" w:space="0" w:color="000000"/>
            </w:tcBorders>
          </w:tcPr>
          <w:p w14:paraId="35D2BA4C"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4D" w14:textId="77777777" w:rsidR="005B1AF2" w:rsidRPr="005B1AF2" w:rsidRDefault="005B1AF2" w:rsidP="005B1AF2">
            <w:pPr>
              <w:autoSpaceDE/>
              <w:autoSpaceDN/>
              <w:adjustRightInd/>
              <w:spacing w:before="120" w:after="120"/>
              <w:rPr>
                <w:lang w:val="en-GB" w:eastAsia="en-US"/>
              </w:rPr>
            </w:pPr>
          </w:p>
        </w:tc>
      </w:tr>
    </w:tbl>
    <w:p w14:paraId="35D2BA4F"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53"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50" w14:textId="77777777" w:rsidR="005B1AF2" w:rsidRPr="005B1AF2" w:rsidRDefault="005B1AF2" w:rsidP="005B1AF2">
            <w:pPr>
              <w:autoSpaceDE/>
              <w:autoSpaceDN/>
              <w:adjustRightInd/>
              <w:spacing w:before="120" w:after="120"/>
              <w:ind w:left="142"/>
              <w:outlineLvl w:val="1"/>
              <w:rPr>
                <w:b/>
                <w:lang w:val="en-GB" w:eastAsia="en-US"/>
              </w:rPr>
            </w:pPr>
            <w:bookmarkStart w:id="94" w:name="_Toc346282898"/>
            <w:bookmarkStart w:id="95" w:name="_Toc346283121"/>
            <w:bookmarkStart w:id="96" w:name="_Toc346528627"/>
            <w:r w:rsidRPr="005B1AF2">
              <w:rPr>
                <w:b/>
                <w:lang w:val="en-GB" w:eastAsia="en-US"/>
              </w:rPr>
              <w:t>B2 Conduct design OHS reviews</w:t>
            </w:r>
            <w:bookmarkEnd w:id="94"/>
            <w:bookmarkEnd w:id="95"/>
            <w:bookmarkEnd w:id="96"/>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51" w14:textId="77777777" w:rsidR="005B1AF2" w:rsidRPr="005B1AF2" w:rsidRDefault="005B1AF2" w:rsidP="005B1AF2">
            <w:pPr>
              <w:autoSpaceDE/>
              <w:autoSpaceDN/>
              <w:adjustRightInd/>
              <w:spacing w:before="120" w:after="120"/>
              <w:ind w:left="142"/>
              <w:outlineLvl w:val="1"/>
              <w:rPr>
                <w:b/>
                <w:lang w:val="en-GB" w:eastAsia="en-US"/>
              </w:rPr>
            </w:pPr>
            <w:bookmarkStart w:id="97" w:name="_Toc346282899"/>
            <w:bookmarkStart w:id="98" w:name="_Toc346283122"/>
            <w:bookmarkStart w:id="99" w:name="_Toc346528628"/>
            <w:r w:rsidRPr="005B1AF2">
              <w:rPr>
                <w:b/>
                <w:lang w:val="en-GB" w:eastAsia="en-US"/>
              </w:rPr>
              <w:t>Assessment</w:t>
            </w:r>
            <w:bookmarkEnd w:id="97"/>
            <w:bookmarkEnd w:id="98"/>
            <w:bookmarkEnd w:id="99"/>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52" w14:textId="77777777" w:rsidR="005B1AF2" w:rsidRPr="005B1AF2" w:rsidRDefault="005B1AF2" w:rsidP="005B1AF2">
            <w:pPr>
              <w:autoSpaceDE/>
              <w:autoSpaceDN/>
              <w:adjustRightInd/>
              <w:spacing w:before="120" w:after="120"/>
              <w:ind w:left="142"/>
              <w:outlineLvl w:val="1"/>
              <w:rPr>
                <w:b/>
                <w:lang w:val="en-GB" w:eastAsia="en-US"/>
              </w:rPr>
            </w:pPr>
            <w:bookmarkStart w:id="100" w:name="_Toc346282900"/>
            <w:bookmarkStart w:id="101" w:name="_Toc346283123"/>
            <w:bookmarkStart w:id="102" w:name="_Toc346528629"/>
            <w:r w:rsidRPr="005B1AF2">
              <w:rPr>
                <w:b/>
                <w:lang w:val="en-GB" w:eastAsia="en-US"/>
              </w:rPr>
              <w:t>Actions</w:t>
            </w:r>
            <w:bookmarkEnd w:id="100"/>
            <w:bookmarkEnd w:id="101"/>
            <w:bookmarkEnd w:id="102"/>
          </w:p>
        </w:tc>
      </w:tr>
      <w:tr w:rsidR="005B1AF2" w:rsidRPr="005B1AF2" w14:paraId="35D2BA58"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54"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design OHS review conducted</w:t>
            </w:r>
          </w:p>
          <w:p w14:paraId="35D2BA55"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risk mitigation design changes recorded</w:t>
            </w:r>
          </w:p>
        </w:tc>
        <w:tc>
          <w:tcPr>
            <w:tcW w:w="2160" w:type="dxa"/>
            <w:tcBorders>
              <w:top w:val="single" w:sz="4" w:space="0" w:color="000000"/>
              <w:left w:val="single" w:sz="4" w:space="0" w:color="000000"/>
              <w:bottom w:val="single" w:sz="4" w:space="0" w:color="000000"/>
              <w:right w:val="single" w:sz="4" w:space="0" w:color="000000"/>
            </w:tcBorders>
          </w:tcPr>
          <w:p w14:paraId="35D2BA56"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57" w14:textId="77777777" w:rsidR="005B1AF2" w:rsidRPr="005B1AF2" w:rsidRDefault="005B1AF2" w:rsidP="005B1AF2">
            <w:pPr>
              <w:autoSpaceDE/>
              <w:autoSpaceDN/>
              <w:adjustRightInd/>
              <w:spacing w:before="120" w:after="120"/>
              <w:rPr>
                <w:lang w:val="en-GB" w:eastAsia="en-US"/>
              </w:rPr>
            </w:pPr>
          </w:p>
        </w:tc>
      </w:tr>
    </w:tbl>
    <w:p w14:paraId="35D2BA59"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5D"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5A" w14:textId="77777777" w:rsidR="005B1AF2" w:rsidRPr="005B1AF2" w:rsidRDefault="005B1AF2" w:rsidP="005B1AF2">
            <w:pPr>
              <w:autoSpaceDE/>
              <w:autoSpaceDN/>
              <w:adjustRightInd/>
              <w:spacing w:before="120" w:after="120"/>
              <w:ind w:left="142"/>
              <w:outlineLvl w:val="1"/>
              <w:rPr>
                <w:b/>
                <w:lang w:val="en-GB" w:eastAsia="en-US"/>
              </w:rPr>
            </w:pPr>
            <w:bookmarkStart w:id="103" w:name="_Toc346282901"/>
            <w:bookmarkStart w:id="104" w:name="_Toc346283124"/>
            <w:bookmarkStart w:id="105" w:name="_Toc346528630"/>
            <w:r w:rsidRPr="005B1AF2">
              <w:rPr>
                <w:b/>
                <w:lang w:val="en-GB" w:eastAsia="en-US"/>
              </w:rPr>
              <w:t>B3 Review design documentation</w:t>
            </w:r>
            <w:bookmarkEnd w:id="103"/>
            <w:bookmarkEnd w:id="104"/>
            <w:bookmarkEnd w:id="105"/>
            <w:r w:rsidRPr="005B1AF2">
              <w:rPr>
                <w:b/>
                <w:lang w:val="en-GB" w:eastAsia="en-US"/>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5B" w14:textId="77777777" w:rsidR="005B1AF2" w:rsidRPr="005B1AF2" w:rsidRDefault="005B1AF2" w:rsidP="005B1AF2">
            <w:pPr>
              <w:autoSpaceDE/>
              <w:autoSpaceDN/>
              <w:adjustRightInd/>
              <w:spacing w:before="120" w:after="120"/>
              <w:ind w:left="142"/>
              <w:outlineLvl w:val="1"/>
              <w:rPr>
                <w:b/>
                <w:lang w:val="en-GB" w:eastAsia="en-US"/>
              </w:rPr>
            </w:pPr>
            <w:bookmarkStart w:id="106" w:name="_Toc346282902"/>
            <w:bookmarkStart w:id="107" w:name="_Toc346283125"/>
            <w:bookmarkStart w:id="108" w:name="_Toc346528631"/>
            <w:r w:rsidRPr="005B1AF2">
              <w:rPr>
                <w:b/>
                <w:lang w:val="en-GB" w:eastAsia="en-US"/>
              </w:rPr>
              <w:t>Assessment</w:t>
            </w:r>
            <w:bookmarkEnd w:id="106"/>
            <w:bookmarkEnd w:id="107"/>
            <w:bookmarkEnd w:id="108"/>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5C" w14:textId="77777777" w:rsidR="005B1AF2" w:rsidRPr="005B1AF2" w:rsidRDefault="005B1AF2" w:rsidP="005B1AF2">
            <w:pPr>
              <w:autoSpaceDE/>
              <w:autoSpaceDN/>
              <w:adjustRightInd/>
              <w:spacing w:before="120" w:after="120"/>
              <w:ind w:left="142"/>
              <w:outlineLvl w:val="1"/>
              <w:rPr>
                <w:b/>
                <w:lang w:val="en-GB" w:eastAsia="en-US"/>
              </w:rPr>
            </w:pPr>
            <w:bookmarkStart w:id="109" w:name="_Toc346282903"/>
            <w:bookmarkStart w:id="110" w:name="_Toc346283126"/>
            <w:bookmarkStart w:id="111" w:name="_Toc346528632"/>
            <w:r w:rsidRPr="005B1AF2">
              <w:rPr>
                <w:b/>
                <w:lang w:val="en-GB" w:eastAsia="en-US"/>
              </w:rPr>
              <w:t>Actions</w:t>
            </w:r>
            <w:bookmarkEnd w:id="109"/>
            <w:bookmarkEnd w:id="110"/>
            <w:bookmarkEnd w:id="111"/>
          </w:p>
        </w:tc>
      </w:tr>
      <w:tr w:rsidR="005B1AF2" w:rsidRPr="005B1AF2" w14:paraId="35D2BA61"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5E" w14:textId="77777777" w:rsidR="005B1AF2" w:rsidRPr="005B1AF2" w:rsidRDefault="005B1AF2" w:rsidP="005B1AF2">
            <w:pPr>
              <w:pStyle w:val="ListParagraph"/>
              <w:numPr>
                <w:ilvl w:val="0"/>
                <w:numId w:val="2"/>
              </w:numPr>
              <w:ind w:left="567" w:hanging="436"/>
              <w:rPr>
                <w:bCs/>
                <w:lang w:val="en-GB" w:eastAsia="en-US"/>
              </w:rPr>
            </w:pPr>
            <w:r w:rsidRPr="005B1AF2">
              <w:rPr>
                <w:lang w:val="en-GB" w:eastAsia="en-US"/>
              </w:rPr>
              <w:t xml:space="preserve">design documents have </w:t>
            </w:r>
            <w:r>
              <w:rPr>
                <w:lang w:val="en-GB" w:eastAsia="en-US"/>
              </w:rPr>
              <w:t xml:space="preserve">recorded appropriate OHS issues </w:t>
            </w:r>
            <w:r w:rsidRPr="005B1AF2">
              <w:rPr>
                <w:lang w:val="en-GB" w:eastAsia="en-US"/>
              </w:rPr>
              <w:t>and information about residual risks</w:t>
            </w:r>
          </w:p>
        </w:tc>
        <w:tc>
          <w:tcPr>
            <w:tcW w:w="2160" w:type="dxa"/>
            <w:tcBorders>
              <w:top w:val="single" w:sz="4" w:space="0" w:color="000000"/>
              <w:left w:val="single" w:sz="4" w:space="0" w:color="000000"/>
              <w:bottom w:val="single" w:sz="4" w:space="0" w:color="000000"/>
              <w:right w:val="single" w:sz="4" w:space="0" w:color="000000"/>
            </w:tcBorders>
          </w:tcPr>
          <w:p w14:paraId="35D2BA5F"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60" w14:textId="77777777" w:rsidR="005B1AF2" w:rsidRPr="005B1AF2" w:rsidRDefault="005B1AF2" w:rsidP="005B1AF2">
            <w:pPr>
              <w:autoSpaceDE/>
              <w:autoSpaceDN/>
              <w:adjustRightInd/>
              <w:spacing w:before="120" w:after="120"/>
              <w:rPr>
                <w:lang w:val="en-GB" w:eastAsia="en-US"/>
              </w:rPr>
            </w:pPr>
          </w:p>
        </w:tc>
      </w:tr>
    </w:tbl>
    <w:p w14:paraId="35D2BA62"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66"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63" w14:textId="77777777" w:rsidR="005B1AF2" w:rsidRPr="005B1AF2" w:rsidRDefault="005B1AF2" w:rsidP="005B1AF2">
            <w:pPr>
              <w:autoSpaceDE/>
              <w:autoSpaceDN/>
              <w:adjustRightInd/>
              <w:spacing w:before="120" w:after="120"/>
              <w:ind w:left="142"/>
              <w:outlineLvl w:val="1"/>
              <w:rPr>
                <w:b/>
                <w:lang w:val="en-GB" w:eastAsia="en-US"/>
              </w:rPr>
            </w:pPr>
            <w:bookmarkStart w:id="112" w:name="_Toc346282904"/>
            <w:bookmarkStart w:id="113" w:name="_Toc346283127"/>
            <w:bookmarkStart w:id="114" w:name="_Toc346528633"/>
            <w:r w:rsidRPr="005B1AF2">
              <w:rPr>
                <w:b/>
                <w:lang w:val="en-GB" w:eastAsia="en-US"/>
              </w:rPr>
              <w:t>B4 Review project cost</w:t>
            </w:r>
            <w:bookmarkEnd w:id="112"/>
            <w:bookmarkEnd w:id="113"/>
            <w:bookmarkEnd w:id="114"/>
            <w:r w:rsidRPr="005B1AF2">
              <w:rPr>
                <w:b/>
                <w:lang w:val="en-GB" w:eastAsia="en-US"/>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64" w14:textId="77777777" w:rsidR="005B1AF2" w:rsidRPr="005B1AF2" w:rsidRDefault="005B1AF2" w:rsidP="005B1AF2">
            <w:pPr>
              <w:autoSpaceDE/>
              <w:autoSpaceDN/>
              <w:adjustRightInd/>
              <w:spacing w:before="120" w:after="120"/>
              <w:ind w:left="142"/>
              <w:outlineLvl w:val="1"/>
              <w:rPr>
                <w:b/>
                <w:lang w:val="en-GB" w:eastAsia="en-US"/>
              </w:rPr>
            </w:pPr>
            <w:bookmarkStart w:id="115" w:name="_Toc346282905"/>
            <w:bookmarkStart w:id="116" w:name="_Toc346283128"/>
            <w:bookmarkStart w:id="117" w:name="_Toc346528634"/>
            <w:r w:rsidRPr="005B1AF2">
              <w:rPr>
                <w:b/>
                <w:lang w:val="en-GB" w:eastAsia="en-US"/>
              </w:rPr>
              <w:t>Assessment</w:t>
            </w:r>
            <w:bookmarkEnd w:id="115"/>
            <w:bookmarkEnd w:id="116"/>
            <w:bookmarkEnd w:id="117"/>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65" w14:textId="77777777" w:rsidR="005B1AF2" w:rsidRPr="005B1AF2" w:rsidRDefault="005B1AF2" w:rsidP="005B1AF2">
            <w:pPr>
              <w:autoSpaceDE/>
              <w:autoSpaceDN/>
              <w:adjustRightInd/>
              <w:spacing w:before="120" w:after="120"/>
              <w:ind w:left="142"/>
              <w:outlineLvl w:val="1"/>
              <w:rPr>
                <w:b/>
                <w:lang w:val="en-GB" w:eastAsia="en-US"/>
              </w:rPr>
            </w:pPr>
            <w:bookmarkStart w:id="118" w:name="_Toc346282906"/>
            <w:bookmarkStart w:id="119" w:name="_Toc346283129"/>
            <w:bookmarkStart w:id="120" w:name="_Toc346528635"/>
            <w:r w:rsidRPr="005B1AF2">
              <w:rPr>
                <w:b/>
                <w:lang w:val="en-GB" w:eastAsia="en-US"/>
              </w:rPr>
              <w:t>Actions</w:t>
            </w:r>
            <w:bookmarkEnd w:id="118"/>
            <w:bookmarkEnd w:id="119"/>
            <w:bookmarkEnd w:id="120"/>
          </w:p>
        </w:tc>
      </w:tr>
      <w:tr w:rsidR="005B1AF2" w:rsidRPr="005B1AF2" w14:paraId="35D2BA6A"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67"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cost estimates, with comprehensive OHS-related costs, prepared for the assessment and comparison of contractors’ bids</w:t>
            </w:r>
          </w:p>
        </w:tc>
        <w:tc>
          <w:tcPr>
            <w:tcW w:w="2160" w:type="dxa"/>
            <w:tcBorders>
              <w:top w:val="single" w:sz="4" w:space="0" w:color="000000"/>
              <w:left w:val="single" w:sz="4" w:space="0" w:color="000000"/>
              <w:bottom w:val="single" w:sz="4" w:space="0" w:color="000000"/>
              <w:right w:val="single" w:sz="4" w:space="0" w:color="000000"/>
            </w:tcBorders>
          </w:tcPr>
          <w:p w14:paraId="35D2BA68"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69" w14:textId="77777777" w:rsidR="005B1AF2" w:rsidRPr="005B1AF2" w:rsidRDefault="005B1AF2" w:rsidP="005B1AF2">
            <w:pPr>
              <w:autoSpaceDE/>
              <w:autoSpaceDN/>
              <w:adjustRightInd/>
              <w:spacing w:before="120" w:after="120"/>
              <w:rPr>
                <w:lang w:val="en-GB" w:eastAsia="en-US"/>
              </w:rPr>
            </w:pPr>
          </w:p>
        </w:tc>
      </w:tr>
    </w:tbl>
    <w:p w14:paraId="35D2BA6B"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6F"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6C" w14:textId="77777777" w:rsidR="005B1AF2" w:rsidRPr="005B1AF2" w:rsidRDefault="005B1AF2" w:rsidP="005B1AF2">
            <w:pPr>
              <w:autoSpaceDE/>
              <w:autoSpaceDN/>
              <w:adjustRightInd/>
              <w:spacing w:before="120" w:after="120"/>
              <w:ind w:left="142"/>
              <w:outlineLvl w:val="1"/>
              <w:rPr>
                <w:b/>
                <w:lang w:val="en-GB" w:eastAsia="en-US"/>
              </w:rPr>
            </w:pPr>
            <w:bookmarkStart w:id="121" w:name="_Toc346282907"/>
            <w:bookmarkStart w:id="122" w:name="_Toc346283130"/>
            <w:bookmarkStart w:id="123" w:name="_Toc346528636"/>
            <w:r w:rsidRPr="005B1AF2">
              <w:rPr>
                <w:b/>
                <w:lang w:val="en-GB" w:eastAsia="en-US"/>
              </w:rPr>
              <w:t>B5 Implement change management process</w:t>
            </w:r>
            <w:bookmarkEnd w:id="121"/>
            <w:bookmarkEnd w:id="122"/>
            <w:bookmarkEnd w:id="123"/>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6D" w14:textId="77777777" w:rsidR="005B1AF2" w:rsidRPr="005B1AF2" w:rsidRDefault="005B1AF2" w:rsidP="005B1AF2">
            <w:pPr>
              <w:autoSpaceDE/>
              <w:autoSpaceDN/>
              <w:adjustRightInd/>
              <w:spacing w:before="120" w:after="120"/>
              <w:ind w:left="142"/>
              <w:outlineLvl w:val="1"/>
              <w:rPr>
                <w:b/>
                <w:lang w:val="en-GB" w:eastAsia="en-US"/>
              </w:rPr>
            </w:pPr>
            <w:bookmarkStart w:id="124" w:name="_Toc346282908"/>
            <w:bookmarkStart w:id="125" w:name="_Toc346283131"/>
            <w:bookmarkStart w:id="126" w:name="_Toc346528637"/>
            <w:r w:rsidRPr="005B1AF2">
              <w:rPr>
                <w:b/>
                <w:lang w:val="en-GB" w:eastAsia="en-US"/>
              </w:rPr>
              <w:t>Assessment</w:t>
            </w:r>
            <w:bookmarkEnd w:id="124"/>
            <w:bookmarkEnd w:id="125"/>
            <w:bookmarkEnd w:id="126"/>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6E" w14:textId="77777777" w:rsidR="005B1AF2" w:rsidRPr="005B1AF2" w:rsidRDefault="005B1AF2" w:rsidP="005B1AF2">
            <w:pPr>
              <w:autoSpaceDE/>
              <w:autoSpaceDN/>
              <w:adjustRightInd/>
              <w:spacing w:before="120" w:after="120"/>
              <w:ind w:left="142"/>
              <w:outlineLvl w:val="1"/>
              <w:rPr>
                <w:b/>
                <w:lang w:val="en-GB" w:eastAsia="en-US"/>
              </w:rPr>
            </w:pPr>
            <w:bookmarkStart w:id="127" w:name="_Toc346282909"/>
            <w:bookmarkStart w:id="128" w:name="_Toc346283132"/>
            <w:bookmarkStart w:id="129" w:name="_Toc346528638"/>
            <w:r w:rsidRPr="005B1AF2">
              <w:rPr>
                <w:b/>
                <w:lang w:val="en-GB" w:eastAsia="en-US"/>
              </w:rPr>
              <w:t>Actions</w:t>
            </w:r>
            <w:bookmarkEnd w:id="127"/>
            <w:bookmarkEnd w:id="128"/>
            <w:bookmarkEnd w:id="129"/>
          </w:p>
        </w:tc>
      </w:tr>
      <w:tr w:rsidR="005B1AF2" w:rsidRPr="005B1AF2" w14:paraId="35D2BA74"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70"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change management process implemented with full procedure documentation</w:t>
            </w:r>
          </w:p>
          <w:p w14:paraId="35D2BA71"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all design changes comply with the change management procedures</w:t>
            </w:r>
          </w:p>
        </w:tc>
        <w:tc>
          <w:tcPr>
            <w:tcW w:w="2160" w:type="dxa"/>
            <w:tcBorders>
              <w:top w:val="single" w:sz="4" w:space="0" w:color="000000"/>
              <w:left w:val="single" w:sz="4" w:space="0" w:color="000000"/>
              <w:bottom w:val="single" w:sz="4" w:space="0" w:color="000000"/>
              <w:right w:val="single" w:sz="4" w:space="0" w:color="000000"/>
            </w:tcBorders>
          </w:tcPr>
          <w:p w14:paraId="35D2BA72"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73" w14:textId="77777777" w:rsidR="005B1AF2" w:rsidRPr="005B1AF2" w:rsidRDefault="005B1AF2" w:rsidP="005B1AF2">
            <w:pPr>
              <w:autoSpaceDE/>
              <w:autoSpaceDN/>
              <w:adjustRightInd/>
              <w:spacing w:before="120" w:after="120"/>
              <w:rPr>
                <w:lang w:val="en-GB" w:eastAsia="en-US"/>
              </w:rPr>
            </w:pPr>
          </w:p>
        </w:tc>
      </w:tr>
    </w:tbl>
    <w:p w14:paraId="35D2BA75"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79"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76" w14:textId="77777777" w:rsidR="005B1AF2" w:rsidRPr="005B1AF2" w:rsidRDefault="005B1AF2" w:rsidP="005B1AF2">
            <w:pPr>
              <w:autoSpaceDE/>
              <w:autoSpaceDN/>
              <w:adjustRightInd/>
              <w:spacing w:before="120" w:after="120"/>
              <w:ind w:left="142"/>
              <w:outlineLvl w:val="1"/>
              <w:rPr>
                <w:b/>
                <w:lang w:val="en-GB" w:eastAsia="en-US"/>
              </w:rPr>
            </w:pPr>
            <w:bookmarkStart w:id="130" w:name="_Toc346282910"/>
            <w:bookmarkStart w:id="131" w:name="_Toc346283133"/>
            <w:bookmarkStart w:id="132" w:name="_Toc346528639"/>
            <w:r w:rsidRPr="005B1AF2">
              <w:rPr>
                <w:b/>
                <w:lang w:val="en-GB" w:eastAsia="en-US"/>
              </w:rPr>
              <w:t>B6 Include OHS in contract documents</w:t>
            </w:r>
            <w:bookmarkEnd w:id="130"/>
            <w:bookmarkEnd w:id="131"/>
            <w:bookmarkEnd w:id="132"/>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77" w14:textId="77777777" w:rsidR="005B1AF2" w:rsidRPr="005B1AF2" w:rsidRDefault="005B1AF2" w:rsidP="005B1AF2">
            <w:pPr>
              <w:autoSpaceDE/>
              <w:autoSpaceDN/>
              <w:adjustRightInd/>
              <w:spacing w:before="120" w:after="120"/>
              <w:ind w:left="142"/>
              <w:outlineLvl w:val="1"/>
              <w:rPr>
                <w:b/>
                <w:lang w:val="en-GB" w:eastAsia="en-US"/>
              </w:rPr>
            </w:pPr>
            <w:bookmarkStart w:id="133" w:name="_Toc346282911"/>
            <w:bookmarkStart w:id="134" w:name="_Toc346283134"/>
            <w:bookmarkStart w:id="135" w:name="_Toc346528640"/>
            <w:r w:rsidRPr="005B1AF2">
              <w:rPr>
                <w:b/>
                <w:lang w:val="en-GB" w:eastAsia="en-US"/>
              </w:rPr>
              <w:t>Assessment</w:t>
            </w:r>
            <w:bookmarkEnd w:id="133"/>
            <w:bookmarkEnd w:id="134"/>
            <w:bookmarkEnd w:id="135"/>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78" w14:textId="77777777" w:rsidR="005B1AF2" w:rsidRPr="005B1AF2" w:rsidRDefault="005B1AF2" w:rsidP="005B1AF2">
            <w:pPr>
              <w:autoSpaceDE/>
              <w:autoSpaceDN/>
              <w:adjustRightInd/>
              <w:spacing w:before="120" w:after="120"/>
              <w:ind w:left="142"/>
              <w:outlineLvl w:val="1"/>
              <w:rPr>
                <w:b/>
                <w:lang w:val="en-GB" w:eastAsia="en-US"/>
              </w:rPr>
            </w:pPr>
            <w:bookmarkStart w:id="136" w:name="_Toc346282912"/>
            <w:bookmarkStart w:id="137" w:name="_Toc346283135"/>
            <w:bookmarkStart w:id="138" w:name="_Toc346528641"/>
            <w:r w:rsidRPr="005B1AF2">
              <w:rPr>
                <w:b/>
                <w:lang w:val="en-GB" w:eastAsia="en-US"/>
              </w:rPr>
              <w:t>Actions</w:t>
            </w:r>
            <w:bookmarkEnd w:id="136"/>
            <w:bookmarkEnd w:id="137"/>
            <w:bookmarkEnd w:id="138"/>
          </w:p>
        </w:tc>
      </w:tr>
      <w:tr w:rsidR="005B1AF2" w:rsidRPr="005B1AF2" w14:paraId="35D2BA7D"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7A"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all construction contracts contain specific OHS clauses</w:t>
            </w:r>
          </w:p>
        </w:tc>
        <w:tc>
          <w:tcPr>
            <w:tcW w:w="2160" w:type="dxa"/>
            <w:tcBorders>
              <w:top w:val="single" w:sz="4" w:space="0" w:color="000000"/>
              <w:left w:val="single" w:sz="4" w:space="0" w:color="000000"/>
              <w:bottom w:val="single" w:sz="4" w:space="0" w:color="000000"/>
              <w:right w:val="single" w:sz="4" w:space="0" w:color="000000"/>
            </w:tcBorders>
          </w:tcPr>
          <w:p w14:paraId="35D2BA7B"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7C" w14:textId="77777777" w:rsidR="005B1AF2" w:rsidRPr="005B1AF2" w:rsidRDefault="005B1AF2" w:rsidP="005B1AF2">
            <w:pPr>
              <w:autoSpaceDE/>
              <w:autoSpaceDN/>
              <w:adjustRightInd/>
              <w:spacing w:before="120" w:after="120"/>
              <w:rPr>
                <w:lang w:val="en-GB" w:eastAsia="en-US"/>
              </w:rPr>
            </w:pPr>
          </w:p>
        </w:tc>
      </w:tr>
    </w:tbl>
    <w:p w14:paraId="35D2BA7E"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82"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7F" w14:textId="77777777" w:rsidR="005B1AF2" w:rsidRPr="005B1AF2" w:rsidRDefault="005B1AF2" w:rsidP="005B1AF2">
            <w:pPr>
              <w:autoSpaceDE/>
              <w:autoSpaceDN/>
              <w:adjustRightInd/>
              <w:spacing w:before="120" w:after="120"/>
              <w:ind w:left="142"/>
              <w:outlineLvl w:val="1"/>
              <w:rPr>
                <w:b/>
                <w:lang w:val="en-GB" w:eastAsia="en-US"/>
              </w:rPr>
            </w:pPr>
            <w:bookmarkStart w:id="139" w:name="_Toc346282913"/>
            <w:bookmarkStart w:id="140" w:name="_Toc346283136"/>
            <w:bookmarkStart w:id="141" w:name="_Toc346528642"/>
            <w:r w:rsidRPr="005B1AF2">
              <w:rPr>
                <w:b/>
                <w:lang w:val="en-GB" w:eastAsia="en-US"/>
              </w:rPr>
              <w:t>B7 Select project OHS targets and KPIs</w:t>
            </w:r>
            <w:bookmarkEnd w:id="139"/>
            <w:bookmarkEnd w:id="140"/>
            <w:bookmarkEnd w:id="141"/>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80" w14:textId="77777777" w:rsidR="005B1AF2" w:rsidRPr="005B1AF2" w:rsidRDefault="005B1AF2" w:rsidP="005B1AF2">
            <w:pPr>
              <w:autoSpaceDE/>
              <w:autoSpaceDN/>
              <w:adjustRightInd/>
              <w:spacing w:before="120" w:after="120"/>
              <w:ind w:left="142"/>
              <w:outlineLvl w:val="1"/>
              <w:rPr>
                <w:b/>
                <w:lang w:val="en-GB" w:eastAsia="en-US"/>
              </w:rPr>
            </w:pPr>
            <w:bookmarkStart w:id="142" w:name="_Toc346282914"/>
            <w:bookmarkStart w:id="143" w:name="_Toc346283137"/>
            <w:bookmarkStart w:id="144" w:name="_Toc346528643"/>
            <w:r w:rsidRPr="005B1AF2">
              <w:rPr>
                <w:b/>
                <w:lang w:val="en-GB" w:eastAsia="en-US"/>
              </w:rPr>
              <w:t>Assessment</w:t>
            </w:r>
            <w:bookmarkEnd w:id="142"/>
            <w:bookmarkEnd w:id="143"/>
            <w:bookmarkEnd w:id="144"/>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81" w14:textId="77777777" w:rsidR="005B1AF2" w:rsidRPr="005B1AF2" w:rsidRDefault="005B1AF2" w:rsidP="005B1AF2">
            <w:pPr>
              <w:autoSpaceDE/>
              <w:autoSpaceDN/>
              <w:adjustRightInd/>
              <w:spacing w:before="120" w:after="120"/>
              <w:ind w:left="142"/>
              <w:outlineLvl w:val="1"/>
              <w:rPr>
                <w:b/>
                <w:lang w:val="en-GB" w:eastAsia="en-US"/>
              </w:rPr>
            </w:pPr>
            <w:bookmarkStart w:id="145" w:name="_Toc346282915"/>
            <w:bookmarkStart w:id="146" w:name="_Toc346283138"/>
            <w:bookmarkStart w:id="147" w:name="_Toc346528644"/>
            <w:r w:rsidRPr="005B1AF2">
              <w:rPr>
                <w:b/>
                <w:lang w:val="en-GB" w:eastAsia="en-US"/>
              </w:rPr>
              <w:t>Actions</w:t>
            </w:r>
            <w:bookmarkEnd w:id="145"/>
            <w:bookmarkEnd w:id="146"/>
            <w:bookmarkEnd w:id="147"/>
          </w:p>
        </w:tc>
      </w:tr>
      <w:tr w:rsidR="005B1AF2" w:rsidRPr="005B1AF2" w14:paraId="35D2BA87"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83"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KPI performance against agency targets</w:t>
            </w:r>
          </w:p>
          <w:p w14:paraId="35D2BA84"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completeness and consistency of reporting against KPIs</w:t>
            </w:r>
          </w:p>
        </w:tc>
        <w:tc>
          <w:tcPr>
            <w:tcW w:w="2160" w:type="dxa"/>
            <w:tcBorders>
              <w:top w:val="single" w:sz="4" w:space="0" w:color="000000"/>
              <w:left w:val="single" w:sz="4" w:space="0" w:color="000000"/>
              <w:bottom w:val="single" w:sz="4" w:space="0" w:color="000000"/>
              <w:right w:val="single" w:sz="4" w:space="0" w:color="000000"/>
            </w:tcBorders>
          </w:tcPr>
          <w:p w14:paraId="35D2BA85"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86" w14:textId="77777777" w:rsidR="005B1AF2" w:rsidRPr="005B1AF2" w:rsidRDefault="005B1AF2" w:rsidP="005B1AF2">
            <w:pPr>
              <w:autoSpaceDE/>
              <w:autoSpaceDN/>
              <w:adjustRightInd/>
              <w:spacing w:before="120" w:after="120"/>
              <w:rPr>
                <w:lang w:val="en-GB" w:eastAsia="en-US"/>
              </w:rPr>
            </w:pPr>
          </w:p>
        </w:tc>
      </w:tr>
    </w:tbl>
    <w:p w14:paraId="35D2BA88"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8C"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89" w14:textId="77777777" w:rsidR="005B1AF2" w:rsidRPr="005B1AF2" w:rsidRDefault="005B1AF2" w:rsidP="005B1AF2">
            <w:pPr>
              <w:autoSpaceDE/>
              <w:autoSpaceDN/>
              <w:adjustRightInd/>
              <w:spacing w:before="120" w:after="120"/>
              <w:ind w:left="142"/>
              <w:outlineLvl w:val="1"/>
              <w:rPr>
                <w:b/>
                <w:lang w:val="en-GB" w:eastAsia="en-US"/>
              </w:rPr>
            </w:pPr>
            <w:bookmarkStart w:id="148" w:name="_Toc346282916"/>
            <w:bookmarkStart w:id="149" w:name="_Toc346283139"/>
            <w:bookmarkStart w:id="150" w:name="_Toc346528645"/>
            <w:r w:rsidRPr="005B1AF2">
              <w:rPr>
                <w:b/>
                <w:lang w:val="en-GB" w:eastAsia="en-US"/>
              </w:rPr>
              <w:lastRenderedPageBreak/>
              <w:t>B8 Specify how OHS is to be addressed in tenders</w:t>
            </w:r>
            <w:bookmarkEnd w:id="148"/>
            <w:bookmarkEnd w:id="149"/>
            <w:bookmarkEnd w:id="150"/>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8A" w14:textId="77777777" w:rsidR="005B1AF2" w:rsidRPr="005B1AF2" w:rsidRDefault="005B1AF2" w:rsidP="005B1AF2">
            <w:pPr>
              <w:autoSpaceDE/>
              <w:autoSpaceDN/>
              <w:adjustRightInd/>
              <w:spacing w:before="120" w:after="120"/>
              <w:ind w:left="142"/>
              <w:outlineLvl w:val="1"/>
              <w:rPr>
                <w:b/>
                <w:lang w:val="en-GB" w:eastAsia="en-US"/>
              </w:rPr>
            </w:pPr>
            <w:bookmarkStart w:id="151" w:name="_Toc346282917"/>
            <w:bookmarkStart w:id="152" w:name="_Toc346283140"/>
            <w:bookmarkStart w:id="153" w:name="_Toc346528646"/>
            <w:r w:rsidRPr="005B1AF2">
              <w:rPr>
                <w:b/>
                <w:lang w:val="en-GB" w:eastAsia="en-US"/>
              </w:rPr>
              <w:t>Assessment</w:t>
            </w:r>
            <w:bookmarkEnd w:id="151"/>
            <w:bookmarkEnd w:id="152"/>
            <w:bookmarkEnd w:id="153"/>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8B" w14:textId="77777777" w:rsidR="005B1AF2" w:rsidRPr="005B1AF2" w:rsidRDefault="005B1AF2" w:rsidP="005B1AF2">
            <w:pPr>
              <w:autoSpaceDE/>
              <w:autoSpaceDN/>
              <w:adjustRightInd/>
              <w:spacing w:before="120" w:after="120"/>
              <w:ind w:left="142"/>
              <w:outlineLvl w:val="1"/>
              <w:rPr>
                <w:b/>
                <w:lang w:val="en-GB" w:eastAsia="en-US"/>
              </w:rPr>
            </w:pPr>
            <w:bookmarkStart w:id="154" w:name="_Toc346282918"/>
            <w:bookmarkStart w:id="155" w:name="_Toc346283141"/>
            <w:bookmarkStart w:id="156" w:name="_Toc346528647"/>
            <w:r w:rsidRPr="005B1AF2">
              <w:rPr>
                <w:b/>
                <w:lang w:val="en-GB" w:eastAsia="en-US"/>
              </w:rPr>
              <w:t>Actions</w:t>
            </w:r>
            <w:bookmarkEnd w:id="154"/>
            <w:bookmarkEnd w:id="155"/>
            <w:bookmarkEnd w:id="156"/>
          </w:p>
        </w:tc>
      </w:tr>
      <w:tr w:rsidR="005B1AF2" w:rsidRPr="005B1AF2" w14:paraId="35D2BA90"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8D" w14:textId="77777777" w:rsidR="005B1AF2" w:rsidRPr="005B1AF2" w:rsidRDefault="005B1AF2" w:rsidP="005B1AF2">
            <w:pPr>
              <w:pStyle w:val="ListParagraph"/>
              <w:numPr>
                <w:ilvl w:val="0"/>
                <w:numId w:val="2"/>
              </w:numPr>
              <w:ind w:left="567" w:hanging="436"/>
              <w:rPr>
                <w:b/>
                <w:lang w:val="en-GB" w:eastAsia="en-US"/>
              </w:rPr>
            </w:pPr>
            <w:r w:rsidRPr="005B1AF2">
              <w:rPr>
                <w:lang w:val="en-GB" w:eastAsia="en-US"/>
              </w:rPr>
              <w:t>all tenders contain complete, detailed, OHS information in a standard format</w:t>
            </w:r>
          </w:p>
        </w:tc>
        <w:tc>
          <w:tcPr>
            <w:tcW w:w="2160" w:type="dxa"/>
            <w:tcBorders>
              <w:top w:val="single" w:sz="4" w:space="0" w:color="000000"/>
              <w:left w:val="single" w:sz="4" w:space="0" w:color="000000"/>
              <w:bottom w:val="single" w:sz="4" w:space="0" w:color="000000"/>
              <w:right w:val="single" w:sz="4" w:space="0" w:color="000000"/>
            </w:tcBorders>
          </w:tcPr>
          <w:p w14:paraId="35D2BA8E"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8F" w14:textId="77777777" w:rsidR="005B1AF2" w:rsidRPr="005B1AF2" w:rsidRDefault="005B1AF2" w:rsidP="005B1AF2">
            <w:pPr>
              <w:autoSpaceDE/>
              <w:autoSpaceDN/>
              <w:adjustRightInd/>
              <w:spacing w:before="120" w:after="120"/>
              <w:rPr>
                <w:lang w:val="en-GB" w:eastAsia="en-US"/>
              </w:rPr>
            </w:pPr>
          </w:p>
        </w:tc>
      </w:tr>
    </w:tbl>
    <w:p w14:paraId="35D2BA91" w14:textId="77777777" w:rsidR="005B1AF2" w:rsidRPr="005B1AF2" w:rsidRDefault="005B1AF2" w:rsidP="005B1AF2">
      <w:pPr>
        <w:autoSpaceDE/>
        <w:autoSpaceDN/>
        <w:adjustRightInd/>
        <w:spacing w:before="120" w:after="120"/>
        <w:rPr>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680"/>
        <w:gridCol w:w="2160"/>
        <w:gridCol w:w="2799"/>
      </w:tblGrid>
      <w:tr w:rsidR="005B1AF2" w:rsidRPr="005B1AF2" w14:paraId="35D2BA95"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D2BA92" w14:textId="77777777" w:rsidR="005B1AF2" w:rsidRPr="005B1AF2" w:rsidRDefault="005B1AF2" w:rsidP="005B1AF2">
            <w:pPr>
              <w:autoSpaceDE/>
              <w:autoSpaceDN/>
              <w:adjustRightInd/>
              <w:spacing w:before="120" w:after="120"/>
              <w:ind w:left="142"/>
              <w:outlineLvl w:val="1"/>
              <w:rPr>
                <w:b/>
                <w:lang w:val="en-GB" w:eastAsia="en-US"/>
              </w:rPr>
            </w:pPr>
            <w:bookmarkStart w:id="157" w:name="_Toc346282919"/>
            <w:bookmarkStart w:id="158" w:name="_Toc346283142"/>
            <w:bookmarkStart w:id="159" w:name="_Toc346528648"/>
            <w:r w:rsidRPr="005B1AF2">
              <w:rPr>
                <w:b/>
                <w:lang w:val="en-GB" w:eastAsia="en-US"/>
              </w:rPr>
              <w:t>B9 Select safe contractor</w:t>
            </w:r>
            <w:bookmarkEnd w:id="157"/>
            <w:bookmarkEnd w:id="158"/>
            <w:bookmarkEnd w:id="159"/>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D2BA93" w14:textId="77777777" w:rsidR="005B1AF2" w:rsidRPr="005B1AF2" w:rsidRDefault="005B1AF2" w:rsidP="005B1AF2">
            <w:pPr>
              <w:autoSpaceDE/>
              <w:autoSpaceDN/>
              <w:adjustRightInd/>
              <w:spacing w:before="120" w:after="120"/>
              <w:ind w:left="142"/>
              <w:outlineLvl w:val="1"/>
              <w:rPr>
                <w:b/>
                <w:lang w:val="en-GB" w:eastAsia="en-US"/>
              </w:rPr>
            </w:pPr>
            <w:bookmarkStart w:id="160" w:name="_Toc346282920"/>
            <w:bookmarkStart w:id="161" w:name="_Toc346283143"/>
            <w:bookmarkStart w:id="162" w:name="_Toc346528649"/>
            <w:r w:rsidRPr="005B1AF2">
              <w:rPr>
                <w:b/>
                <w:lang w:val="en-GB" w:eastAsia="en-US"/>
              </w:rPr>
              <w:t>Assessment</w:t>
            </w:r>
            <w:bookmarkEnd w:id="160"/>
            <w:bookmarkEnd w:id="161"/>
            <w:bookmarkEnd w:id="162"/>
          </w:p>
        </w:tc>
        <w:tc>
          <w:tcPr>
            <w:tcW w:w="2799" w:type="dxa"/>
            <w:tcBorders>
              <w:top w:val="single" w:sz="4" w:space="0" w:color="000000"/>
              <w:left w:val="single" w:sz="4" w:space="0" w:color="000000"/>
              <w:bottom w:val="single" w:sz="4" w:space="0" w:color="000000"/>
              <w:right w:val="single" w:sz="4" w:space="0" w:color="000000"/>
            </w:tcBorders>
            <w:shd w:val="clear" w:color="auto" w:fill="E6E6E6"/>
          </w:tcPr>
          <w:p w14:paraId="35D2BA94" w14:textId="77777777" w:rsidR="005B1AF2" w:rsidRPr="005B1AF2" w:rsidRDefault="005B1AF2" w:rsidP="005B1AF2">
            <w:pPr>
              <w:autoSpaceDE/>
              <w:autoSpaceDN/>
              <w:adjustRightInd/>
              <w:spacing w:before="120" w:after="120"/>
              <w:ind w:left="142"/>
              <w:outlineLvl w:val="1"/>
              <w:rPr>
                <w:b/>
                <w:lang w:val="en-GB" w:eastAsia="en-US"/>
              </w:rPr>
            </w:pPr>
            <w:bookmarkStart w:id="163" w:name="_Toc346282921"/>
            <w:bookmarkStart w:id="164" w:name="_Toc346283144"/>
            <w:bookmarkStart w:id="165" w:name="_Toc346528650"/>
            <w:r w:rsidRPr="005B1AF2">
              <w:rPr>
                <w:b/>
                <w:lang w:val="en-GB" w:eastAsia="en-US"/>
              </w:rPr>
              <w:t>Actions</w:t>
            </w:r>
            <w:bookmarkEnd w:id="163"/>
            <w:bookmarkEnd w:id="164"/>
            <w:bookmarkEnd w:id="165"/>
          </w:p>
        </w:tc>
      </w:tr>
      <w:tr w:rsidR="005B1AF2" w:rsidRPr="005B1AF2" w14:paraId="35D2BA99" w14:textId="77777777" w:rsidTr="00DB344E">
        <w:trPr>
          <w:cantSplit/>
        </w:trPr>
        <w:tc>
          <w:tcPr>
            <w:tcW w:w="4680" w:type="dxa"/>
            <w:tcBorders>
              <w:top w:val="single" w:sz="4" w:space="0" w:color="000000"/>
              <w:left w:val="single" w:sz="4" w:space="0" w:color="000000"/>
              <w:bottom w:val="single" w:sz="4" w:space="0" w:color="000000"/>
              <w:right w:val="single" w:sz="4" w:space="0" w:color="000000"/>
            </w:tcBorders>
            <w:vAlign w:val="center"/>
          </w:tcPr>
          <w:p w14:paraId="35D2BA96" w14:textId="77777777" w:rsidR="005B1AF2" w:rsidRPr="005B1AF2" w:rsidRDefault="005B1AF2" w:rsidP="005B1AF2">
            <w:pPr>
              <w:pStyle w:val="ListParagraph"/>
              <w:numPr>
                <w:ilvl w:val="0"/>
                <w:numId w:val="2"/>
              </w:numPr>
              <w:ind w:left="567" w:hanging="436"/>
              <w:rPr>
                <w:lang w:val="en-GB" w:eastAsia="en-US"/>
              </w:rPr>
            </w:pPr>
            <w:r w:rsidRPr="005B1AF2">
              <w:rPr>
                <w:lang w:val="en-GB" w:eastAsia="en-US"/>
              </w:rPr>
              <w:t>weight of consideration of OHS against other tender evaluation criteria (ensuring safety has been priced appropriately)</w:t>
            </w:r>
          </w:p>
        </w:tc>
        <w:tc>
          <w:tcPr>
            <w:tcW w:w="2160" w:type="dxa"/>
            <w:tcBorders>
              <w:top w:val="single" w:sz="4" w:space="0" w:color="000000"/>
              <w:left w:val="single" w:sz="4" w:space="0" w:color="000000"/>
              <w:bottom w:val="single" w:sz="4" w:space="0" w:color="000000"/>
              <w:right w:val="single" w:sz="4" w:space="0" w:color="000000"/>
            </w:tcBorders>
          </w:tcPr>
          <w:p w14:paraId="35D2BA97" w14:textId="77777777" w:rsidR="005B1AF2" w:rsidRPr="005B1AF2" w:rsidRDefault="005B1AF2" w:rsidP="005B1AF2">
            <w:pPr>
              <w:autoSpaceDE/>
              <w:autoSpaceDN/>
              <w:adjustRightInd/>
              <w:spacing w:before="120" w:after="120"/>
              <w:rPr>
                <w:lang w:val="en-GB" w:eastAsia="en-US"/>
              </w:rPr>
            </w:pPr>
          </w:p>
        </w:tc>
        <w:tc>
          <w:tcPr>
            <w:tcW w:w="2799" w:type="dxa"/>
            <w:tcBorders>
              <w:top w:val="single" w:sz="4" w:space="0" w:color="000000"/>
              <w:left w:val="single" w:sz="4" w:space="0" w:color="000000"/>
              <w:bottom w:val="single" w:sz="4" w:space="0" w:color="000000"/>
              <w:right w:val="single" w:sz="4" w:space="0" w:color="000000"/>
            </w:tcBorders>
          </w:tcPr>
          <w:p w14:paraId="35D2BA98" w14:textId="77777777" w:rsidR="005B1AF2" w:rsidRPr="005B1AF2" w:rsidRDefault="005B1AF2" w:rsidP="005B1AF2">
            <w:pPr>
              <w:autoSpaceDE/>
              <w:autoSpaceDN/>
              <w:adjustRightInd/>
              <w:spacing w:before="120" w:after="120"/>
              <w:rPr>
                <w:lang w:val="en-GB" w:eastAsia="en-US"/>
              </w:rPr>
            </w:pPr>
          </w:p>
        </w:tc>
      </w:tr>
    </w:tbl>
    <w:p w14:paraId="35D2BA9A" w14:textId="77777777" w:rsidR="005B1AF2" w:rsidRDefault="005B1AF2" w:rsidP="005B1AF2">
      <w:pPr>
        <w:rPr>
          <w:lang w:val="en-US"/>
        </w:rPr>
      </w:pPr>
    </w:p>
    <w:p w14:paraId="35D2BA9B" w14:textId="77777777" w:rsidR="005B1AF2" w:rsidRDefault="005B1AF2" w:rsidP="005B1AF2">
      <w:pPr>
        <w:rPr>
          <w:lang w:val="en-US"/>
        </w:rPr>
      </w:pPr>
    </w:p>
    <w:p w14:paraId="35D2BA9C" w14:textId="77777777" w:rsidR="005B1AF2" w:rsidRPr="00EB57DF" w:rsidRDefault="005B1AF2" w:rsidP="005B1AF2">
      <w:pPr>
        <w:rPr>
          <w:b/>
          <w:lang w:val="en-US"/>
        </w:rPr>
      </w:pPr>
      <w:r w:rsidRPr="00EB57DF">
        <w:rPr>
          <w:b/>
          <w:lang w:val="en-US"/>
        </w:rPr>
        <w:t>Further information</w:t>
      </w:r>
    </w:p>
    <w:p w14:paraId="35D2BA9D" w14:textId="77777777" w:rsidR="005B1AF2" w:rsidRPr="005B1AF2" w:rsidRDefault="005B1AF2" w:rsidP="005B1AF2">
      <w:pPr>
        <w:rPr>
          <w:lang w:val="en-US"/>
        </w:rPr>
      </w:pPr>
      <w:r w:rsidRPr="005B1AF2">
        <w:rPr>
          <w:lang w:val="en-US"/>
        </w:rPr>
        <w:t>This booklet is the third in a series about clients</w:t>
      </w:r>
      <w:r>
        <w:rPr>
          <w:lang w:val="en-US"/>
        </w:rPr>
        <w:t xml:space="preserve"> </w:t>
      </w:r>
      <w:r w:rsidRPr="005B1AF2">
        <w:rPr>
          <w:lang w:val="en-US"/>
        </w:rPr>
        <w:t>promoting safe construction. Further information</w:t>
      </w:r>
      <w:r>
        <w:rPr>
          <w:lang w:val="en-US"/>
        </w:rPr>
        <w:t xml:space="preserve"> </w:t>
      </w:r>
      <w:r w:rsidRPr="005B1AF2">
        <w:rPr>
          <w:lang w:val="en-US"/>
        </w:rPr>
        <w:t>about the Model Client Framework is available from</w:t>
      </w:r>
      <w:r>
        <w:rPr>
          <w:lang w:val="en-US"/>
        </w:rPr>
        <w:t xml:space="preserve"> </w:t>
      </w:r>
      <w:r w:rsidRPr="005B1AF2">
        <w:rPr>
          <w:lang w:val="en-US"/>
        </w:rPr>
        <w:t>the Office of the Federal Safety Commissioner.</w:t>
      </w:r>
    </w:p>
    <w:p w14:paraId="35D2BA9E" w14:textId="77777777" w:rsidR="005B1AF2" w:rsidRPr="005B1AF2" w:rsidRDefault="005B1AF2" w:rsidP="005B1AF2">
      <w:pPr>
        <w:rPr>
          <w:lang w:val="en-US"/>
        </w:rPr>
      </w:pPr>
      <w:r w:rsidRPr="008C25EB">
        <w:rPr>
          <w:b/>
          <w:lang w:val="en-US"/>
        </w:rPr>
        <w:t>FSC Assist Line:</w:t>
      </w:r>
      <w:r w:rsidRPr="005B1AF2">
        <w:rPr>
          <w:lang w:val="en-US"/>
        </w:rPr>
        <w:t xml:space="preserve"> 1800 652 500</w:t>
      </w:r>
    </w:p>
    <w:p w14:paraId="35D2BA9F" w14:textId="77777777" w:rsidR="005B1AF2" w:rsidRPr="005B1AF2" w:rsidRDefault="00536A07" w:rsidP="005B1AF2">
      <w:pPr>
        <w:rPr>
          <w:lang w:val="en-US"/>
        </w:rPr>
      </w:pPr>
      <w:r w:rsidRPr="008C25EB">
        <w:rPr>
          <w:b/>
          <w:lang w:val="en-US"/>
        </w:rPr>
        <w:t>Internet:</w:t>
      </w:r>
      <w:r>
        <w:rPr>
          <w:lang w:val="en-US"/>
        </w:rPr>
        <w:t xml:space="preserve"> www.f</w:t>
      </w:r>
      <w:r w:rsidR="005B1AF2" w:rsidRPr="005B1AF2">
        <w:rPr>
          <w:lang w:val="en-US"/>
        </w:rPr>
        <w:t>sc.gov.au</w:t>
      </w:r>
    </w:p>
    <w:p w14:paraId="35D2BAA0" w14:textId="77777777" w:rsidR="005B1AF2" w:rsidRDefault="005B1AF2" w:rsidP="005B1AF2">
      <w:pPr>
        <w:rPr>
          <w:lang w:val="en-US"/>
        </w:rPr>
      </w:pPr>
      <w:r w:rsidRPr="008C25EB">
        <w:rPr>
          <w:b/>
          <w:lang w:val="en-US"/>
        </w:rPr>
        <w:t xml:space="preserve">Email: </w:t>
      </w:r>
      <w:hyperlink r:id="rId23" w:history="1">
        <w:r w:rsidR="00E7735B" w:rsidRPr="007C5C58">
          <w:rPr>
            <w:rStyle w:val="Hyperlink"/>
            <w:lang w:val="en-US"/>
          </w:rPr>
          <w:t>ofsc@jobs.gov.au</w:t>
        </w:r>
      </w:hyperlink>
    </w:p>
    <w:p w14:paraId="35D2BAA1" w14:textId="77777777" w:rsidR="002454C8" w:rsidRDefault="002454C8" w:rsidP="005B1AF2">
      <w:pPr>
        <w:rPr>
          <w:lang w:val="en-US"/>
        </w:rPr>
      </w:pPr>
    </w:p>
    <w:p w14:paraId="35D2BAA2" w14:textId="77777777" w:rsidR="002454C8" w:rsidRPr="002454C8" w:rsidRDefault="002454C8" w:rsidP="002454C8">
      <w:pPr>
        <w:rPr>
          <w:sz w:val="16"/>
          <w:szCs w:val="16"/>
          <w:lang w:val="en-US"/>
        </w:rPr>
      </w:pPr>
      <w:r w:rsidRPr="002454C8">
        <w:rPr>
          <w:sz w:val="16"/>
          <w:szCs w:val="16"/>
          <w:lang w:val="en-US"/>
        </w:rPr>
        <w:t>ISBN (set) 978-0-642-32687-4 (print)</w:t>
      </w:r>
    </w:p>
    <w:p w14:paraId="35D2BAA3" w14:textId="77777777" w:rsidR="002454C8" w:rsidRPr="002454C8" w:rsidRDefault="002454C8" w:rsidP="002454C8">
      <w:pPr>
        <w:rPr>
          <w:sz w:val="16"/>
          <w:szCs w:val="16"/>
          <w:lang w:val="en-US"/>
        </w:rPr>
      </w:pPr>
      <w:r w:rsidRPr="002454C8">
        <w:rPr>
          <w:sz w:val="16"/>
          <w:szCs w:val="16"/>
          <w:lang w:val="en-US"/>
        </w:rPr>
        <w:t>978-0-642-32693-5 (online)</w:t>
      </w:r>
    </w:p>
    <w:p w14:paraId="35D2BAA4" w14:textId="77777777" w:rsidR="002454C8" w:rsidRPr="002454C8" w:rsidRDefault="002454C8" w:rsidP="002454C8">
      <w:pPr>
        <w:rPr>
          <w:sz w:val="16"/>
          <w:szCs w:val="16"/>
          <w:lang w:val="en-US"/>
        </w:rPr>
      </w:pPr>
      <w:r w:rsidRPr="002454C8">
        <w:rPr>
          <w:sz w:val="16"/>
          <w:szCs w:val="16"/>
          <w:lang w:val="en-US"/>
        </w:rPr>
        <w:t>ISBN 978-0-642-32651-5 (print)</w:t>
      </w:r>
    </w:p>
    <w:p w14:paraId="35D2BAA5" w14:textId="77777777" w:rsidR="002454C8" w:rsidRDefault="002454C8" w:rsidP="002454C8">
      <w:pPr>
        <w:rPr>
          <w:sz w:val="16"/>
          <w:szCs w:val="16"/>
          <w:lang w:val="en-US"/>
        </w:rPr>
      </w:pPr>
      <w:r w:rsidRPr="002454C8">
        <w:rPr>
          <w:sz w:val="16"/>
          <w:szCs w:val="16"/>
          <w:lang w:val="en-US"/>
        </w:rPr>
        <w:t>978-0-642-32657-7 (online)</w:t>
      </w:r>
    </w:p>
    <w:p w14:paraId="35D2BAA6" w14:textId="77777777" w:rsidR="00934D3C" w:rsidRPr="002454C8" w:rsidRDefault="00934D3C" w:rsidP="002454C8">
      <w:pPr>
        <w:rPr>
          <w:sz w:val="16"/>
          <w:szCs w:val="16"/>
          <w:lang w:val="en-US"/>
        </w:rPr>
      </w:pPr>
    </w:p>
    <w:p w14:paraId="35D2BAA7" w14:textId="77777777" w:rsidR="002454C8" w:rsidRDefault="002454C8" w:rsidP="002454C8">
      <w:pPr>
        <w:rPr>
          <w:sz w:val="16"/>
          <w:szCs w:val="16"/>
          <w:lang w:val="en-US"/>
        </w:rPr>
      </w:pPr>
      <w:r w:rsidRPr="002454C8">
        <w:rPr>
          <w:sz w:val="16"/>
          <w:szCs w:val="16"/>
          <w:lang w:val="en-US"/>
        </w:rPr>
        <w:t>© Commonwealth of Australia 2008</w:t>
      </w:r>
    </w:p>
    <w:p w14:paraId="35D2BAA8" w14:textId="77777777" w:rsidR="00934D3C" w:rsidRPr="002454C8" w:rsidRDefault="00934D3C" w:rsidP="002454C8">
      <w:pPr>
        <w:rPr>
          <w:sz w:val="16"/>
          <w:szCs w:val="16"/>
          <w:lang w:val="en-US"/>
        </w:rPr>
      </w:pPr>
    </w:p>
    <w:p w14:paraId="35D2BAA9" w14:textId="77777777" w:rsidR="002454C8" w:rsidRDefault="002454C8" w:rsidP="002454C8">
      <w:pPr>
        <w:rPr>
          <w:sz w:val="16"/>
          <w:szCs w:val="16"/>
          <w:lang w:val="en-US"/>
        </w:rPr>
      </w:pPr>
      <w:r w:rsidRPr="002454C8">
        <w:rPr>
          <w:sz w:val="16"/>
          <w:szCs w:val="16"/>
          <w:lang w:val="en-US"/>
        </w:rPr>
        <w:t>This work is copyright. You may download, display, print and reproduce this material in unaltered form only</w:t>
      </w:r>
      <w:r w:rsidR="00EB57DF">
        <w:rPr>
          <w:sz w:val="16"/>
          <w:szCs w:val="16"/>
          <w:lang w:val="en-US"/>
        </w:rPr>
        <w:t xml:space="preserve"> </w:t>
      </w:r>
      <w:r w:rsidRPr="002454C8">
        <w:rPr>
          <w:sz w:val="16"/>
          <w:szCs w:val="16"/>
          <w:lang w:val="en-US"/>
        </w:rPr>
        <w:t>(retaining this notice) for your personal, non-commercial use or use in your organisation. Apart from any use as permitted under the Copyright Act 1968, all other rights are reserved.</w:t>
      </w:r>
    </w:p>
    <w:p w14:paraId="35D2BAAA" w14:textId="77777777" w:rsidR="00934D3C" w:rsidRPr="002454C8" w:rsidRDefault="00934D3C" w:rsidP="002454C8">
      <w:pPr>
        <w:rPr>
          <w:sz w:val="16"/>
          <w:szCs w:val="16"/>
          <w:lang w:val="en-US"/>
        </w:rPr>
      </w:pPr>
    </w:p>
    <w:p w14:paraId="35D2BAAB" w14:textId="77777777" w:rsidR="002454C8" w:rsidRPr="002454C8" w:rsidRDefault="002454C8" w:rsidP="002454C8">
      <w:pPr>
        <w:rPr>
          <w:sz w:val="16"/>
          <w:szCs w:val="16"/>
          <w:lang w:val="en-US"/>
        </w:rPr>
      </w:pPr>
      <w:r w:rsidRPr="002454C8">
        <w:rPr>
          <w:sz w:val="16"/>
          <w:szCs w:val="16"/>
          <w:lang w:val="en-US"/>
        </w:rPr>
        <w:t>The Australian Government, its employees, officers and agents do not accept any liability of the results of any action taken in reliance upon, based on or in connection with this document. To the extent legally possible, the Australian Government, its employees, officers and agents, disclaim all liability arising by reason of any breach of any duty in tort (including negligence and negligent misstatement) or as a result of any errors and omissions contained in this document.</w:t>
      </w:r>
    </w:p>
    <w:p w14:paraId="35D2BAAC" w14:textId="77777777" w:rsidR="002454C8" w:rsidRPr="002454C8" w:rsidRDefault="002454C8" w:rsidP="002454C8">
      <w:pPr>
        <w:rPr>
          <w:sz w:val="16"/>
          <w:szCs w:val="16"/>
          <w:lang w:val="en-US"/>
        </w:rPr>
      </w:pPr>
    </w:p>
    <w:p w14:paraId="35D2BAAD" w14:textId="77777777" w:rsidR="002454C8" w:rsidRPr="002454C8" w:rsidRDefault="002454C8" w:rsidP="002454C8">
      <w:pPr>
        <w:rPr>
          <w:b/>
          <w:sz w:val="16"/>
          <w:szCs w:val="16"/>
          <w:lang w:val="en-US"/>
        </w:rPr>
      </w:pPr>
      <w:r w:rsidRPr="002454C8">
        <w:rPr>
          <w:b/>
          <w:sz w:val="16"/>
          <w:szCs w:val="16"/>
          <w:lang w:val="en-US"/>
        </w:rPr>
        <w:t>Acknowledgements</w:t>
      </w:r>
    </w:p>
    <w:p w14:paraId="35D2BAAE" w14:textId="77777777" w:rsidR="002454C8" w:rsidRPr="002454C8" w:rsidRDefault="002454C8" w:rsidP="002454C8">
      <w:pPr>
        <w:rPr>
          <w:sz w:val="16"/>
          <w:szCs w:val="16"/>
          <w:lang w:val="en-US"/>
        </w:rPr>
      </w:pPr>
      <w:r w:rsidRPr="002454C8">
        <w:rPr>
          <w:sz w:val="16"/>
          <w:szCs w:val="16"/>
          <w:lang w:val="en-US"/>
        </w:rPr>
        <w:t>The authors would like to acknowledge that the project process map is based upon A Generic Guide to the Design and Construction Process Protocol developed by Kagioglou et al. (1998), The University of Salford, UK. Boxed and shaded descriptions of project phases are quoted directly from this Protocol. The Office of the Federal Safety Commissioner would like to thank Dr Helen Lingard, Dr Nick Blismas, Ms Tracy Cooke</w:t>
      </w:r>
      <w:r w:rsidR="00934D3C">
        <w:rPr>
          <w:sz w:val="16"/>
          <w:szCs w:val="16"/>
          <w:lang w:val="en-US"/>
        </w:rPr>
        <w:t xml:space="preserve"> </w:t>
      </w:r>
      <w:r w:rsidRPr="002454C8">
        <w:rPr>
          <w:sz w:val="16"/>
          <w:szCs w:val="16"/>
          <w:lang w:val="en-US"/>
        </w:rPr>
        <w:t>and Mr David Jellie from the School of Property, Construction and Project Management, RMIT University, who contributed to the development of this resource.</w:t>
      </w:r>
    </w:p>
    <w:sectPr w:rsidR="002454C8" w:rsidRPr="002454C8" w:rsidSect="00B17E10">
      <w:pgSz w:w="11906" w:h="16838"/>
      <w:pgMar w:top="1440" w:right="1700"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ABF8" w14:textId="77777777" w:rsidR="00CC6E90" w:rsidRDefault="00CC6E90" w:rsidP="007C3FB7">
      <w:r>
        <w:separator/>
      </w:r>
    </w:p>
  </w:endnote>
  <w:endnote w:type="continuationSeparator" w:id="0">
    <w:p w14:paraId="7C61D80F" w14:textId="77777777" w:rsidR="00CC6E90" w:rsidRDefault="00CC6E90" w:rsidP="007C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BoldIt">
    <w:altName w:val="Calibri"/>
    <w:panose1 w:val="00000000000000000000"/>
    <w:charset w:val="00"/>
    <w:family w:val="swiss"/>
    <w:notTrueType/>
    <w:pitch w:val="default"/>
    <w:sig w:usb0="00000003" w:usb1="00000000" w:usb2="00000000" w:usb3="00000000" w:csb0="00000001"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yriadPro-Semi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90655"/>
      <w:docPartObj>
        <w:docPartGallery w:val="Page Numbers (Bottom of Page)"/>
        <w:docPartUnique/>
      </w:docPartObj>
    </w:sdtPr>
    <w:sdtEndPr>
      <w:rPr>
        <w:noProof/>
      </w:rPr>
    </w:sdtEndPr>
    <w:sdtContent>
      <w:p w14:paraId="35D2BAC9" w14:textId="77777777" w:rsidR="00E97F6A" w:rsidRDefault="00E97F6A">
        <w:pPr>
          <w:pStyle w:val="Footer"/>
          <w:jc w:val="right"/>
        </w:pPr>
        <w:r>
          <w:fldChar w:fldCharType="begin"/>
        </w:r>
        <w:r>
          <w:instrText xml:space="preserve"> PAGE   \* MERGEFORMAT </w:instrText>
        </w:r>
        <w:r>
          <w:fldChar w:fldCharType="separate"/>
        </w:r>
        <w:r w:rsidR="00F856A1">
          <w:rPr>
            <w:noProof/>
          </w:rPr>
          <w:t>1</w:t>
        </w:r>
        <w:r>
          <w:rPr>
            <w:noProof/>
          </w:rPr>
          <w:fldChar w:fldCharType="end"/>
        </w:r>
      </w:p>
    </w:sdtContent>
  </w:sdt>
  <w:p w14:paraId="35D2BACA" w14:textId="77777777" w:rsidR="00E97F6A" w:rsidRDefault="00E97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171563"/>
      <w:docPartObj>
        <w:docPartGallery w:val="Page Numbers (Bottom of Page)"/>
        <w:docPartUnique/>
      </w:docPartObj>
    </w:sdtPr>
    <w:sdtEndPr>
      <w:rPr>
        <w:noProof/>
      </w:rPr>
    </w:sdtEndPr>
    <w:sdtContent>
      <w:p w14:paraId="35D2BACB" w14:textId="77777777" w:rsidR="00A11778" w:rsidRDefault="00A11778">
        <w:pPr>
          <w:pStyle w:val="Footer"/>
          <w:jc w:val="right"/>
        </w:pPr>
        <w:r>
          <w:fldChar w:fldCharType="begin"/>
        </w:r>
        <w:r>
          <w:instrText xml:space="preserve"> PAGE   \* MERGEFORMAT </w:instrText>
        </w:r>
        <w:r>
          <w:fldChar w:fldCharType="separate"/>
        </w:r>
        <w:r w:rsidR="00E7735B">
          <w:rPr>
            <w:noProof/>
          </w:rPr>
          <w:t>51</w:t>
        </w:r>
        <w:r>
          <w:rPr>
            <w:noProof/>
          </w:rPr>
          <w:fldChar w:fldCharType="end"/>
        </w:r>
      </w:p>
    </w:sdtContent>
  </w:sdt>
  <w:p w14:paraId="35D2BACC" w14:textId="77777777" w:rsidR="00A11778" w:rsidRDefault="00A11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8CBC5" w14:textId="77777777" w:rsidR="00CC6E90" w:rsidRDefault="00CC6E90" w:rsidP="007C3FB7">
      <w:r>
        <w:separator/>
      </w:r>
    </w:p>
  </w:footnote>
  <w:footnote w:type="continuationSeparator" w:id="0">
    <w:p w14:paraId="1B0A3DF0" w14:textId="77777777" w:rsidR="00CC6E90" w:rsidRDefault="00CC6E90" w:rsidP="007C3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838AF7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7362071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9C3A68"/>
    <w:multiLevelType w:val="hybridMultilevel"/>
    <w:tmpl w:val="B7F605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A30F51"/>
    <w:multiLevelType w:val="hybridMultilevel"/>
    <w:tmpl w:val="8E8C26EE"/>
    <w:lvl w:ilvl="0" w:tplc="DB62FBCA">
      <w:start w:val="1"/>
      <w:numFmt w:val="decimal"/>
      <w:lvlText w:val="%1."/>
      <w:lvlJc w:val="left"/>
      <w:pPr>
        <w:ind w:left="720" w:hanging="360"/>
      </w:pPr>
      <w:rPr>
        <w:rFonts w:asciiTheme="minorHAnsi" w:hAnsiTheme="minorHAnsi" w:cstheme="minorHAnsi" w:hint="default"/>
        <w:b/>
        <w:color w:val="C41130"/>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A139E7"/>
    <w:multiLevelType w:val="hybridMultilevel"/>
    <w:tmpl w:val="3660915C"/>
    <w:lvl w:ilvl="0" w:tplc="B600CC9C">
      <w:start w:val="1"/>
      <w:numFmt w:val="bullet"/>
      <w:lvlText w:val=""/>
      <w:lvlJc w:val="left"/>
      <w:pPr>
        <w:ind w:left="720" w:hanging="360"/>
      </w:pPr>
      <w:rPr>
        <w:rFonts w:ascii="Wingdings" w:hAnsi="Wingdings" w:hint="default"/>
        <w:color w:val="C00000"/>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0A677D"/>
    <w:multiLevelType w:val="hybridMultilevel"/>
    <w:tmpl w:val="43AC741E"/>
    <w:lvl w:ilvl="0" w:tplc="4C3E77C6">
      <w:start w:val="1"/>
      <w:numFmt w:val="bullet"/>
      <w:lvlText w:val=""/>
      <w:lvlJc w:val="left"/>
      <w:pPr>
        <w:tabs>
          <w:tab w:val="num" w:pos="284"/>
        </w:tabs>
        <w:ind w:left="284" w:hanging="284"/>
      </w:pPr>
      <w:rPr>
        <w:rFonts w:ascii="Wingdings" w:hAnsi="Wingdings" w:hint="default"/>
      </w:rPr>
    </w:lvl>
    <w:lvl w:ilvl="1" w:tplc="583A2DA2">
      <w:start w:val="1"/>
      <w:numFmt w:val="bullet"/>
      <w:lvlText w:val=""/>
      <w:lvlJc w:val="left"/>
      <w:pPr>
        <w:tabs>
          <w:tab w:val="num" w:pos="1364"/>
        </w:tabs>
        <w:ind w:left="1364" w:hanging="284"/>
      </w:pPr>
      <w:rPr>
        <w:rFonts w:ascii="Wingdings" w:hAnsi="Wingdings"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77579C"/>
    <w:multiLevelType w:val="hybridMultilevel"/>
    <w:tmpl w:val="ADB8F466"/>
    <w:lvl w:ilvl="0" w:tplc="AA30639E">
      <w:start w:val="210"/>
      <w:numFmt w:val="bullet"/>
      <w:pStyle w:val="ListBullet2"/>
      <w:lvlText w:val=""/>
      <w:lvlJc w:val="left"/>
      <w:pPr>
        <w:tabs>
          <w:tab w:val="num" w:pos="360"/>
        </w:tabs>
        <w:ind w:left="360" w:hanging="36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72199F"/>
    <w:multiLevelType w:val="hybridMultilevel"/>
    <w:tmpl w:val="026C3C22"/>
    <w:lvl w:ilvl="0" w:tplc="561A8354">
      <w:start w:val="1"/>
      <w:numFmt w:val="decimal"/>
      <w:lvlText w:val="%1."/>
      <w:lvlJc w:val="left"/>
      <w:pPr>
        <w:ind w:left="1080" w:hanging="72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8942BE2"/>
    <w:multiLevelType w:val="hybridMultilevel"/>
    <w:tmpl w:val="1D442888"/>
    <w:lvl w:ilvl="0" w:tplc="660C7608">
      <w:start w:val="1"/>
      <w:numFmt w:val="bullet"/>
      <w:lvlText w:val=""/>
      <w:lvlJc w:val="left"/>
      <w:pPr>
        <w:ind w:left="720" w:hanging="360"/>
      </w:pPr>
      <w:rPr>
        <w:rFonts w:ascii="Wingdings" w:hAnsi="Wingdings" w:hint="default"/>
        <w:color w:val="C00000"/>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ED7E16"/>
    <w:multiLevelType w:val="hybridMultilevel"/>
    <w:tmpl w:val="741E03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9EE7D36"/>
    <w:multiLevelType w:val="hybridMultilevel"/>
    <w:tmpl w:val="EDF0B294"/>
    <w:lvl w:ilvl="0" w:tplc="4E9C30B6">
      <w:start w:val="1"/>
      <w:numFmt w:val="bullet"/>
      <w:pStyle w:val="OFSCBullets"/>
      <w:lvlText w:val=""/>
      <w:lvlJc w:val="left"/>
      <w:pPr>
        <w:ind w:left="720" w:hanging="360"/>
      </w:pPr>
      <w:rPr>
        <w:rFonts w:ascii="Wingdings" w:hAnsi="Wingdings" w:hint="default"/>
        <w:color w:val="C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896C99"/>
    <w:multiLevelType w:val="hybridMultilevel"/>
    <w:tmpl w:val="69960BB6"/>
    <w:lvl w:ilvl="0" w:tplc="B600CC9C">
      <w:start w:val="1"/>
      <w:numFmt w:val="bullet"/>
      <w:lvlText w:val=""/>
      <w:lvlJc w:val="left"/>
      <w:pPr>
        <w:ind w:left="720" w:hanging="360"/>
      </w:pPr>
      <w:rPr>
        <w:rFonts w:ascii="Wingdings" w:hAnsi="Wingdings" w:hint="default"/>
        <w:color w:val="C00000"/>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BF155A"/>
    <w:multiLevelType w:val="hybridMultilevel"/>
    <w:tmpl w:val="90CC6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F21653"/>
    <w:multiLevelType w:val="hybridMultilevel"/>
    <w:tmpl w:val="F54ADA9C"/>
    <w:lvl w:ilvl="0" w:tplc="2AC8968E">
      <w:start w:val="1"/>
      <w:numFmt w:val="decimal"/>
      <w:lvlText w:val="%1."/>
      <w:lvlJc w:val="left"/>
      <w:pPr>
        <w:ind w:left="720" w:hanging="360"/>
      </w:pPr>
      <w:rPr>
        <w:rFonts w:asciiTheme="minorHAnsi" w:hAnsiTheme="minorHAnsi" w:cstheme="minorHAnsi" w:hint="default"/>
        <w:b/>
        <w:color w:val="C41130"/>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DB76F32"/>
    <w:multiLevelType w:val="hybridMultilevel"/>
    <w:tmpl w:val="406CD23A"/>
    <w:lvl w:ilvl="0" w:tplc="DB62FBCA">
      <w:start w:val="1"/>
      <w:numFmt w:val="decimal"/>
      <w:lvlText w:val="%1."/>
      <w:lvlJc w:val="left"/>
      <w:pPr>
        <w:ind w:left="720" w:hanging="360"/>
      </w:pPr>
      <w:rPr>
        <w:rFonts w:asciiTheme="minorHAnsi" w:hAnsiTheme="minorHAnsi" w:cstheme="minorHAnsi" w:hint="default"/>
        <w:b/>
        <w:color w:val="C41130"/>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F10B47"/>
    <w:multiLevelType w:val="hybridMultilevel"/>
    <w:tmpl w:val="2A6E3E70"/>
    <w:lvl w:ilvl="0" w:tplc="75FCBAFE">
      <w:start w:val="1"/>
      <w:numFmt w:val="decimal"/>
      <w:lvlText w:val="%1."/>
      <w:lvlJc w:val="left"/>
      <w:pPr>
        <w:ind w:left="720" w:hanging="360"/>
      </w:pPr>
      <w:rPr>
        <w:rFonts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AA715E"/>
    <w:multiLevelType w:val="hybridMultilevel"/>
    <w:tmpl w:val="C44C13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5337F5"/>
    <w:multiLevelType w:val="hybridMultilevel"/>
    <w:tmpl w:val="A27E407E"/>
    <w:lvl w:ilvl="0" w:tplc="B600CC9C">
      <w:start w:val="1"/>
      <w:numFmt w:val="bullet"/>
      <w:lvlText w:val=""/>
      <w:lvlJc w:val="left"/>
      <w:pPr>
        <w:ind w:left="720" w:hanging="360"/>
      </w:pPr>
      <w:rPr>
        <w:rFonts w:ascii="Wingdings" w:hAnsi="Wingdings" w:hint="default"/>
        <w:color w:val="C00000"/>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9A617F"/>
    <w:multiLevelType w:val="hybridMultilevel"/>
    <w:tmpl w:val="1170462E"/>
    <w:lvl w:ilvl="0" w:tplc="DB62FBCA">
      <w:start w:val="1"/>
      <w:numFmt w:val="decimal"/>
      <w:lvlText w:val="%1."/>
      <w:lvlJc w:val="left"/>
      <w:pPr>
        <w:ind w:left="720" w:hanging="360"/>
      </w:pPr>
      <w:rPr>
        <w:rFonts w:asciiTheme="minorHAnsi" w:hAnsiTheme="minorHAnsi" w:cstheme="minorHAnsi" w:hint="default"/>
        <w:b/>
        <w:color w:val="C41130"/>
        <w:sz w:val="19"/>
        <w:szCs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D9F7EDA"/>
    <w:multiLevelType w:val="hybridMultilevel"/>
    <w:tmpl w:val="C16013CA"/>
    <w:lvl w:ilvl="0" w:tplc="561A8354">
      <w:start w:val="1"/>
      <w:numFmt w:val="decimal"/>
      <w:lvlText w:val="%1."/>
      <w:lvlJc w:val="left"/>
      <w:pPr>
        <w:ind w:left="1080" w:hanging="72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43482709">
    <w:abstractNumId w:val="13"/>
  </w:num>
  <w:num w:numId="2" w16cid:durableId="340158002">
    <w:abstractNumId w:val="11"/>
  </w:num>
  <w:num w:numId="3" w16cid:durableId="2026249795">
    <w:abstractNumId w:val="8"/>
  </w:num>
  <w:num w:numId="4" w16cid:durableId="71856624">
    <w:abstractNumId w:val="17"/>
  </w:num>
  <w:num w:numId="5" w16cid:durableId="743644761">
    <w:abstractNumId w:val="3"/>
  </w:num>
  <w:num w:numId="6" w16cid:durableId="1705905870">
    <w:abstractNumId w:val="10"/>
  </w:num>
  <w:num w:numId="7" w16cid:durableId="816145001">
    <w:abstractNumId w:val="16"/>
  </w:num>
  <w:num w:numId="8" w16cid:durableId="396364046">
    <w:abstractNumId w:val="6"/>
  </w:num>
  <w:num w:numId="9" w16cid:durableId="1190409883">
    <w:abstractNumId w:val="5"/>
  </w:num>
  <w:num w:numId="10" w16cid:durableId="633024457">
    <w:abstractNumId w:val="12"/>
  </w:num>
  <w:num w:numId="11" w16cid:durableId="984697936">
    <w:abstractNumId w:val="4"/>
  </w:num>
  <w:num w:numId="12" w16cid:durableId="1575552099">
    <w:abstractNumId w:val="14"/>
  </w:num>
  <w:num w:numId="13" w16cid:durableId="236137713">
    <w:abstractNumId w:val="18"/>
  </w:num>
  <w:num w:numId="14" w16cid:durableId="879782401">
    <w:abstractNumId w:val="1"/>
  </w:num>
  <w:num w:numId="15" w16cid:durableId="150146897">
    <w:abstractNumId w:val="19"/>
  </w:num>
  <w:num w:numId="16" w16cid:durableId="1713384864">
    <w:abstractNumId w:val="15"/>
  </w:num>
  <w:num w:numId="17" w16cid:durableId="363988988">
    <w:abstractNumId w:val="2"/>
  </w:num>
  <w:num w:numId="18" w16cid:durableId="1700009324">
    <w:abstractNumId w:val="9"/>
  </w:num>
  <w:num w:numId="19" w16cid:durableId="1564025351">
    <w:abstractNumId w:val="7"/>
  </w:num>
  <w:num w:numId="20" w16cid:durableId="187262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7B1"/>
    <w:rsid w:val="000035D2"/>
    <w:rsid w:val="0001230E"/>
    <w:rsid w:val="0002344B"/>
    <w:rsid w:val="00027140"/>
    <w:rsid w:val="0004240A"/>
    <w:rsid w:val="000435D1"/>
    <w:rsid w:val="00046A45"/>
    <w:rsid w:val="000D25B8"/>
    <w:rsid w:val="000E506F"/>
    <w:rsid w:val="000F3BAF"/>
    <w:rsid w:val="0010022F"/>
    <w:rsid w:val="001334C6"/>
    <w:rsid w:val="00133D4D"/>
    <w:rsid w:val="0018434F"/>
    <w:rsid w:val="00231712"/>
    <w:rsid w:val="002454C8"/>
    <w:rsid w:val="002601AF"/>
    <w:rsid w:val="002945CD"/>
    <w:rsid w:val="00295EB2"/>
    <w:rsid w:val="002E055D"/>
    <w:rsid w:val="00303D75"/>
    <w:rsid w:val="003317B9"/>
    <w:rsid w:val="0034652E"/>
    <w:rsid w:val="00357916"/>
    <w:rsid w:val="003B1349"/>
    <w:rsid w:val="003F5EE2"/>
    <w:rsid w:val="004477BC"/>
    <w:rsid w:val="004E64D0"/>
    <w:rsid w:val="004F14CA"/>
    <w:rsid w:val="004F380F"/>
    <w:rsid w:val="00500BF3"/>
    <w:rsid w:val="00536A07"/>
    <w:rsid w:val="005423BF"/>
    <w:rsid w:val="005454ED"/>
    <w:rsid w:val="005567D8"/>
    <w:rsid w:val="00585FE6"/>
    <w:rsid w:val="00595F66"/>
    <w:rsid w:val="005A6F78"/>
    <w:rsid w:val="005B0F26"/>
    <w:rsid w:val="005B1AF2"/>
    <w:rsid w:val="005B59C7"/>
    <w:rsid w:val="005C6593"/>
    <w:rsid w:val="005D2A8D"/>
    <w:rsid w:val="005E2109"/>
    <w:rsid w:val="005F0FC2"/>
    <w:rsid w:val="00605214"/>
    <w:rsid w:val="0062439A"/>
    <w:rsid w:val="0063270A"/>
    <w:rsid w:val="00663333"/>
    <w:rsid w:val="0067696F"/>
    <w:rsid w:val="00680071"/>
    <w:rsid w:val="006909E7"/>
    <w:rsid w:val="0071755E"/>
    <w:rsid w:val="00724841"/>
    <w:rsid w:val="00736F5C"/>
    <w:rsid w:val="0074269D"/>
    <w:rsid w:val="00771235"/>
    <w:rsid w:val="007972FB"/>
    <w:rsid w:val="007C3FB7"/>
    <w:rsid w:val="007E506B"/>
    <w:rsid w:val="008169CB"/>
    <w:rsid w:val="008253A6"/>
    <w:rsid w:val="00864DAE"/>
    <w:rsid w:val="00876001"/>
    <w:rsid w:val="00891661"/>
    <w:rsid w:val="0089327A"/>
    <w:rsid w:val="008B1EB9"/>
    <w:rsid w:val="008B2BEC"/>
    <w:rsid w:val="008C25EB"/>
    <w:rsid w:val="008F3A2F"/>
    <w:rsid w:val="00925BFD"/>
    <w:rsid w:val="00934D3C"/>
    <w:rsid w:val="00951A86"/>
    <w:rsid w:val="00984894"/>
    <w:rsid w:val="009B08C4"/>
    <w:rsid w:val="009C4C17"/>
    <w:rsid w:val="009D17B1"/>
    <w:rsid w:val="00A11778"/>
    <w:rsid w:val="00A13D9D"/>
    <w:rsid w:val="00A30F12"/>
    <w:rsid w:val="00A61445"/>
    <w:rsid w:val="00A7083D"/>
    <w:rsid w:val="00A82023"/>
    <w:rsid w:val="00A872E9"/>
    <w:rsid w:val="00AD23E0"/>
    <w:rsid w:val="00B051EE"/>
    <w:rsid w:val="00B05577"/>
    <w:rsid w:val="00B05DB8"/>
    <w:rsid w:val="00B10CA0"/>
    <w:rsid w:val="00B17E10"/>
    <w:rsid w:val="00B27F18"/>
    <w:rsid w:val="00B50561"/>
    <w:rsid w:val="00B60720"/>
    <w:rsid w:val="00B6431A"/>
    <w:rsid w:val="00B86959"/>
    <w:rsid w:val="00BA2BA9"/>
    <w:rsid w:val="00BA4B02"/>
    <w:rsid w:val="00BC2177"/>
    <w:rsid w:val="00BC634F"/>
    <w:rsid w:val="00BC70EA"/>
    <w:rsid w:val="00BD2160"/>
    <w:rsid w:val="00BD5A27"/>
    <w:rsid w:val="00BE3D11"/>
    <w:rsid w:val="00BF2071"/>
    <w:rsid w:val="00C11529"/>
    <w:rsid w:val="00C33BDA"/>
    <w:rsid w:val="00C844E4"/>
    <w:rsid w:val="00CC6E90"/>
    <w:rsid w:val="00CD073C"/>
    <w:rsid w:val="00CF0F51"/>
    <w:rsid w:val="00CF1CA0"/>
    <w:rsid w:val="00D43490"/>
    <w:rsid w:val="00D46A34"/>
    <w:rsid w:val="00DA0DF6"/>
    <w:rsid w:val="00DB344E"/>
    <w:rsid w:val="00DD5FC1"/>
    <w:rsid w:val="00DE6BC2"/>
    <w:rsid w:val="00E7735B"/>
    <w:rsid w:val="00E97F6A"/>
    <w:rsid w:val="00EB57DF"/>
    <w:rsid w:val="00EE10C0"/>
    <w:rsid w:val="00F41602"/>
    <w:rsid w:val="00F825A9"/>
    <w:rsid w:val="00F856A1"/>
    <w:rsid w:val="00FB7788"/>
    <w:rsid w:val="00FC11AC"/>
    <w:rsid w:val="00FD04EA"/>
    <w:rsid w:val="00FD3306"/>
    <w:rsid w:val="00FD6A2F"/>
    <w:rsid w:val="00FE5B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2AFBB"/>
  <w15:docId w15:val="{3303E545-99AB-4E8A-A0DF-EA8D654F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80F"/>
    <w:pPr>
      <w:autoSpaceDE w:val="0"/>
      <w:autoSpaceDN w:val="0"/>
      <w:adjustRightInd w:val="0"/>
    </w:pPr>
    <w:rPr>
      <w:rFonts w:asciiTheme="minorHAnsi" w:hAnsiTheme="minorHAnsi" w:cstheme="minorHAnsi"/>
      <w:sz w:val="19"/>
      <w:szCs w:val="19"/>
    </w:rPr>
  </w:style>
  <w:style w:type="paragraph" w:styleId="Heading1">
    <w:name w:val="heading 1"/>
    <w:basedOn w:val="Normal"/>
    <w:next w:val="Normal"/>
    <w:link w:val="Heading1Char"/>
    <w:qFormat/>
    <w:rsid w:val="007C3FB7"/>
    <w:pPr>
      <w:spacing w:after="240"/>
      <w:outlineLvl w:val="0"/>
    </w:pPr>
    <w:rPr>
      <w:color w:val="C41130"/>
      <w:sz w:val="40"/>
      <w:szCs w:val="28"/>
    </w:rPr>
  </w:style>
  <w:style w:type="paragraph" w:styleId="Heading2">
    <w:name w:val="heading 2"/>
    <w:basedOn w:val="Normal"/>
    <w:next w:val="Normal"/>
    <w:link w:val="Heading2Char"/>
    <w:unhideWhenUsed/>
    <w:qFormat/>
    <w:rsid w:val="00FD6A2F"/>
    <w:pPr>
      <w:keepNext/>
      <w:keepLines/>
      <w:spacing w:after="240"/>
      <w:outlineLvl w:val="1"/>
    </w:pPr>
    <w:rPr>
      <w:rFonts w:eastAsiaTheme="majorEastAsia"/>
      <w:b/>
      <w:bCs/>
      <w:color w:val="C41130"/>
      <w:sz w:val="32"/>
      <w:szCs w:val="32"/>
    </w:rPr>
  </w:style>
  <w:style w:type="paragraph" w:styleId="Heading3">
    <w:name w:val="heading 3"/>
    <w:basedOn w:val="Normal"/>
    <w:next w:val="Normal"/>
    <w:link w:val="Heading3Char"/>
    <w:unhideWhenUsed/>
    <w:qFormat/>
    <w:rsid w:val="00FD6A2F"/>
    <w:pPr>
      <w:keepNext/>
      <w:keepLines/>
      <w:outlineLvl w:val="2"/>
    </w:pPr>
    <w:rPr>
      <w:rFonts w:eastAsiaTheme="majorEastAsia"/>
      <w:b/>
      <w:bCs/>
      <w:color w:val="C41130"/>
      <w:sz w:val="24"/>
      <w:szCs w:val="24"/>
    </w:rPr>
  </w:style>
  <w:style w:type="paragraph" w:styleId="Heading4">
    <w:name w:val="heading 4"/>
    <w:basedOn w:val="Normal"/>
    <w:next w:val="Normal"/>
    <w:link w:val="Heading4Char"/>
    <w:unhideWhenUsed/>
    <w:qFormat/>
    <w:rsid w:val="00FD6A2F"/>
    <w:pPr>
      <w:keepNext/>
      <w:keepLines/>
      <w:outlineLvl w:val="3"/>
    </w:pPr>
    <w:rPr>
      <w:rFonts w:eastAsiaTheme="majorEastAsia"/>
      <w:b/>
      <w:bCs/>
      <w:iCs/>
      <w:sz w:val="22"/>
      <w:szCs w:val="22"/>
    </w:rPr>
  </w:style>
  <w:style w:type="paragraph" w:styleId="Heading5">
    <w:name w:val="heading 5"/>
    <w:basedOn w:val="Normal"/>
    <w:next w:val="Normal"/>
    <w:link w:val="Heading5Char"/>
    <w:unhideWhenUsed/>
    <w:rsid w:val="00D43490"/>
    <w:pPr>
      <w:keepNext/>
      <w:keepLines/>
      <w:outlineLvl w:val="4"/>
    </w:pPr>
    <w:rPr>
      <w:rFonts w:eastAsiaTheme="majorEastAsia"/>
      <w:bCs/>
      <w:color w:val="C4113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17B1"/>
    <w:pPr>
      <w:tabs>
        <w:tab w:val="center" w:pos="4513"/>
        <w:tab w:val="right" w:pos="9026"/>
      </w:tabs>
    </w:pPr>
  </w:style>
  <w:style w:type="character" w:customStyle="1" w:styleId="HeaderChar">
    <w:name w:val="Header Char"/>
    <w:basedOn w:val="DefaultParagraphFont"/>
    <w:link w:val="Header"/>
    <w:rsid w:val="009D17B1"/>
    <w:rPr>
      <w:sz w:val="24"/>
      <w:szCs w:val="24"/>
    </w:rPr>
  </w:style>
  <w:style w:type="paragraph" w:styleId="Footer">
    <w:name w:val="footer"/>
    <w:basedOn w:val="Normal"/>
    <w:link w:val="FooterChar"/>
    <w:uiPriority w:val="99"/>
    <w:rsid w:val="009D17B1"/>
    <w:pPr>
      <w:tabs>
        <w:tab w:val="center" w:pos="4513"/>
        <w:tab w:val="right" w:pos="9026"/>
      </w:tabs>
    </w:pPr>
  </w:style>
  <w:style w:type="character" w:customStyle="1" w:styleId="FooterChar">
    <w:name w:val="Footer Char"/>
    <w:basedOn w:val="DefaultParagraphFont"/>
    <w:link w:val="Footer"/>
    <w:uiPriority w:val="99"/>
    <w:rsid w:val="009D17B1"/>
    <w:rPr>
      <w:sz w:val="24"/>
      <w:szCs w:val="24"/>
    </w:rPr>
  </w:style>
  <w:style w:type="character" w:customStyle="1" w:styleId="Heading1Char">
    <w:name w:val="Heading 1 Char"/>
    <w:basedOn w:val="DefaultParagraphFont"/>
    <w:link w:val="Heading1"/>
    <w:rsid w:val="007C3FB7"/>
    <w:rPr>
      <w:rFonts w:asciiTheme="minorHAnsi" w:hAnsiTheme="minorHAnsi" w:cstheme="minorHAnsi"/>
      <w:color w:val="C41130"/>
      <w:sz w:val="40"/>
      <w:szCs w:val="28"/>
    </w:rPr>
  </w:style>
  <w:style w:type="character" w:styleId="Emphasis">
    <w:name w:val="Emphasis"/>
    <w:qFormat/>
    <w:rsid w:val="007C3FB7"/>
    <w:rPr>
      <w:rFonts w:asciiTheme="minorHAnsi" w:hAnsiTheme="minorHAnsi" w:cstheme="minorHAnsi"/>
      <w:i/>
      <w:iCs/>
      <w:sz w:val="19"/>
      <w:szCs w:val="19"/>
    </w:rPr>
  </w:style>
  <w:style w:type="character" w:customStyle="1" w:styleId="Heading2Char">
    <w:name w:val="Heading 2 Char"/>
    <w:basedOn w:val="DefaultParagraphFont"/>
    <w:link w:val="Heading2"/>
    <w:rsid w:val="00FD6A2F"/>
    <w:rPr>
      <w:rFonts w:asciiTheme="minorHAnsi" w:eastAsiaTheme="majorEastAsia" w:hAnsiTheme="minorHAnsi" w:cstheme="minorHAnsi"/>
      <w:b/>
      <w:bCs/>
      <w:color w:val="C41130"/>
      <w:sz w:val="32"/>
      <w:szCs w:val="32"/>
    </w:rPr>
  </w:style>
  <w:style w:type="paragraph" w:styleId="ListParagraph">
    <w:name w:val="List Paragraph"/>
    <w:basedOn w:val="Normal"/>
    <w:uiPriority w:val="34"/>
    <w:qFormat/>
    <w:rsid w:val="005B59C7"/>
    <w:pPr>
      <w:ind w:left="720"/>
      <w:contextualSpacing/>
    </w:pPr>
  </w:style>
  <w:style w:type="paragraph" w:styleId="BalloonText">
    <w:name w:val="Balloon Text"/>
    <w:basedOn w:val="Normal"/>
    <w:link w:val="BalloonTextChar"/>
    <w:rsid w:val="005B59C7"/>
    <w:rPr>
      <w:rFonts w:ascii="Tahoma" w:hAnsi="Tahoma" w:cs="Tahoma"/>
      <w:sz w:val="16"/>
      <w:szCs w:val="16"/>
    </w:rPr>
  </w:style>
  <w:style w:type="character" w:customStyle="1" w:styleId="BalloonTextChar">
    <w:name w:val="Balloon Text Char"/>
    <w:basedOn w:val="DefaultParagraphFont"/>
    <w:link w:val="BalloonText"/>
    <w:rsid w:val="005B59C7"/>
    <w:rPr>
      <w:rFonts w:ascii="Tahoma" w:hAnsi="Tahoma" w:cs="Tahoma"/>
      <w:sz w:val="16"/>
      <w:szCs w:val="16"/>
    </w:rPr>
  </w:style>
  <w:style w:type="table" w:styleId="TableGrid">
    <w:name w:val="Table Grid"/>
    <w:basedOn w:val="TableNormal"/>
    <w:rsid w:val="00023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3F5EE2"/>
    <w:pPr>
      <w:autoSpaceDE/>
      <w:autoSpaceDN/>
      <w:adjustRightInd/>
      <w:spacing w:before="40" w:after="40"/>
    </w:pPr>
    <w:rPr>
      <w:rFonts w:ascii="Trebuchet MS" w:hAnsi="Trebuchet MS" w:cs="Times New Roman"/>
      <w:sz w:val="20"/>
      <w:szCs w:val="20"/>
      <w:lang w:eastAsia="en-US"/>
    </w:rPr>
  </w:style>
  <w:style w:type="character" w:customStyle="1" w:styleId="BodyText3Char">
    <w:name w:val="Body Text 3 Char"/>
    <w:basedOn w:val="DefaultParagraphFont"/>
    <w:link w:val="BodyText3"/>
    <w:rsid w:val="003F5EE2"/>
    <w:rPr>
      <w:rFonts w:ascii="Trebuchet MS" w:hAnsi="Trebuchet MS"/>
      <w:lang w:eastAsia="en-US"/>
    </w:rPr>
  </w:style>
  <w:style w:type="character" w:styleId="Strong">
    <w:name w:val="Strong"/>
    <w:qFormat/>
    <w:rsid w:val="00BC634F"/>
    <w:rPr>
      <w:b/>
    </w:rPr>
  </w:style>
  <w:style w:type="character" w:customStyle="1" w:styleId="Heading3Char">
    <w:name w:val="Heading 3 Char"/>
    <w:basedOn w:val="DefaultParagraphFont"/>
    <w:link w:val="Heading3"/>
    <w:rsid w:val="00FD6A2F"/>
    <w:rPr>
      <w:rFonts w:asciiTheme="minorHAnsi" w:eastAsiaTheme="majorEastAsia" w:hAnsiTheme="minorHAnsi" w:cstheme="minorHAnsi"/>
      <w:b/>
      <w:bCs/>
      <w:color w:val="C41130"/>
      <w:sz w:val="24"/>
      <w:szCs w:val="24"/>
    </w:rPr>
  </w:style>
  <w:style w:type="character" w:customStyle="1" w:styleId="Heading4Char">
    <w:name w:val="Heading 4 Char"/>
    <w:basedOn w:val="DefaultParagraphFont"/>
    <w:link w:val="Heading4"/>
    <w:rsid w:val="00FD6A2F"/>
    <w:rPr>
      <w:rFonts w:asciiTheme="minorHAnsi" w:eastAsiaTheme="majorEastAsia" w:hAnsiTheme="minorHAnsi" w:cstheme="minorHAnsi"/>
      <w:b/>
      <w:bCs/>
      <w:iCs/>
      <w:sz w:val="22"/>
      <w:szCs w:val="22"/>
    </w:rPr>
  </w:style>
  <w:style w:type="character" w:customStyle="1" w:styleId="Heading5Char">
    <w:name w:val="Heading 5 Char"/>
    <w:basedOn w:val="DefaultParagraphFont"/>
    <w:link w:val="Heading5"/>
    <w:rsid w:val="00D43490"/>
    <w:rPr>
      <w:rFonts w:asciiTheme="minorHAnsi" w:eastAsiaTheme="majorEastAsia" w:hAnsiTheme="minorHAnsi" w:cstheme="minorHAnsi"/>
      <w:bCs/>
      <w:color w:val="C41130"/>
      <w:sz w:val="24"/>
      <w:szCs w:val="24"/>
    </w:rPr>
  </w:style>
  <w:style w:type="paragraph" w:styleId="BodyText">
    <w:name w:val="Body Text"/>
    <w:basedOn w:val="Normal"/>
    <w:link w:val="BodyTextChar"/>
    <w:rsid w:val="00BC634F"/>
    <w:pPr>
      <w:autoSpaceDE/>
      <w:autoSpaceDN/>
      <w:adjustRightInd/>
      <w:spacing w:before="120" w:after="120"/>
    </w:pPr>
    <w:rPr>
      <w:rFonts w:ascii="Trebuchet MS" w:hAnsi="Trebuchet MS" w:cs="Times New Roman"/>
      <w:sz w:val="22"/>
      <w:szCs w:val="22"/>
      <w:lang w:eastAsia="en-US"/>
    </w:rPr>
  </w:style>
  <w:style w:type="character" w:customStyle="1" w:styleId="BodyTextChar">
    <w:name w:val="Body Text Char"/>
    <w:basedOn w:val="DefaultParagraphFont"/>
    <w:link w:val="BodyText"/>
    <w:rsid w:val="00BC634F"/>
    <w:rPr>
      <w:rFonts w:ascii="Trebuchet MS" w:hAnsi="Trebuchet MS"/>
      <w:sz w:val="22"/>
      <w:szCs w:val="22"/>
      <w:lang w:eastAsia="en-US"/>
    </w:rPr>
  </w:style>
  <w:style w:type="character" w:styleId="PlaceholderText">
    <w:name w:val="Placeholder Text"/>
    <w:basedOn w:val="DefaultParagraphFont"/>
    <w:uiPriority w:val="99"/>
    <w:semiHidden/>
    <w:rsid w:val="004477BC"/>
    <w:rPr>
      <w:color w:val="808080"/>
    </w:rPr>
  </w:style>
  <w:style w:type="paragraph" w:customStyle="1" w:styleId="OFSCBullets">
    <w:name w:val="OFSC Bullets"/>
    <w:basedOn w:val="Normal"/>
    <w:autoRedefine/>
    <w:rsid w:val="00AD23E0"/>
    <w:pPr>
      <w:numPr>
        <w:numId w:val="6"/>
      </w:numPr>
      <w:suppressAutoHyphens/>
      <w:spacing w:before="60" w:after="120"/>
      <w:ind w:left="459" w:hanging="425"/>
      <w:textAlignment w:val="center"/>
    </w:pPr>
    <w:rPr>
      <w:color w:val="000000"/>
      <w:lang w:val="en-GB"/>
    </w:rPr>
  </w:style>
  <w:style w:type="character" w:styleId="CommentReference">
    <w:name w:val="annotation reference"/>
    <w:rsid w:val="00AD23E0"/>
    <w:rPr>
      <w:sz w:val="16"/>
      <w:szCs w:val="16"/>
    </w:rPr>
  </w:style>
  <w:style w:type="paragraph" w:styleId="ListBullet2">
    <w:name w:val="List Bullet 2"/>
    <w:basedOn w:val="Normal"/>
    <w:rsid w:val="00AD23E0"/>
    <w:pPr>
      <w:numPr>
        <w:numId w:val="8"/>
      </w:numPr>
      <w:autoSpaceDE/>
      <w:autoSpaceDN/>
      <w:adjustRightInd/>
      <w:spacing w:before="20" w:after="20" w:line="240" w:lineRule="atLeast"/>
    </w:pPr>
    <w:rPr>
      <w:rFonts w:ascii="Trebuchet MS" w:hAnsi="Trebuchet MS" w:cs="Times New Roman"/>
      <w:sz w:val="20"/>
      <w:szCs w:val="20"/>
      <w:lang w:eastAsia="en-US"/>
    </w:rPr>
  </w:style>
  <w:style w:type="paragraph" w:styleId="ListBullet">
    <w:name w:val="List Bullet"/>
    <w:basedOn w:val="Normal"/>
    <w:rsid w:val="00A7083D"/>
    <w:pPr>
      <w:numPr>
        <w:numId w:val="14"/>
      </w:numPr>
      <w:contextualSpacing/>
    </w:pPr>
  </w:style>
  <w:style w:type="paragraph" w:styleId="ListBullet3">
    <w:name w:val="List Bullet 3"/>
    <w:basedOn w:val="Normal"/>
    <w:rsid w:val="005B1AF2"/>
    <w:pPr>
      <w:numPr>
        <w:numId w:val="20"/>
      </w:numPr>
      <w:contextualSpacing/>
    </w:pPr>
  </w:style>
  <w:style w:type="paragraph" w:styleId="TOC1">
    <w:name w:val="toc 1"/>
    <w:basedOn w:val="Normal"/>
    <w:next w:val="Normal"/>
    <w:autoRedefine/>
    <w:uiPriority w:val="39"/>
    <w:rsid w:val="00500BF3"/>
    <w:pPr>
      <w:tabs>
        <w:tab w:val="right" w:leader="dot" w:pos="8296"/>
      </w:tabs>
      <w:spacing w:after="100"/>
    </w:pPr>
    <w:rPr>
      <w:b/>
      <w:noProof/>
      <w:color w:val="C51130"/>
    </w:rPr>
  </w:style>
  <w:style w:type="paragraph" w:styleId="TOC2">
    <w:name w:val="toc 2"/>
    <w:basedOn w:val="Normal"/>
    <w:next w:val="Normal"/>
    <w:autoRedefine/>
    <w:uiPriority w:val="39"/>
    <w:rsid w:val="00DB344E"/>
    <w:pPr>
      <w:spacing w:after="100"/>
      <w:ind w:left="190"/>
    </w:pPr>
  </w:style>
  <w:style w:type="character" w:styleId="Hyperlink">
    <w:name w:val="Hyperlink"/>
    <w:basedOn w:val="DefaultParagraphFont"/>
    <w:uiPriority w:val="99"/>
    <w:unhideWhenUsed/>
    <w:rsid w:val="00DB34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ofsc@jobs.gov.au"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bd165b-f361-4017-b20b-1154cf7fd284">
      <Terms xmlns="http://schemas.microsoft.com/office/infopath/2007/PartnerControls"/>
    </lcf76f155ced4ddcb4097134ff3c332f>
    <Comments xmlns="bdbd165b-f361-4017-b20b-1154cf7fd284" xsi:nil="true"/>
    <MinuteStatus xmlns="bdbd165b-f361-4017-b20b-1154cf7fd284" xsi:nil="true"/>
    <Notes xmlns="bdbd165b-f361-4017-b20b-1154cf7fd284" xsi:nil="true"/>
    <Secreteriat xmlns="bdbd165b-f361-4017-b20b-1154cf7fd284">
      <UserInfo>
        <DisplayName/>
        <AccountId xsi:nil="true"/>
        <AccountType/>
      </UserInfo>
    </Secreteriat>
    <StatusforGovernance xmlns="bdbd165b-f361-4017-b20b-1154cf7fd284" xsi:nil="true"/>
    <TaxCatchAll xmlns="ed5dd72a-e6fa-4bff-8950-363366e3c2fb" xsi:nil="true"/>
    <Notes0 xmlns="bdbd165b-f361-4017-b20b-1154cf7fd284" xsi:nil="true"/>
    <Date xmlns="bdbd165b-f361-4017-b20b-1154cf7fd284" xsi:nil="true"/>
    <Committee xmlns="bdbd165b-f361-4017-b20b-1154cf7fd284" xsi:nil="true"/>
    <_Flow_SignoffStatus xmlns="bdbd165b-f361-4017-b20b-1154cf7fd284" xsi:nil="true"/>
    <Author0 xmlns="bdbd165b-f361-4017-b20b-1154cf7fd284">
      <UserInfo>
        <DisplayName/>
        <AccountId xsi:nil="true"/>
        <AccountType/>
      </UserInfo>
    </Author0>
    <Procedure_x002f_Mapstatus xmlns="bdbd165b-f361-4017-b20b-1154cf7fd284" xsi:nil="true"/>
    <Appealsfactsheet xmlns="bdbd165b-f361-4017-b20b-1154cf7fd28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2F7A8F94755242B1474651EBAFB18D" ma:contentTypeVersion="33" ma:contentTypeDescription="Create a new document." ma:contentTypeScope="" ma:versionID="27f6afe60a4164903eb070fd183cda02">
  <xsd:schema xmlns:xsd="http://www.w3.org/2001/XMLSchema" xmlns:xs="http://www.w3.org/2001/XMLSchema" xmlns:p="http://schemas.microsoft.com/office/2006/metadata/properties" xmlns:ns2="bdbd165b-f361-4017-b20b-1154cf7fd284" xmlns:ns3="ed5dd72a-e6fa-4bff-8950-363366e3c2fb" targetNamespace="http://schemas.microsoft.com/office/2006/metadata/properties" ma:root="true" ma:fieldsID="2333b2c4323d7a269e0e7990fe9454cf" ns2:_="" ns3:_="">
    <xsd:import namespace="bdbd165b-f361-4017-b20b-1154cf7fd284"/>
    <xsd:import namespace="ed5dd72a-e6fa-4bff-8950-363366e3c2fb"/>
    <xsd:element name="properties">
      <xsd:complexType>
        <xsd:sequence>
          <xsd:element name="documentManagement">
            <xsd:complexType>
              <xsd:all>
                <xsd:element ref="ns2:Committee" minOccurs="0"/>
                <xsd:element ref="ns2:_Flow_SignoffStatus" minOccurs="0"/>
                <xsd:element ref="ns2:Notes" minOccurs="0"/>
                <xsd:element ref="ns2:StatusforGovernance" minOccurs="0"/>
                <xsd:element ref="ns2:Secreteriat" minOccurs="0"/>
                <xsd:element ref="ns2:MinuteStatus" minOccurs="0"/>
                <xsd:element ref="ns2:Comments" minOccurs="0"/>
                <xsd:element ref="ns2:Date" minOccurs="0"/>
                <xsd:element ref="ns2:Author0" minOccurs="0"/>
                <xsd:element ref="ns2:Notes0"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Metadata" minOccurs="0"/>
                <xsd:element ref="ns2:MediaServiceSearchProperties" minOccurs="0"/>
                <xsd:element ref="ns2:MediaServiceFastMetadata" minOccurs="0"/>
                <xsd:element ref="ns3:SharedWithUsers" minOccurs="0"/>
                <xsd:element ref="ns3:SharedWithDetails" minOccurs="0"/>
                <xsd:element ref="ns2:MediaServiceLocation" minOccurs="0"/>
                <xsd:element ref="ns2:Appealsfactsheet" minOccurs="0"/>
                <xsd:element ref="ns2:Procedure_x002f_Map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d165b-f361-4017-b20b-1154cf7fd284" elementFormDefault="qualified">
    <xsd:import namespace="http://schemas.microsoft.com/office/2006/documentManagement/types"/>
    <xsd:import namespace="http://schemas.microsoft.com/office/infopath/2007/PartnerControls"/>
    <xsd:element name="Committee" ma:index="2" nillable="true" ma:displayName="Committee" ma:format="Dropdown" ma:internalName="Committee" ma:readOnly="false">
      <xsd:complexType>
        <xsd:complexContent>
          <xsd:extension base="dms:MultiChoice">
            <xsd:sequence>
              <xsd:element name="Value" maxOccurs="unbounded" minOccurs="0" nillable="true">
                <xsd:simpleType>
                  <xsd:restriction base="dms:Choice">
                    <xsd:enumeration value="Project Board"/>
                    <xsd:enumeration value="Continuous Improvement Group"/>
                    <xsd:enumeration value="FSO Forum"/>
                    <xsd:enumeration value="Company Cases"/>
                    <xsd:enumeration value="Other document"/>
                    <xsd:enumeration value="Onboarding"/>
                  </xsd:restriction>
                </xsd:simpleType>
              </xsd:element>
            </xsd:sequence>
          </xsd:extension>
        </xsd:complexContent>
      </xsd:complexType>
    </xsd:element>
    <xsd:element name="_Flow_SignoffStatus" ma:index="4" nillable="true" ma:displayName="Training status" ma:format="Dropdown" ma:internalName="Sign_x002d_off_x0020_status" ma:readOnly="false">
      <xsd:complexType>
        <xsd:complexContent>
          <xsd:extension base="dms:MultiChoiceFillIn">
            <xsd:sequence>
              <xsd:element name="Value" maxOccurs="unbounded" minOccurs="0" nillable="true">
                <xsd:simpleType>
                  <xsd:union memberTypes="dms:Text">
                    <xsd:simpleType>
                      <xsd:restriction base="dms:Choice">
                        <xsd:enumeration value="Created"/>
                        <xsd:enumeration value="In progress"/>
                        <xsd:enumeration value="Needs updating"/>
                        <xsd:enumeration value="Template required"/>
                        <xsd:enumeration value="Completed"/>
                        <xsd:enumeration value="Scheduled"/>
                      </xsd:restriction>
                    </xsd:simpleType>
                  </xsd:union>
                </xsd:simpleType>
              </xsd:element>
            </xsd:sequence>
          </xsd:extension>
        </xsd:complexContent>
      </xsd:complexType>
    </xsd:element>
    <xsd:element name="Notes" ma:index="5" nillable="true" ma:displayName="Notes " ma:format="Dropdown" ma:internalName="Notes" ma:readOnly="false">
      <xsd:simpleType>
        <xsd:restriction base="dms:Note">
          <xsd:maxLength value="255"/>
        </xsd:restriction>
      </xsd:simpleType>
    </xsd:element>
    <xsd:element name="StatusforGovernance" ma:index="6" nillable="true" ma:displayName="Status for Governance" ma:format="Dropdown" ma:internalName="StatusforGovernance">
      <xsd:simpleType>
        <xsd:restriction base="dms:Choice">
          <xsd:enumeration value="G&amp;A to update"/>
          <xsd:enumeration value="Checked 2025"/>
          <xsd:enumeration value="Ready for EL1 review"/>
          <xsd:enumeration value="In progress"/>
          <xsd:enumeration value="Not started"/>
          <xsd:enumeration value="New version Live"/>
        </xsd:restriction>
      </xsd:simpleType>
    </xsd:element>
    <xsd:element name="Secreteriat" ma:index="7" nillable="true" ma:displayName="Secreteriat" ma:format="Dropdown" ma:list="UserInfo" ma:SharePointGroup="0" ma:internalName="Secreteriat"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inuteStatus" ma:index="8" nillable="true" ma:displayName="Status" ma:format="Dropdown" ma:internalName="MinuteStatus" ma:readOnly="false">
      <xsd:simpleType>
        <xsd:restriction base="dms:Choice">
          <xsd:enumeration value="In progress"/>
          <xsd:enumeration value="Folder not active"/>
          <xsd:enumeration value="Choice 3"/>
          <xsd:enumeration value="AO Team advised to update"/>
        </xsd:restriction>
      </xsd:simpleType>
    </xsd:element>
    <xsd:element name="Comments" ma:index="9" nillable="true" ma:displayName="Comments" ma:format="Dropdown" ma:internalName="Comments" ma:readOnly="false">
      <xsd:simpleType>
        <xsd:restriction base="dms:Note">
          <xsd:maxLength value="255"/>
        </xsd:restriction>
      </xsd:simpleType>
    </xsd:element>
    <xsd:element name="Date" ma:index="10" nillable="true" ma:displayName="Date" ma:format="DateOnly" ma:internalName="Date" ma:readOnly="false">
      <xsd:simpleType>
        <xsd:restriction base="dms:DateTime"/>
      </xsd:simpleType>
    </xsd:element>
    <xsd:element name="Author0" ma:index="11" nillable="true" ma:displayName="Author" ma:format="Dropdown" ma:list="UserInfo" ma:SharePointGroup="0" ma:internalName="Author0"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2" nillable="true" ma:displayName="Notes" ma:format="Dropdown" ma:internalName="Notes0" ma:readOnly="false">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Metadata" ma:index="26" nillable="true" ma:displayName="MediaServiceMetadata" ma:hidden="true" ma:internalName="MediaService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Location" ma:index="32" nillable="true" ma:displayName="Location" ma:hidden="true" ma:indexed="true" ma:internalName="MediaServiceLocation" ma:readOnly="true">
      <xsd:simpleType>
        <xsd:restriction base="dms:Text"/>
      </xsd:simpleType>
    </xsd:element>
    <xsd:element name="Appealsfactsheet" ma:index="33" nillable="true" ma:displayName="Appeals factsheet" ma:format="Dropdown" ma:internalName="Appealsfactsheet">
      <xsd:simpleType>
        <xsd:union memberTypes="dms:Text">
          <xsd:simpleType>
            <xsd:restriction base="dms:Choice">
              <xsd:enumeration value="In progress"/>
              <xsd:enumeration value="Completed"/>
              <xsd:enumeration value="Choice 3"/>
            </xsd:restriction>
          </xsd:simpleType>
        </xsd:union>
      </xsd:simpleType>
    </xsd:element>
    <xsd:element name="Procedure_x002f_Mapstatus" ma:index="34" nillable="true" ma:displayName="Procedure / Map status" ma:format="Dropdown" ma:internalName="Procedure_x002f_Mapstatus">
      <xsd:simpleType>
        <xsd:restriction base="dms:Choice">
          <xsd:enumeration value="Started"/>
          <xsd:enumeration value="Not started"/>
          <xsd:enumeration value="For EL1 review"/>
          <xsd:enumeration value="Completed"/>
          <xsd:enumeration value="Needs updating"/>
          <xsd:enumeration value="Seeking audit teams feedback"/>
          <xsd:enumeration value="TEMPLATE"/>
          <xsd:enumeration value="LIVE"/>
        </xsd:restriction>
      </xsd:simpleType>
    </xsd:element>
  </xsd:schema>
  <xsd:schema xmlns:xsd="http://www.w3.org/2001/XMLSchema" xmlns:xs="http://www.w3.org/2001/XMLSchema" xmlns:dms="http://schemas.microsoft.com/office/2006/documentManagement/types" xmlns:pc="http://schemas.microsoft.com/office/infopath/2007/PartnerControls" targetNamespace="ed5dd72a-e6fa-4bff-8950-363366e3c2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3eb34f-d1ea-40ad-b659-b55717186a43}" ma:internalName="TaxCatchAll" ma:readOnly="false" ma:showField="CatchAllData" ma:web="ed5dd72a-e6fa-4bff-8950-363366e3c2fb">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3B04A-EC2B-4732-A75A-1BD3EDC6501D}">
  <ds:schemaRefs>
    <ds:schemaRef ds:uri="http://schemas.microsoft.com/sharepoint/v3/contenttype/forms"/>
  </ds:schemaRefs>
</ds:datastoreItem>
</file>

<file path=customXml/itemProps2.xml><?xml version="1.0" encoding="utf-8"?>
<ds:datastoreItem xmlns:ds="http://schemas.openxmlformats.org/officeDocument/2006/customXml" ds:itemID="{2B315C94-E009-4026-985B-346C9D812039}">
  <ds:schemaRefs>
    <ds:schemaRef ds:uri="http://schemas.microsoft.com/office/2006/metadata/properties"/>
    <ds:schemaRef ds:uri="http://schemas.microsoft.com/office/infopath/2007/PartnerControls"/>
    <ds:schemaRef ds:uri="bdbd165b-f361-4017-b20b-1154cf7fd284"/>
    <ds:schemaRef ds:uri="ed5dd72a-e6fa-4bff-8950-363366e3c2fb"/>
  </ds:schemaRefs>
</ds:datastoreItem>
</file>

<file path=customXml/itemProps3.xml><?xml version="1.0" encoding="utf-8"?>
<ds:datastoreItem xmlns:ds="http://schemas.openxmlformats.org/officeDocument/2006/customXml" ds:itemID="{52252098-44F8-4D65-8753-382A76905424}">
  <ds:schemaRefs>
    <ds:schemaRef ds:uri="http://schemas.openxmlformats.org/officeDocument/2006/bibliography"/>
  </ds:schemaRefs>
</ds:datastoreItem>
</file>

<file path=customXml/itemProps4.xml><?xml version="1.0" encoding="utf-8"?>
<ds:datastoreItem xmlns:ds="http://schemas.openxmlformats.org/officeDocument/2006/customXml" ds:itemID="{50D8060C-6C58-4E19-BA7E-213D2E15D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d165b-f361-4017-b20b-1154cf7fd284"/>
    <ds:schemaRef ds:uri="ed5dd72a-e6fa-4bff-8950-363366e3c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53</Pages>
  <Words>13660</Words>
  <Characters>77866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Bruno Colucciello</dc:creator>
  <cp:lastModifiedBy>GARDINER,Cari</cp:lastModifiedBy>
  <cp:revision>3</cp:revision>
  <cp:lastPrinted>2018-01-05T02:54:00Z</cp:lastPrinted>
  <dcterms:created xsi:type="dcterms:W3CDTF">2020-02-04T21:47:00Z</dcterms:created>
  <dcterms:modified xsi:type="dcterms:W3CDTF">2026-07-23T22:41:00Z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0x0101001E2F7A8F94755242B1474651EBAFB18D</vt:lpwstr>
  </property>
  <property fmtid="{D5CDD505-2E9C-101B-9397-08002B2CF9AE}" pid="3" name="MSIP_Label_79d889eb-932f-4752-8739-64d25806ef64_Enabled">
    <vt:lpwstr>true</vt:lpwstr>
  </property>
  <property fmtid="{D5CDD505-2E9C-101B-9397-08002B2CF9AE}" pid="4" name="MSIP_Label_79d889eb-932f-4752-8739-64d25806ef64_SetDate">
    <vt:lpwstr>2026-07-23T22:41:36Z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5ef2bb18-c7ac-4259-ae91-83db9ff73b42</vt:lpwstr>
  </property>
  <property fmtid="{D5CDD505-2E9C-101B-9397-08002B2CF9AE}" pid="9" name="MSIP_Label_79d889eb-932f-4752-8739-64d25806ef64_ContentBits">
    <vt:lpwstr>0</vt:lpwstr>
  </property>
  <property fmtid="{D5CDD505-2E9C-101B-9397-08002B2CF9AE}" pid="10" name="MSIP_Label_79d889eb-932f-4752-8739-64d25806ef64_Tag">
    <vt:lpwstr>10, 0, 1, 1</vt:lpwstr>
  </property>
  <property fmtid="{D5CDD505-2E9C-101B-9397-08002B2CF9AE}" pid="11" name="MediaServiceImageTags">
    <vt:lpwstr/>
  </property>
</Properties>
</file>